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p>
    <w:p w:rsidR="00FE25C0" w:rsidRPr="008D5BE4" w:rsidRDefault="00487745" w:rsidP="00487745">
      <w:pPr>
        <w:ind w:right="4818"/>
        <w:jc w:val="both"/>
        <w:rPr>
          <w:rFonts w:ascii="Arial" w:hAnsi="Arial" w:cs="Arial"/>
          <w:sz w:val="26"/>
          <w:szCs w:val="26"/>
        </w:rPr>
      </w:pPr>
      <w:r w:rsidRPr="008D5BE4">
        <w:rPr>
          <w:rFonts w:ascii="Arial" w:hAnsi="Arial" w:cs="Arial"/>
          <w:sz w:val="26"/>
          <w:szCs w:val="26"/>
        </w:rPr>
        <w:t>Про затвердження П</w:t>
      </w:r>
      <w:r w:rsidR="00FE25C0" w:rsidRPr="008D5BE4">
        <w:rPr>
          <w:rFonts w:ascii="Arial" w:hAnsi="Arial" w:cs="Arial"/>
          <w:sz w:val="26"/>
          <w:szCs w:val="26"/>
        </w:rPr>
        <w:t>орядку фінансового планування діяльності комунальних підприємств</w:t>
      </w:r>
      <w:r w:rsidR="00240B30" w:rsidRPr="008D5BE4">
        <w:rPr>
          <w:rFonts w:ascii="Arial" w:hAnsi="Arial" w:cs="Arial"/>
          <w:sz w:val="26"/>
          <w:szCs w:val="26"/>
        </w:rPr>
        <w:t xml:space="preserve"> Л</w:t>
      </w:r>
      <w:r w:rsidR="00FE25C0" w:rsidRPr="008D5BE4">
        <w:rPr>
          <w:rFonts w:ascii="Arial" w:hAnsi="Arial" w:cs="Arial"/>
          <w:sz w:val="26"/>
          <w:szCs w:val="26"/>
        </w:rPr>
        <w:t>ьвівської міської територіальної громади</w:t>
      </w:r>
    </w:p>
    <w:p w:rsidR="00240B30" w:rsidRPr="008D5BE4" w:rsidRDefault="00240B30" w:rsidP="00240B30">
      <w:pPr>
        <w:jc w:val="both"/>
        <w:rPr>
          <w:rFonts w:ascii="Arial" w:hAnsi="Arial" w:cs="Arial"/>
          <w:sz w:val="26"/>
          <w:szCs w:val="26"/>
        </w:rPr>
      </w:pPr>
    </w:p>
    <w:p w:rsidR="00FE25C0" w:rsidRPr="008D5BE4" w:rsidRDefault="00FE25C0" w:rsidP="00240B30">
      <w:pPr>
        <w:jc w:val="both"/>
        <w:rPr>
          <w:rFonts w:ascii="Arial" w:hAnsi="Arial" w:cs="Arial"/>
          <w:sz w:val="26"/>
          <w:szCs w:val="26"/>
        </w:rPr>
      </w:pPr>
    </w:p>
    <w:p w:rsidR="00FE25C0" w:rsidRPr="008D5BE4" w:rsidRDefault="00240B30" w:rsidP="00240B30">
      <w:pPr>
        <w:jc w:val="both"/>
        <w:rPr>
          <w:rFonts w:ascii="Arial" w:hAnsi="Arial" w:cs="Arial"/>
          <w:sz w:val="26"/>
          <w:szCs w:val="26"/>
        </w:rPr>
      </w:pPr>
      <w:r w:rsidRPr="008D5BE4">
        <w:rPr>
          <w:rFonts w:ascii="Arial" w:hAnsi="Arial" w:cs="Arial"/>
          <w:sz w:val="26"/>
          <w:szCs w:val="26"/>
        </w:rPr>
        <w:tab/>
        <w:t>Відповідно до Закону України “</w:t>
      </w:r>
      <w:r w:rsidR="00FE25C0" w:rsidRPr="008D5BE4">
        <w:rPr>
          <w:rFonts w:ascii="Arial" w:hAnsi="Arial" w:cs="Arial"/>
          <w:sz w:val="26"/>
          <w:szCs w:val="26"/>
        </w:rPr>
        <w:t>Про м</w:t>
      </w:r>
      <w:r w:rsidRPr="008D5BE4">
        <w:rPr>
          <w:rFonts w:ascii="Arial" w:hAnsi="Arial" w:cs="Arial"/>
          <w:sz w:val="26"/>
          <w:szCs w:val="26"/>
        </w:rPr>
        <w:t>ісцеве самоврядування в Україні“</w:t>
      </w:r>
      <w:r w:rsidR="00603573" w:rsidRPr="008D5BE4">
        <w:rPr>
          <w:rFonts w:ascii="Arial" w:hAnsi="Arial" w:cs="Arial"/>
          <w:sz w:val="26"/>
          <w:szCs w:val="26"/>
        </w:rPr>
        <w:t xml:space="preserve">, керуючись ст. ст. 75, </w:t>
      </w:r>
      <w:r w:rsidR="00FE25C0" w:rsidRPr="008D5BE4">
        <w:rPr>
          <w:rFonts w:ascii="Arial" w:hAnsi="Arial" w:cs="Arial"/>
          <w:sz w:val="26"/>
          <w:szCs w:val="26"/>
        </w:rPr>
        <w:t xml:space="preserve">78 Господарського кодексу України, з метою вдосконалення системи фінансового планування, підвищення ефективності роботи </w:t>
      </w:r>
      <w:r w:rsidRPr="008D5BE4">
        <w:rPr>
          <w:rFonts w:ascii="Arial" w:hAnsi="Arial" w:cs="Arial"/>
          <w:sz w:val="26"/>
          <w:szCs w:val="26"/>
        </w:rPr>
        <w:t>комунальних підприємств Л</w:t>
      </w:r>
      <w:r w:rsidR="00FE25C0" w:rsidRPr="008D5BE4">
        <w:rPr>
          <w:rFonts w:ascii="Arial" w:hAnsi="Arial" w:cs="Arial"/>
          <w:sz w:val="26"/>
          <w:szCs w:val="26"/>
        </w:rPr>
        <w:t>ьвівської</w:t>
      </w:r>
      <w:r w:rsidRPr="008D5BE4">
        <w:rPr>
          <w:rFonts w:ascii="Arial" w:hAnsi="Arial" w:cs="Arial"/>
          <w:sz w:val="26"/>
          <w:szCs w:val="26"/>
        </w:rPr>
        <w:t xml:space="preserve"> міської територіальної громади</w:t>
      </w:r>
      <w:r w:rsidR="00FE25C0" w:rsidRPr="008D5BE4">
        <w:rPr>
          <w:rFonts w:ascii="Arial" w:hAnsi="Arial" w:cs="Arial"/>
          <w:sz w:val="26"/>
          <w:szCs w:val="26"/>
        </w:rPr>
        <w:t xml:space="preserve"> виконавчий комітет вирішив:</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1. </w:t>
      </w:r>
      <w:r w:rsidR="00FE25C0" w:rsidRPr="008D5BE4">
        <w:rPr>
          <w:rFonts w:ascii="Arial" w:hAnsi="Arial" w:cs="Arial"/>
          <w:sz w:val="26"/>
          <w:szCs w:val="26"/>
        </w:rPr>
        <w:t>Затвердити:</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1.1. </w:t>
      </w:r>
      <w:r w:rsidR="00FE25C0" w:rsidRPr="008D5BE4">
        <w:rPr>
          <w:rFonts w:ascii="Arial" w:hAnsi="Arial" w:cs="Arial"/>
          <w:sz w:val="26"/>
          <w:szCs w:val="26"/>
        </w:rPr>
        <w:t>Порядок фінансового планування діял</w:t>
      </w:r>
      <w:r w:rsidR="00B204BE" w:rsidRPr="008D5BE4">
        <w:rPr>
          <w:rFonts w:ascii="Arial" w:hAnsi="Arial" w:cs="Arial"/>
          <w:sz w:val="26"/>
          <w:szCs w:val="26"/>
        </w:rPr>
        <w:t>ьності комунальних підприємств Л</w:t>
      </w:r>
      <w:r w:rsidR="00FE25C0" w:rsidRPr="008D5BE4">
        <w:rPr>
          <w:rFonts w:ascii="Arial" w:hAnsi="Arial" w:cs="Arial"/>
          <w:sz w:val="26"/>
          <w:szCs w:val="26"/>
        </w:rPr>
        <w:t>ьвівської міської територіальної громади</w:t>
      </w:r>
      <w:r w:rsidRPr="008D5BE4">
        <w:rPr>
          <w:rFonts w:ascii="Arial" w:hAnsi="Arial" w:cs="Arial"/>
          <w:sz w:val="26"/>
          <w:szCs w:val="26"/>
        </w:rPr>
        <w:t xml:space="preserve"> (додаток 1).</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1.2. </w:t>
      </w:r>
      <w:r w:rsidR="00FE25C0" w:rsidRPr="008D5BE4">
        <w:rPr>
          <w:rFonts w:ascii="Arial" w:hAnsi="Arial" w:cs="Arial"/>
          <w:sz w:val="26"/>
          <w:szCs w:val="26"/>
        </w:rPr>
        <w:t xml:space="preserve">Форму фінансового плану для </w:t>
      </w:r>
      <w:r w:rsidRPr="008D5BE4">
        <w:rPr>
          <w:rFonts w:ascii="Arial" w:hAnsi="Arial" w:cs="Arial"/>
          <w:sz w:val="26"/>
          <w:szCs w:val="26"/>
        </w:rPr>
        <w:t>комунальних підприємств Л</w:t>
      </w:r>
      <w:r w:rsidR="00FE25C0" w:rsidRPr="008D5BE4">
        <w:rPr>
          <w:rFonts w:ascii="Arial" w:hAnsi="Arial" w:cs="Arial"/>
          <w:sz w:val="26"/>
          <w:szCs w:val="26"/>
        </w:rPr>
        <w:t>ьвівської міської територіаль</w:t>
      </w:r>
      <w:r w:rsidRPr="008D5BE4">
        <w:rPr>
          <w:rFonts w:ascii="Arial" w:hAnsi="Arial" w:cs="Arial"/>
          <w:sz w:val="26"/>
          <w:szCs w:val="26"/>
        </w:rPr>
        <w:t>ної громади (додаток 2).</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1.3. </w:t>
      </w:r>
      <w:r w:rsidR="00FE25C0" w:rsidRPr="008D5BE4">
        <w:rPr>
          <w:rFonts w:ascii="Arial" w:hAnsi="Arial" w:cs="Arial"/>
          <w:sz w:val="26"/>
          <w:szCs w:val="26"/>
        </w:rPr>
        <w:t>Форму фінансового плану для комуналь</w:t>
      </w:r>
      <w:r w:rsidR="00487745" w:rsidRPr="008D5BE4">
        <w:rPr>
          <w:rFonts w:ascii="Arial" w:hAnsi="Arial" w:cs="Arial"/>
          <w:sz w:val="26"/>
          <w:szCs w:val="26"/>
        </w:rPr>
        <w:t>них некомерційних підприємств Ль</w:t>
      </w:r>
      <w:r w:rsidR="00FE25C0" w:rsidRPr="008D5BE4">
        <w:rPr>
          <w:rFonts w:ascii="Arial" w:hAnsi="Arial" w:cs="Arial"/>
          <w:sz w:val="26"/>
          <w:szCs w:val="26"/>
        </w:rPr>
        <w:t>вівської м</w:t>
      </w:r>
      <w:r w:rsidRPr="008D5BE4">
        <w:rPr>
          <w:rFonts w:ascii="Arial" w:hAnsi="Arial" w:cs="Arial"/>
          <w:sz w:val="26"/>
          <w:szCs w:val="26"/>
        </w:rPr>
        <w:t>іської територіальної громади (додаток 3).</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1.4. </w:t>
      </w:r>
      <w:r w:rsidR="00FE25C0" w:rsidRPr="008D5BE4">
        <w:rPr>
          <w:rFonts w:ascii="Arial" w:hAnsi="Arial" w:cs="Arial"/>
          <w:sz w:val="26"/>
          <w:szCs w:val="26"/>
        </w:rPr>
        <w:t xml:space="preserve">Форму звіту про виконання фінансового плану для </w:t>
      </w:r>
      <w:r w:rsidRPr="008D5BE4">
        <w:rPr>
          <w:rFonts w:ascii="Arial" w:hAnsi="Arial" w:cs="Arial"/>
          <w:sz w:val="26"/>
          <w:szCs w:val="26"/>
        </w:rPr>
        <w:t>комунальних підприємств Л</w:t>
      </w:r>
      <w:r w:rsidR="00FE25C0" w:rsidRPr="008D5BE4">
        <w:rPr>
          <w:rFonts w:ascii="Arial" w:hAnsi="Arial" w:cs="Arial"/>
          <w:sz w:val="26"/>
          <w:szCs w:val="26"/>
        </w:rPr>
        <w:t>ьвівської місько</w:t>
      </w:r>
      <w:r w:rsidRPr="008D5BE4">
        <w:rPr>
          <w:rFonts w:ascii="Arial" w:hAnsi="Arial" w:cs="Arial"/>
          <w:sz w:val="26"/>
          <w:szCs w:val="26"/>
        </w:rPr>
        <w:t xml:space="preserve">ї територіальної громади (додаток </w:t>
      </w:r>
      <w:r w:rsidR="00FE25C0" w:rsidRPr="008D5BE4">
        <w:rPr>
          <w:rFonts w:ascii="Arial" w:hAnsi="Arial" w:cs="Arial"/>
          <w:sz w:val="26"/>
          <w:szCs w:val="26"/>
        </w:rPr>
        <w:t>4)</w:t>
      </w:r>
      <w:r w:rsidRPr="008D5BE4">
        <w:rPr>
          <w:rFonts w:ascii="Arial" w:hAnsi="Arial" w:cs="Arial"/>
          <w:sz w:val="26"/>
          <w:szCs w:val="26"/>
        </w:rPr>
        <w:t>.</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1.5. </w:t>
      </w:r>
      <w:r w:rsidR="00FE25C0" w:rsidRPr="008D5BE4">
        <w:rPr>
          <w:rFonts w:ascii="Arial" w:hAnsi="Arial" w:cs="Arial"/>
          <w:sz w:val="26"/>
          <w:szCs w:val="26"/>
        </w:rPr>
        <w:t>Форму звіту про виконання фінансового плану для комунал</w:t>
      </w:r>
      <w:r w:rsidRPr="008D5BE4">
        <w:rPr>
          <w:rFonts w:ascii="Arial" w:hAnsi="Arial" w:cs="Arial"/>
          <w:sz w:val="26"/>
          <w:szCs w:val="26"/>
        </w:rPr>
        <w:t>ьних некомерційних підприємств Л</w:t>
      </w:r>
      <w:r w:rsidR="00FE25C0" w:rsidRPr="008D5BE4">
        <w:rPr>
          <w:rFonts w:ascii="Arial" w:hAnsi="Arial" w:cs="Arial"/>
          <w:sz w:val="26"/>
          <w:szCs w:val="26"/>
        </w:rPr>
        <w:t>ьвівської м</w:t>
      </w:r>
      <w:r w:rsidRPr="008D5BE4">
        <w:rPr>
          <w:rFonts w:ascii="Arial" w:hAnsi="Arial" w:cs="Arial"/>
          <w:sz w:val="26"/>
          <w:szCs w:val="26"/>
        </w:rPr>
        <w:t xml:space="preserve">іської територіальної громади (додаток </w:t>
      </w:r>
      <w:r w:rsidR="00FE25C0" w:rsidRPr="008D5BE4">
        <w:rPr>
          <w:rFonts w:ascii="Arial" w:hAnsi="Arial" w:cs="Arial"/>
          <w:sz w:val="26"/>
          <w:szCs w:val="26"/>
        </w:rPr>
        <w:t>5).</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2. </w:t>
      </w:r>
      <w:r w:rsidR="00FE25C0" w:rsidRPr="008D5BE4">
        <w:rPr>
          <w:rFonts w:ascii="Arial" w:hAnsi="Arial" w:cs="Arial"/>
          <w:sz w:val="26"/>
          <w:szCs w:val="26"/>
        </w:rPr>
        <w:t>Кері</w:t>
      </w:r>
      <w:r w:rsidRPr="008D5BE4">
        <w:rPr>
          <w:rFonts w:ascii="Arial" w:hAnsi="Arial" w:cs="Arial"/>
          <w:sz w:val="26"/>
          <w:szCs w:val="26"/>
        </w:rPr>
        <w:t>вникам комунальних підприємств Л</w:t>
      </w:r>
      <w:r w:rsidR="00FE25C0" w:rsidRPr="008D5BE4">
        <w:rPr>
          <w:rFonts w:ascii="Arial" w:hAnsi="Arial" w:cs="Arial"/>
          <w:sz w:val="26"/>
          <w:szCs w:val="26"/>
        </w:rPr>
        <w:t xml:space="preserve">ьвівської міської територіальної </w:t>
      </w:r>
      <w:r w:rsidRPr="008D5BE4">
        <w:rPr>
          <w:rFonts w:ascii="Arial" w:hAnsi="Arial" w:cs="Arial"/>
          <w:sz w:val="26"/>
          <w:szCs w:val="26"/>
        </w:rPr>
        <w:t>громади</w:t>
      </w:r>
      <w:r w:rsidR="00FE25C0" w:rsidRPr="008D5BE4">
        <w:rPr>
          <w:rFonts w:ascii="Arial" w:hAnsi="Arial" w:cs="Arial"/>
          <w:sz w:val="26"/>
          <w:szCs w:val="26"/>
        </w:rPr>
        <w:t xml:space="preserve"> відповідно до затвердженого </w:t>
      </w:r>
      <w:r w:rsidRPr="008D5BE4">
        <w:rPr>
          <w:rFonts w:ascii="Arial" w:hAnsi="Arial" w:cs="Arial"/>
          <w:sz w:val="26"/>
          <w:szCs w:val="26"/>
        </w:rPr>
        <w:t>Порядку</w:t>
      </w:r>
      <w:r w:rsidR="00FE25C0" w:rsidRPr="008D5BE4">
        <w:rPr>
          <w:rFonts w:ascii="Arial" w:hAnsi="Arial" w:cs="Arial"/>
          <w:sz w:val="26"/>
          <w:szCs w:val="26"/>
        </w:rPr>
        <w:t xml:space="preserve"> </w:t>
      </w:r>
      <w:r w:rsidR="00074500" w:rsidRPr="008D5BE4">
        <w:rPr>
          <w:rFonts w:ascii="Arial" w:hAnsi="Arial" w:cs="Arial"/>
          <w:sz w:val="26"/>
          <w:szCs w:val="26"/>
        </w:rPr>
        <w:t xml:space="preserve">фінансового планування діяльності комунальних підприємств Львівської міської територіальної громади </w:t>
      </w:r>
      <w:r w:rsidR="00FE25C0" w:rsidRPr="008D5BE4">
        <w:rPr>
          <w:rFonts w:ascii="Arial" w:hAnsi="Arial" w:cs="Arial"/>
          <w:sz w:val="26"/>
          <w:szCs w:val="26"/>
        </w:rPr>
        <w:t>забезпечити:</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2.1. </w:t>
      </w:r>
      <w:r w:rsidR="00FE25C0" w:rsidRPr="008D5BE4">
        <w:rPr>
          <w:rFonts w:ascii="Arial" w:hAnsi="Arial" w:cs="Arial"/>
          <w:sz w:val="26"/>
          <w:szCs w:val="26"/>
        </w:rPr>
        <w:t>Щорічне формування та подання на затвердження фінансов</w:t>
      </w:r>
      <w:r w:rsidR="00074500" w:rsidRPr="008D5BE4">
        <w:rPr>
          <w:rFonts w:ascii="Arial" w:hAnsi="Arial" w:cs="Arial"/>
          <w:sz w:val="26"/>
          <w:szCs w:val="26"/>
        </w:rPr>
        <w:t>их</w:t>
      </w:r>
      <w:r w:rsidR="00FE25C0" w:rsidRPr="008D5BE4">
        <w:rPr>
          <w:rFonts w:ascii="Arial" w:hAnsi="Arial" w:cs="Arial"/>
          <w:sz w:val="26"/>
          <w:szCs w:val="26"/>
        </w:rPr>
        <w:t xml:space="preserve"> план</w:t>
      </w:r>
      <w:r w:rsidR="00074500" w:rsidRPr="008D5BE4">
        <w:rPr>
          <w:rFonts w:ascii="Arial" w:hAnsi="Arial" w:cs="Arial"/>
          <w:sz w:val="26"/>
          <w:szCs w:val="26"/>
        </w:rPr>
        <w:t>ів</w:t>
      </w:r>
      <w:r w:rsidR="00FE25C0" w:rsidRPr="008D5BE4">
        <w:rPr>
          <w:rFonts w:ascii="Arial" w:hAnsi="Arial" w:cs="Arial"/>
          <w:sz w:val="26"/>
          <w:szCs w:val="26"/>
        </w:rPr>
        <w:t>.</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2.2. </w:t>
      </w:r>
      <w:r w:rsidR="00FE25C0" w:rsidRPr="008D5BE4">
        <w:rPr>
          <w:rFonts w:ascii="Arial" w:hAnsi="Arial" w:cs="Arial"/>
          <w:sz w:val="26"/>
          <w:szCs w:val="26"/>
        </w:rPr>
        <w:t>Виконання затверджених показників фінансов</w:t>
      </w:r>
      <w:r w:rsidR="00074500" w:rsidRPr="008D5BE4">
        <w:rPr>
          <w:rFonts w:ascii="Arial" w:hAnsi="Arial" w:cs="Arial"/>
          <w:sz w:val="26"/>
          <w:szCs w:val="26"/>
        </w:rPr>
        <w:t>их</w:t>
      </w:r>
      <w:r w:rsidR="00FE25C0" w:rsidRPr="008D5BE4">
        <w:rPr>
          <w:rFonts w:ascii="Arial" w:hAnsi="Arial" w:cs="Arial"/>
          <w:sz w:val="26"/>
          <w:szCs w:val="26"/>
        </w:rPr>
        <w:t xml:space="preserve"> план</w:t>
      </w:r>
      <w:r w:rsidR="00074500" w:rsidRPr="008D5BE4">
        <w:rPr>
          <w:rFonts w:ascii="Arial" w:hAnsi="Arial" w:cs="Arial"/>
          <w:sz w:val="26"/>
          <w:szCs w:val="26"/>
        </w:rPr>
        <w:t>ів</w:t>
      </w:r>
      <w:r w:rsidRPr="008D5BE4">
        <w:rPr>
          <w:rFonts w:ascii="Arial" w:hAnsi="Arial" w:cs="Arial"/>
          <w:sz w:val="26"/>
          <w:szCs w:val="26"/>
        </w:rPr>
        <w:t>.</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3. </w:t>
      </w:r>
      <w:r w:rsidR="00FE25C0" w:rsidRPr="008D5BE4">
        <w:rPr>
          <w:rFonts w:ascii="Arial" w:hAnsi="Arial" w:cs="Arial"/>
          <w:sz w:val="26"/>
          <w:szCs w:val="26"/>
        </w:rPr>
        <w:t>Керівникам уповноважених о</w:t>
      </w:r>
      <w:r w:rsidRPr="008D5BE4">
        <w:rPr>
          <w:rFonts w:ascii="Arial" w:hAnsi="Arial" w:cs="Arial"/>
          <w:sz w:val="26"/>
          <w:szCs w:val="26"/>
        </w:rPr>
        <w:t>рганів комунальних підприємств Л</w:t>
      </w:r>
      <w:r w:rsidR="00FE25C0" w:rsidRPr="008D5BE4">
        <w:rPr>
          <w:rFonts w:ascii="Arial" w:hAnsi="Arial" w:cs="Arial"/>
          <w:sz w:val="26"/>
          <w:szCs w:val="26"/>
        </w:rPr>
        <w:t>ьвівської міської територіальної громади:</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3.1. </w:t>
      </w:r>
      <w:r w:rsidR="00FE25C0" w:rsidRPr="008D5BE4">
        <w:rPr>
          <w:rFonts w:ascii="Arial" w:hAnsi="Arial" w:cs="Arial"/>
          <w:sz w:val="26"/>
          <w:szCs w:val="26"/>
        </w:rPr>
        <w:t>Призначити своїми наказами осіб, відповідальних за фінансове планування діяльності підпорядкованих комунальних підприємств.</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t xml:space="preserve">3.2. </w:t>
      </w:r>
      <w:r w:rsidR="00F905FA" w:rsidRPr="008D5BE4">
        <w:rPr>
          <w:rFonts w:ascii="Arial" w:hAnsi="Arial" w:cs="Arial"/>
          <w:sz w:val="26"/>
          <w:szCs w:val="26"/>
        </w:rPr>
        <w:t>Забезпечити виконання д</w:t>
      </w:r>
      <w:r w:rsidR="00FE25C0" w:rsidRPr="008D5BE4">
        <w:rPr>
          <w:rFonts w:ascii="Arial" w:hAnsi="Arial" w:cs="Arial"/>
          <w:sz w:val="26"/>
          <w:szCs w:val="26"/>
        </w:rPr>
        <w:t xml:space="preserve">орожньої карти фінансового планування діяльності комунальних підприємств </w:t>
      </w:r>
      <w:r w:rsidRPr="008D5BE4">
        <w:rPr>
          <w:rFonts w:ascii="Arial" w:hAnsi="Arial" w:cs="Arial"/>
          <w:sz w:val="26"/>
          <w:szCs w:val="26"/>
        </w:rPr>
        <w:t>Л</w:t>
      </w:r>
      <w:r w:rsidR="00FE25C0" w:rsidRPr="008D5BE4">
        <w:rPr>
          <w:rFonts w:ascii="Arial" w:hAnsi="Arial" w:cs="Arial"/>
          <w:sz w:val="26"/>
          <w:szCs w:val="26"/>
        </w:rPr>
        <w:t>ьвівської міської територіальної громади.</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r>
      <w:r w:rsidR="00603573" w:rsidRPr="008D5BE4">
        <w:rPr>
          <w:rFonts w:ascii="Arial" w:hAnsi="Arial" w:cs="Arial"/>
          <w:sz w:val="26"/>
          <w:szCs w:val="26"/>
        </w:rPr>
        <w:t xml:space="preserve">3.3. </w:t>
      </w:r>
      <w:r w:rsidR="00FE25C0" w:rsidRPr="008D5BE4">
        <w:rPr>
          <w:rFonts w:ascii="Arial" w:hAnsi="Arial" w:cs="Arial"/>
          <w:sz w:val="26"/>
          <w:szCs w:val="26"/>
        </w:rPr>
        <w:t>Забезпечити публікацію річних звітів про виконання фінансових планів підпорядко</w:t>
      </w:r>
      <w:r w:rsidR="00487745" w:rsidRPr="008D5BE4">
        <w:rPr>
          <w:rFonts w:ascii="Arial" w:hAnsi="Arial" w:cs="Arial"/>
          <w:sz w:val="26"/>
          <w:szCs w:val="26"/>
        </w:rPr>
        <w:t>ваних підприємств на п</w:t>
      </w:r>
      <w:r w:rsidR="00FE25C0" w:rsidRPr="008D5BE4">
        <w:rPr>
          <w:rFonts w:ascii="Arial" w:hAnsi="Arial" w:cs="Arial"/>
          <w:sz w:val="26"/>
          <w:szCs w:val="26"/>
        </w:rPr>
        <w:t>орталі відкритих даних Львова.</w:t>
      </w:r>
    </w:p>
    <w:p w:rsidR="00FE25C0" w:rsidRPr="008D5BE4" w:rsidRDefault="00240B30" w:rsidP="00240B30">
      <w:pPr>
        <w:jc w:val="both"/>
        <w:rPr>
          <w:rFonts w:ascii="Arial" w:hAnsi="Arial" w:cs="Arial"/>
          <w:sz w:val="26"/>
          <w:szCs w:val="26"/>
        </w:rPr>
      </w:pPr>
      <w:r w:rsidRPr="008D5BE4">
        <w:rPr>
          <w:rFonts w:ascii="Arial" w:hAnsi="Arial" w:cs="Arial"/>
          <w:sz w:val="26"/>
          <w:szCs w:val="26"/>
        </w:rPr>
        <w:lastRenderedPageBreak/>
        <w:tab/>
      </w:r>
      <w:r w:rsidR="00603573" w:rsidRPr="008D5BE4">
        <w:rPr>
          <w:rFonts w:ascii="Arial" w:hAnsi="Arial" w:cs="Arial"/>
          <w:sz w:val="26"/>
          <w:szCs w:val="26"/>
        </w:rPr>
        <w:t xml:space="preserve">4. </w:t>
      </w:r>
      <w:r w:rsidR="00FE25C0" w:rsidRPr="008D5BE4">
        <w:rPr>
          <w:rFonts w:ascii="Arial" w:hAnsi="Arial" w:cs="Arial"/>
          <w:sz w:val="26"/>
          <w:szCs w:val="26"/>
        </w:rPr>
        <w:t>Департаменту економічного розвитку погоджувати фінансові плани комунальн</w:t>
      </w:r>
      <w:r w:rsidRPr="008D5BE4">
        <w:rPr>
          <w:rFonts w:ascii="Arial" w:hAnsi="Arial" w:cs="Arial"/>
          <w:sz w:val="26"/>
          <w:szCs w:val="26"/>
        </w:rPr>
        <w:t>их підприємств Л</w:t>
      </w:r>
      <w:r w:rsidR="00FE25C0" w:rsidRPr="008D5BE4">
        <w:rPr>
          <w:rFonts w:ascii="Arial" w:hAnsi="Arial" w:cs="Arial"/>
          <w:sz w:val="26"/>
          <w:szCs w:val="26"/>
        </w:rPr>
        <w:t>ьвівської міської територіальної громади.</w:t>
      </w:r>
    </w:p>
    <w:p w:rsidR="00E50289" w:rsidRPr="008D5BE4" w:rsidRDefault="00240B30" w:rsidP="00E50289">
      <w:pPr>
        <w:ind w:left="3540" w:firstLine="708"/>
        <w:jc w:val="both"/>
        <w:rPr>
          <w:rFonts w:ascii="Arial" w:hAnsi="Arial" w:cs="Arial"/>
          <w:sz w:val="26"/>
          <w:szCs w:val="26"/>
        </w:rPr>
      </w:pPr>
      <w:r w:rsidRPr="008D5BE4">
        <w:rPr>
          <w:rFonts w:ascii="Arial" w:hAnsi="Arial" w:cs="Arial"/>
          <w:sz w:val="26"/>
          <w:szCs w:val="26"/>
        </w:rPr>
        <w:t>Відповідальний: директор д</w:t>
      </w:r>
      <w:r w:rsidR="00E50289" w:rsidRPr="008D5BE4">
        <w:rPr>
          <w:rFonts w:ascii="Arial" w:hAnsi="Arial" w:cs="Arial"/>
          <w:sz w:val="26"/>
          <w:szCs w:val="26"/>
        </w:rPr>
        <w:t>епартаменту</w:t>
      </w:r>
    </w:p>
    <w:p w:rsidR="00240B30" w:rsidRPr="008D5BE4" w:rsidRDefault="00240B30" w:rsidP="00E50289">
      <w:pPr>
        <w:ind w:left="3540" w:firstLine="708"/>
        <w:jc w:val="both"/>
        <w:rPr>
          <w:rFonts w:ascii="Arial" w:hAnsi="Arial" w:cs="Arial"/>
          <w:sz w:val="26"/>
          <w:szCs w:val="26"/>
        </w:rPr>
      </w:pPr>
      <w:r w:rsidRPr="008D5BE4">
        <w:rPr>
          <w:rFonts w:ascii="Arial" w:hAnsi="Arial" w:cs="Arial"/>
          <w:sz w:val="26"/>
          <w:szCs w:val="26"/>
        </w:rPr>
        <w:t>економічного розвитку.</w:t>
      </w:r>
    </w:p>
    <w:p w:rsidR="00422F21" w:rsidRPr="008D5BE4" w:rsidRDefault="00240B30" w:rsidP="00240B30">
      <w:pPr>
        <w:jc w:val="both"/>
        <w:rPr>
          <w:rFonts w:ascii="Arial" w:hAnsi="Arial" w:cs="Arial"/>
          <w:sz w:val="26"/>
          <w:szCs w:val="26"/>
        </w:rPr>
      </w:pPr>
      <w:r w:rsidRPr="008D5BE4">
        <w:rPr>
          <w:rFonts w:ascii="Arial" w:hAnsi="Arial" w:cs="Arial"/>
          <w:sz w:val="26"/>
          <w:szCs w:val="26"/>
        </w:rPr>
        <w:tab/>
      </w:r>
      <w:r w:rsidR="00603573" w:rsidRPr="008D5BE4">
        <w:rPr>
          <w:rFonts w:ascii="Arial" w:hAnsi="Arial" w:cs="Arial"/>
          <w:sz w:val="26"/>
          <w:szCs w:val="26"/>
        </w:rPr>
        <w:t xml:space="preserve">5. </w:t>
      </w:r>
      <w:r w:rsidR="00FE25C0" w:rsidRPr="008D5BE4">
        <w:rPr>
          <w:rFonts w:ascii="Arial" w:hAnsi="Arial" w:cs="Arial"/>
          <w:sz w:val="26"/>
          <w:szCs w:val="26"/>
        </w:rPr>
        <w:t xml:space="preserve">Вважати </w:t>
      </w:r>
      <w:r w:rsidR="00422F21" w:rsidRPr="008D5BE4">
        <w:rPr>
          <w:rFonts w:ascii="Arial" w:hAnsi="Arial" w:cs="Arial"/>
          <w:sz w:val="26"/>
          <w:szCs w:val="26"/>
        </w:rPr>
        <w:t xml:space="preserve">такими, що втратили чинність: </w:t>
      </w:r>
    </w:p>
    <w:p w:rsidR="00422F21" w:rsidRPr="008D5BE4" w:rsidRDefault="00422F21" w:rsidP="00240B30">
      <w:pPr>
        <w:jc w:val="both"/>
        <w:rPr>
          <w:rFonts w:ascii="Arial" w:hAnsi="Arial" w:cs="Arial"/>
          <w:sz w:val="26"/>
          <w:szCs w:val="26"/>
        </w:rPr>
      </w:pPr>
      <w:r w:rsidRPr="008D5BE4">
        <w:rPr>
          <w:rFonts w:ascii="Arial" w:hAnsi="Arial" w:cs="Arial"/>
          <w:sz w:val="26"/>
          <w:szCs w:val="26"/>
        </w:rPr>
        <w:tab/>
        <w:t xml:space="preserve">5.1. </w:t>
      </w:r>
      <w:r w:rsidR="00FE25C0" w:rsidRPr="008D5BE4">
        <w:rPr>
          <w:rFonts w:ascii="Arial" w:hAnsi="Arial" w:cs="Arial"/>
          <w:sz w:val="26"/>
          <w:szCs w:val="26"/>
        </w:rPr>
        <w:t>Рішення виконавчого ком</w:t>
      </w:r>
      <w:r w:rsidR="00603573" w:rsidRPr="008D5BE4">
        <w:rPr>
          <w:rFonts w:ascii="Arial" w:hAnsi="Arial" w:cs="Arial"/>
          <w:sz w:val="26"/>
          <w:szCs w:val="26"/>
        </w:rPr>
        <w:t xml:space="preserve">ітету від 22.12.2017 № </w:t>
      </w:r>
      <w:r w:rsidRPr="008D5BE4">
        <w:rPr>
          <w:rFonts w:ascii="Arial" w:hAnsi="Arial" w:cs="Arial"/>
          <w:sz w:val="26"/>
          <w:szCs w:val="26"/>
        </w:rPr>
        <w:t>1188 “</w:t>
      </w:r>
      <w:r w:rsidR="001F5E48" w:rsidRPr="008D5BE4">
        <w:rPr>
          <w:rFonts w:ascii="Arial" w:eastAsiaTheme="minorHAnsi" w:hAnsi="Arial" w:cs="Arial"/>
          <w:bCs/>
          <w:sz w:val="26"/>
          <w:szCs w:val="26"/>
          <w:lang w:eastAsia="en-US"/>
        </w:rPr>
        <w:t>Про затвердження Порядку складання, затвердження та контролю виконання фінансових планів львівських комунальних підприємств</w:t>
      </w:r>
      <w:r w:rsidRPr="008D5BE4">
        <w:rPr>
          <w:rFonts w:ascii="Arial" w:hAnsi="Arial" w:cs="Arial"/>
          <w:sz w:val="26"/>
          <w:szCs w:val="26"/>
        </w:rPr>
        <w:t>“.</w:t>
      </w:r>
    </w:p>
    <w:p w:rsidR="00422F21" w:rsidRPr="008D5BE4" w:rsidRDefault="00422F21" w:rsidP="00240B30">
      <w:pPr>
        <w:jc w:val="both"/>
        <w:rPr>
          <w:rFonts w:ascii="Arial" w:eastAsiaTheme="minorHAnsi" w:hAnsi="Arial" w:cs="Arial"/>
          <w:bCs/>
          <w:sz w:val="26"/>
          <w:szCs w:val="26"/>
          <w:lang w:eastAsia="en-US"/>
        </w:rPr>
      </w:pPr>
      <w:r w:rsidRPr="008D5BE4">
        <w:rPr>
          <w:rFonts w:ascii="Arial" w:hAnsi="Arial" w:cs="Arial"/>
          <w:sz w:val="26"/>
          <w:szCs w:val="26"/>
        </w:rPr>
        <w:tab/>
        <w:t xml:space="preserve">5.2. </w:t>
      </w:r>
      <w:r w:rsidR="000D1D8E" w:rsidRPr="008D5BE4">
        <w:rPr>
          <w:rFonts w:ascii="Arial" w:hAnsi="Arial" w:cs="Arial"/>
          <w:sz w:val="26"/>
          <w:szCs w:val="26"/>
        </w:rPr>
        <w:t>Рішення виконавчого комітету в</w:t>
      </w:r>
      <w:r w:rsidRPr="008D5BE4">
        <w:rPr>
          <w:rFonts w:ascii="Arial" w:hAnsi="Arial" w:cs="Arial"/>
          <w:sz w:val="26"/>
          <w:szCs w:val="26"/>
        </w:rPr>
        <w:t>ід 02.11.2018 № 1176 “</w:t>
      </w:r>
      <w:r w:rsidRPr="008D5BE4">
        <w:rPr>
          <w:rFonts w:ascii="Arial" w:eastAsiaTheme="minorHAnsi" w:hAnsi="Arial" w:cs="Arial"/>
          <w:bCs/>
          <w:sz w:val="26"/>
          <w:szCs w:val="26"/>
          <w:lang w:eastAsia="en-US"/>
        </w:rPr>
        <w:t>Про внесення змін до рішення виконавчого комітету від 22.12.2017 № 1188</w:t>
      </w:r>
      <w:r w:rsidRPr="008D5BE4">
        <w:rPr>
          <w:rFonts w:ascii="Arial" w:hAnsi="Arial" w:cs="Arial"/>
          <w:sz w:val="26"/>
          <w:szCs w:val="26"/>
        </w:rPr>
        <w:t>“</w:t>
      </w:r>
      <w:r w:rsidR="00487745" w:rsidRPr="008D5BE4">
        <w:rPr>
          <w:rFonts w:ascii="Arial" w:hAnsi="Arial" w:cs="Arial"/>
          <w:sz w:val="26"/>
          <w:szCs w:val="26"/>
        </w:rPr>
        <w:t>.</w:t>
      </w:r>
    </w:p>
    <w:p w:rsidR="00422F21" w:rsidRPr="008D5BE4" w:rsidRDefault="00422F21" w:rsidP="00240B30">
      <w:pPr>
        <w:jc w:val="both"/>
        <w:rPr>
          <w:rFonts w:ascii="Arial" w:hAnsi="Arial" w:cs="Arial"/>
          <w:sz w:val="26"/>
          <w:szCs w:val="26"/>
        </w:rPr>
      </w:pPr>
      <w:r w:rsidRPr="008D5BE4">
        <w:rPr>
          <w:rFonts w:ascii="Arial" w:eastAsiaTheme="minorHAnsi" w:hAnsi="Arial" w:cs="Arial"/>
          <w:bCs/>
          <w:sz w:val="26"/>
          <w:szCs w:val="26"/>
          <w:lang w:eastAsia="en-US"/>
        </w:rPr>
        <w:tab/>
        <w:t xml:space="preserve">5.3. </w:t>
      </w:r>
      <w:r w:rsidR="000D1D8E" w:rsidRPr="008D5BE4">
        <w:rPr>
          <w:rFonts w:ascii="Arial" w:hAnsi="Arial" w:cs="Arial"/>
          <w:sz w:val="26"/>
          <w:szCs w:val="26"/>
        </w:rPr>
        <w:t>Рішення виконавчого комітету від</w:t>
      </w:r>
      <w:r w:rsidRPr="008D5BE4">
        <w:rPr>
          <w:rFonts w:ascii="Arial" w:eastAsiaTheme="minorHAnsi" w:hAnsi="Arial" w:cs="Arial"/>
          <w:bCs/>
          <w:sz w:val="26"/>
          <w:szCs w:val="26"/>
          <w:lang w:eastAsia="en-US"/>
        </w:rPr>
        <w:t xml:space="preserve"> 08.11.2019 </w:t>
      </w:r>
      <w:r w:rsidR="00007E18" w:rsidRPr="008D5BE4">
        <w:rPr>
          <w:rFonts w:ascii="Arial" w:eastAsiaTheme="minorHAnsi" w:hAnsi="Arial" w:cs="Arial"/>
          <w:bCs/>
          <w:sz w:val="26"/>
          <w:szCs w:val="26"/>
          <w:lang w:eastAsia="en-US"/>
        </w:rPr>
        <w:t xml:space="preserve">№ 1045 </w:t>
      </w:r>
      <w:r w:rsidRPr="008D5BE4">
        <w:rPr>
          <w:rFonts w:ascii="Arial" w:hAnsi="Arial" w:cs="Arial"/>
          <w:sz w:val="26"/>
          <w:szCs w:val="26"/>
        </w:rPr>
        <w:t>“</w:t>
      </w:r>
      <w:r w:rsidRPr="008D5BE4">
        <w:rPr>
          <w:rFonts w:ascii="Arial" w:eastAsiaTheme="minorHAnsi" w:hAnsi="Arial" w:cs="Arial"/>
          <w:bCs/>
          <w:sz w:val="26"/>
          <w:szCs w:val="26"/>
          <w:lang w:eastAsia="en-US"/>
        </w:rPr>
        <w:t>Про внесення змін до рішення виконавчого комітету від 22.12.2017 № 1188</w:t>
      </w:r>
      <w:r w:rsidRPr="008D5BE4">
        <w:rPr>
          <w:rFonts w:ascii="Arial" w:hAnsi="Arial" w:cs="Arial"/>
          <w:sz w:val="26"/>
          <w:szCs w:val="26"/>
        </w:rPr>
        <w:t>“.</w:t>
      </w:r>
    </w:p>
    <w:p w:rsidR="00FE25C0" w:rsidRPr="008D5BE4" w:rsidRDefault="00240B30" w:rsidP="00240B30">
      <w:pPr>
        <w:jc w:val="both"/>
        <w:rPr>
          <w:rFonts w:ascii="Arial" w:hAnsi="Arial" w:cs="Arial"/>
          <w:sz w:val="26"/>
          <w:szCs w:val="26"/>
        </w:rPr>
      </w:pPr>
      <w:r w:rsidRPr="008D5BE4">
        <w:rPr>
          <w:rFonts w:ascii="Arial" w:hAnsi="Arial" w:cs="Arial"/>
          <w:sz w:val="26"/>
          <w:szCs w:val="26"/>
        </w:rPr>
        <w:tab/>
      </w:r>
      <w:r w:rsidR="00603573" w:rsidRPr="008D5BE4">
        <w:rPr>
          <w:rFonts w:ascii="Arial" w:hAnsi="Arial" w:cs="Arial"/>
          <w:sz w:val="26"/>
          <w:szCs w:val="26"/>
        </w:rPr>
        <w:t xml:space="preserve">6. </w:t>
      </w:r>
      <w:r w:rsidR="00FE25C0" w:rsidRPr="008D5BE4">
        <w:rPr>
          <w:rFonts w:ascii="Arial" w:hAnsi="Arial" w:cs="Arial"/>
          <w:sz w:val="26"/>
          <w:szCs w:val="26"/>
        </w:rPr>
        <w:t>Контроль за виконанням рішення покласти на першого заступника міського голови – заступника міського голови з економічного розвитку.</w:t>
      </w:r>
    </w:p>
    <w:p w:rsidR="00FE25C0" w:rsidRPr="008D5BE4" w:rsidRDefault="00FE25C0" w:rsidP="00240B30">
      <w:pPr>
        <w:jc w:val="both"/>
        <w:rPr>
          <w:rFonts w:ascii="Arial" w:hAnsi="Arial" w:cs="Arial"/>
          <w:sz w:val="26"/>
          <w:szCs w:val="26"/>
        </w:rPr>
      </w:pPr>
    </w:p>
    <w:p w:rsidR="00FE25C0" w:rsidRPr="008D5BE4" w:rsidRDefault="00FE25C0" w:rsidP="00240B30">
      <w:pPr>
        <w:jc w:val="both"/>
        <w:rPr>
          <w:rFonts w:ascii="Arial" w:hAnsi="Arial" w:cs="Arial"/>
          <w:sz w:val="26"/>
          <w:szCs w:val="26"/>
        </w:rPr>
      </w:pPr>
    </w:p>
    <w:p w:rsidR="00FE25C0" w:rsidRPr="008D5BE4" w:rsidRDefault="00FE25C0" w:rsidP="00240B30">
      <w:pPr>
        <w:jc w:val="both"/>
        <w:rPr>
          <w:rFonts w:ascii="Arial" w:hAnsi="Arial" w:cs="Arial"/>
          <w:sz w:val="26"/>
          <w:szCs w:val="26"/>
        </w:rPr>
      </w:pPr>
    </w:p>
    <w:p w:rsidR="00240B30" w:rsidRPr="008D5BE4" w:rsidRDefault="00240B30" w:rsidP="00240B30">
      <w:pPr>
        <w:jc w:val="both"/>
        <w:rPr>
          <w:rFonts w:ascii="Arial" w:hAnsi="Arial" w:cs="Arial"/>
          <w:sz w:val="26"/>
          <w:szCs w:val="26"/>
        </w:rPr>
      </w:pPr>
      <w:r w:rsidRPr="008D5BE4">
        <w:rPr>
          <w:rFonts w:ascii="Arial" w:hAnsi="Arial" w:cs="Arial"/>
          <w:sz w:val="26"/>
          <w:szCs w:val="26"/>
        </w:rPr>
        <w:t>Львівський міський голова</w:t>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t>Андрій САДОВИЙ</w:t>
      </w:r>
    </w:p>
    <w:p w:rsidR="00FE25C0" w:rsidRPr="008D5BE4" w:rsidRDefault="00FE25C0" w:rsidP="00240B30">
      <w:pPr>
        <w:jc w:val="both"/>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007E18" w:rsidRPr="008D5BE4" w:rsidRDefault="00007E18" w:rsidP="00B204BE">
      <w:pPr>
        <w:rPr>
          <w:rFonts w:ascii="Arial" w:hAnsi="Arial" w:cs="Arial"/>
          <w:sz w:val="26"/>
          <w:szCs w:val="26"/>
        </w:rPr>
      </w:pPr>
    </w:p>
    <w:p w:rsidR="00007E18" w:rsidRPr="008D5BE4" w:rsidRDefault="00007E18" w:rsidP="00B204BE">
      <w:pPr>
        <w:rPr>
          <w:rFonts w:ascii="Arial" w:hAnsi="Arial" w:cs="Arial"/>
          <w:sz w:val="26"/>
          <w:szCs w:val="26"/>
        </w:rPr>
      </w:pPr>
    </w:p>
    <w:p w:rsidR="00F514AF" w:rsidRPr="008D5BE4" w:rsidRDefault="00F514AF" w:rsidP="00B204BE">
      <w:pPr>
        <w:rPr>
          <w:rFonts w:ascii="Arial" w:hAnsi="Arial" w:cs="Arial"/>
          <w:sz w:val="26"/>
          <w:szCs w:val="26"/>
        </w:rPr>
      </w:pPr>
    </w:p>
    <w:p w:rsidR="00F514AF" w:rsidRPr="008D5BE4" w:rsidRDefault="00F514AF" w:rsidP="00B204BE">
      <w:pPr>
        <w:rPr>
          <w:rFonts w:ascii="Arial" w:hAnsi="Arial" w:cs="Arial"/>
          <w:sz w:val="26"/>
          <w:szCs w:val="26"/>
        </w:rPr>
      </w:pPr>
    </w:p>
    <w:p w:rsidR="00007E18" w:rsidRPr="008D5BE4" w:rsidRDefault="00007E18" w:rsidP="00B204BE">
      <w:pPr>
        <w:rPr>
          <w:rFonts w:ascii="Arial" w:hAnsi="Arial" w:cs="Arial"/>
          <w:sz w:val="26"/>
          <w:szCs w:val="26"/>
        </w:rPr>
      </w:pPr>
    </w:p>
    <w:p w:rsidR="00A814B4" w:rsidRPr="008D5BE4" w:rsidRDefault="00A814B4" w:rsidP="00B204BE">
      <w:pPr>
        <w:rPr>
          <w:rFonts w:ascii="Arial" w:hAnsi="Arial" w:cs="Arial"/>
          <w:sz w:val="26"/>
          <w:szCs w:val="26"/>
        </w:rPr>
      </w:pPr>
    </w:p>
    <w:p w:rsidR="00A814B4" w:rsidRPr="008D5BE4" w:rsidRDefault="00A814B4" w:rsidP="00B204BE">
      <w:pPr>
        <w:rPr>
          <w:rFonts w:ascii="Arial" w:hAnsi="Arial" w:cs="Arial"/>
          <w:sz w:val="26"/>
          <w:szCs w:val="26"/>
        </w:rPr>
      </w:pPr>
    </w:p>
    <w:p w:rsidR="00D77776" w:rsidRPr="008D5BE4" w:rsidRDefault="00D77776" w:rsidP="00B204BE">
      <w:pPr>
        <w:rPr>
          <w:rFonts w:ascii="Arial" w:hAnsi="Arial" w:cs="Arial"/>
          <w:sz w:val="26"/>
          <w:szCs w:val="26"/>
        </w:rPr>
      </w:pPr>
    </w:p>
    <w:p w:rsidR="00B204BE" w:rsidRPr="008D5BE4" w:rsidRDefault="00B204BE" w:rsidP="00B204BE">
      <w:pPr>
        <w:rPr>
          <w:rFonts w:ascii="Arial" w:hAnsi="Arial" w:cs="Arial"/>
          <w:sz w:val="26"/>
          <w:szCs w:val="26"/>
        </w:rPr>
      </w:pPr>
      <w:r w:rsidRPr="008D5BE4">
        <w:rPr>
          <w:rFonts w:ascii="Arial" w:hAnsi="Arial" w:cs="Arial"/>
          <w:sz w:val="26"/>
          <w:szCs w:val="26"/>
        </w:rPr>
        <w:lastRenderedPageBreak/>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t>Додаток</w:t>
      </w:r>
      <w:r w:rsidR="00422F21" w:rsidRPr="008D5BE4">
        <w:rPr>
          <w:rFonts w:ascii="Arial" w:hAnsi="Arial" w:cs="Arial"/>
          <w:sz w:val="26"/>
          <w:szCs w:val="26"/>
        </w:rPr>
        <w:t xml:space="preserve"> 1</w:t>
      </w:r>
    </w:p>
    <w:p w:rsidR="00B204BE" w:rsidRPr="008D5BE4" w:rsidRDefault="00B204BE" w:rsidP="00B204BE">
      <w:pPr>
        <w:rPr>
          <w:rFonts w:ascii="Arial" w:hAnsi="Arial" w:cs="Arial"/>
          <w:sz w:val="20"/>
          <w:szCs w:val="20"/>
        </w:rPr>
      </w:pPr>
    </w:p>
    <w:p w:rsidR="00B204BE" w:rsidRPr="008D5BE4" w:rsidRDefault="00B204BE" w:rsidP="00B204BE">
      <w:pPr>
        <w:rPr>
          <w:rFonts w:ascii="Arial" w:hAnsi="Arial" w:cs="Arial"/>
          <w:sz w:val="26"/>
          <w:szCs w:val="26"/>
        </w:rPr>
      </w:pP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t xml:space="preserve">       Затверджено</w:t>
      </w:r>
    </w:p>
    <w:p w:rsidR="00B204BE" w:rsidRPr="008D5BE4" w:rsidRDefault="00B204BE" w:rsidP="00B204BE">
      <w:pPr>
        <w:rPr>
          <w:rFonts w:ascii="Arial" w:hAnsi="Arial" w:cs="Arial"/>
          <w:sz w:val="26"/>
          <w:szCs w:val="26"/>
        </w:rPr>
      </w:pPr>
      <w:r w:rsidRPr="008D5BE4">
        <w:rPr>
          <w:rFonts w:ascii="Arial" w:hAnsi="Arial" w:cs="Arial"/>
          <w:sz w:val="26"/>
          <w:szCs w:val="26"/>
        </w:rPr>
        <w:t xml:space="preserve"> </w:t>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t>рішенням виконкому</w:t>
      </w:r>
    </w:p>
    <w:p w:rsidR="00B204BE" w:rsidRPr="008D5BE4" w:rsidRDefault="00B204BE" w:rsidP="00B204BE">
      <w:pPr>
        <w:rPr>
          <w:rFonts w:ascii="Arial" w:hAnsi="Arial" w:cs="Arial"/>
          <w:sz w:val="26"/>
          <w:szCs w:val="26"/>
        </w:rPr>
      </w:pP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t xml:space="preserve">від </w:t>
      </w:r>
      <w:r w:rsidR="008D5BE4">
        <w:rPr>
          <w:rFonts w:ascii="Arial" w:hAnsi="Arial" w:cs="Arial"/>
          <w:sz w:val="26"/>
          <w:szCs w:val="26"/>
        </w:rPr>
        <w:t>03.12.2021</w:t>
      </w:r>
      <w:r w:rsidRPr="008D5BE4">
        <w:rPr>
          <w:rFonts w:ascii="Arial" w:hAnsi="Arial" w:cs="Arial"/>
          <w:sz w:val="26"/>
          <w:szCs w:val="26"/>
        </w:rPr>
        <w:t xml:space="preserve"> №</w:t>
      </w:r>
      <w:r w:rsidR="00D77776" w:rsidRPr="008D5BE4">
        <w:rPr>
          <w:rFonts w:ascii="Arial" w:hAnsi="Arial" w:cs="Arial"/>
          <w:sz w:val="26"/>
          <w:szCs w:val="26"/>
        </w:rPr>
        <w:t xml:space="preserve"> </w:t>
      </w:r>
      <w:r w:rsidR="008D5BE4">
        <w:rPr>
          <w:rFonts w:ascii="Arial" w:hAnsi="Arial" w:cs="Arial"/>
          <w:sz w:val="26"/>
          <w:szCs w:val="26"/>
        </w:rPr>
        <w:t>1080</w:t>
      </w:r>
    </w:p>
    <w:p w:rsidR="00B204BE" w:rsidRPr="008D5BE4" w:rsidRDefault="00B204BE" w:rsidP="00240B30">
      <w:pPr>
        <w:jc w:val="both"/>
        <w:rPr>
          <w:rFonts w:ascii="Arial" w:hAnsi="Arial" w:cs="Arial"/>
          <w:sz w:val="26"/>
          <w:szCs w:val="26"/>
        </w:rPr>
      </w:pPr>
      <w:bookmarkStart w:id="0" w:name="_GoBack"/>
      <w:bookmarkEnd w:id="0"/>
    </w:p>
    <w:p w:rsidR="00B204BE" w:rsidRPr="008D5BE4" w:rsidRDefault="00B204BE" w:rsidP="00240B30">
      <w:pPr>
        <w:jc w:val="both"/>
        <w:rPr>
          <w:rFonts w:ascii="Arial" w:hAnsi="Arial" w:cs="Arial"/>
          <w:sz w:val="26"/>
          <w:szCs w:val="26"/>
        </w:rPr>
      </w:pPr>
    </w:p>
    <w:p w:rsidR="00FE25C0" w:rsidRPr="008D5BE4" w:rsidRDefault="00FE25C0" w:rsidP="00B204BE">
      <w:pPr>
        <w:jc w:val="center"/>
        <w:rPr>
          <w:rFonts w:ascii="Arial" w:hAnsi="Arial" w:cs="Arial"/>
          <w:sz w:val="26"/>
          <w:szCs w:val="26"/>
        </w:rPr>
      </w:pPr>
      <w:r w:rsidRPr="008D5BE4">
        <w:rPr>
          <w:rFonts w:ascii="Arial" w:hAnsi="Arial" w:cs="Arial"/>
          <w:sz w:val="26"/>
          <w:szCs w:val="26"/>
        </w:rPr>
        <w:t>ПОРЯДОК</w:t>
      </w:r>
    </w:p>
    <w:p w:rsidR="00422F21" w:rsidRPr="008D5BE4" w:rsidRDefault="00B204BE" w:rsidP="00B204BE">
      <w:pPr>
        <w:jc w:val="center"/>
        <w:rPr>
          <w:rFonts w:ascii="Arial" w:hAnsi="Arial" w:cs="Arial"/>
          <w:sz w:val="26"/>
          <w:szCs w:val="26"/>
        </w:rPr>
      </w:pPr>
      <w:r w:rsidRPr="008D5BE4">
        <w:rPr>
          <w:rFonts w:ascii="Arial" w:hAnsi="Arial" w:cs="Arial"/>
          <w:sz w:val="26"/>
          <w:szCs w:val="26"/>
        </w:rPr>
        <w:t>фінансового планування діял</w:t>
      </w:r>
      <w:r w:rsidR="00D77776" w:rsidRPr="008D5BE4">
        <w:rPr>
          <w:rFonts w:ascii="Arial" w:hAnsi="Arial" w:cs="Arial"/>
          <w:sz w:val="26"/>
          <w:szCs w:val="26"/>
        </w:rPr>
        <w:t>ьності комунальних підприємств</w:t>
      </w:r>
    </w:p>
    <w:p w:rsidR="00B204BE" w:rsidRPr="008D5BE4" w:rsidRDefault="00B204BE" w:rsidP="00B204BE">
      <w:pPr>
        <w:jc w:val="center"/>
        <w:rPr>
          <w:rFonts w:ascii="Arial" w:hAnsi="Arial" w:cs="Arial"/>
          <w:sz w:val="26"/>
          <w:szCs w:val="26"/>
        </w:rPr>
      </w:pPr>
      <w:r w:rsidRPr="008D5BE4">
        <w:rPr>
          <w:rFonts w:ascii="Arial" w:hAnsi="Arial" w:cs="Arial"/>
          <w:sz w:val="26"/>
          <w:szCs w:val="26"/>
        </w:rPr>
        <w:t>Львівської міської територіальної громади</w:t>
      </w:r>
    </w:p>
    <w:p w:rsidR="00B204BE" w:rsidRPr="008D5BE4" w:rsidRDefault="00B204BE" w:rsidP="00240B30">
      <w:pPr>
        <w:jc w:val="both"/>
        <w:rPr>
          <w:rFonts w:ascii="Arial" w:hAnsi="Arial" w:cs="Arial"/>
          <w:sz w:val="20"/>
          <w:szCs w:val="20"/>
        </w:rPr>
      </w:pPr>
    </w:p>
    <w:p w:rsidR="00FE25C0" w:rsidRPr="008D5BE4" w:rsidRDefault="00FE25C0" w:rsidP="00240B30">
      <w:pPr>
        <w:jc w:val="both"/>
        <w:rPr>
          <w:rFonts w:ascii="Arial" w:hAnsi="Arial" w:cs="Arial"/>
          <w:sz w:val="20"/>
          <w:szCs w:val="20"/>
        </w:rPr>
      </w:pP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F64A9A" w:rsidRPr="008D5BE4">
        <w:rPr>
          <w:rFonts w:ascii="Arial" w:hAnsi="Arial" w:cs="Arial"/>
          <w:sz w:val="26"/>
          <w:szCs w:val="26"/>
        </w:rPr>
        <w:t xml:space="preserve">1. </w:t>
      </w:r>
      <w:r w:rsidR="00FE25C0" w:rsidRPr="008D5BE4">
        <w:rPr>
          <w:rFonts w:ascii="Arial" w:hAnsi="Arial" w:cs="Arial"/>
          <w:sz w:val="26"/>
          <w:szCs w:val="26"/>
        </w:rPr>
        <w:t xml:space="preserve">Порядок </w:t>
      </w:r>
      <w:r w:rsidR="00F64A9A" w:rsidRPr="008D5BE4">
        <w:rPr>
          <w:rFonts w:ascii="Arial" w:hAnsi="Arial" w:cs="Arial"/>
          <w:sz w:val="26"/>
          <w:szCs w:val="26"/>
        </w:rPr>
        <w:t xml:space="preserve">фінансового планування діяльності комунальних підприємств Львівської міської територіальної громади (надалі − Порядок) </w:t>
      </w:r>
      <w:r w:rsidR="00FE25C0" w:rsidRPr="008D5BE4">
        <w:rPr>
          <w:rFonts w:ascii="Arial" w:hAnsi="Arial" w:cs="Arial"/>
          <w:sz w:val="26"/>
          <w:szCs w:val="26"/>
        </w:rPr>
        <w:t>визначає процедуру фінансового планування діял</w:t>
      </w:r>
      <w:r w:rsidRPr="008D5BE4">
        <w:rPr>
          <w:rFonts w:ascii="Arial" w:hAnsi="Arial" w:cs="Arial"/>
          <w:sz w:val="26"/>
          <w:szCs w:val="26"/>
        </w:rPr>
        <w:t>ьності комунальних підприємств Л</w:t>
      </w:r>
      <w:r w:rsidR="00FE25C0" w:rsidRPr="008D5BE4">
        <w:rPr>
          <w:rFonts w:ascii="Arial" w:hAnsi="Arial" w:cs="Arial"/>
          <w:sz w:val="26"/>
          <w:szCs w:val="26"/>
        </w:rPr>
        <w:t>ьвівської міської територіальної громади (комунальних підприємств, комунал</w:t>
      </w:r>
      <w:r w:rsidR="003E4A1A" w:rsidRPr="008D5BE4">
        <w:rPr>
          <w:rFonts w:ascii="Arial" w:hAnsi="Arial" w:cs="Arial"/>
          <w:sz w:val="26"/>
          <w:szCs w:val="26"/>
        </w:rPr>
        <w:t>ьних некомерційних підприємств</w:t>
      </w:r>
      <w:r w:rsidR="00F514AF" w:rsidRPr="008D5BE4">
        <w:rPr>
          <w:rFonts w:ascii="Arial" w:hAnsi="Arial" w:cs="Arial"/>
          <w:sz w:val="26"/>
          <w:szCs w:val="26"/>
        </w:rPr>
        <w:t>)</w:t>
      </w:r>
      <w:r w:rsidR="00007E18" w:rsidRPr="008D5BE4">
        <w:rPr>
          <w:rFonts w:ascii="Arial" w:hAnsi="Arial" w:cs="Arial"/>
          <w:sz w:val="26"/>
          <w:szCs w:val="26"/>
        </w:rPr>
        <w:t>.</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D05FCF" w:rsidRPr="008D5BE4">
        <w:rPr>
          <w:rFonts w:ascii="Arial" w:hAnsi="Arial" w:cs="Arial"/>
          <w:sz w:val="26"/>
          <w:szCs w:val="26"/>
        </w:rPr>
        <w:t xml:space="preserve">2. </w:t>
      </w:r>
      <w:r w:rsidR="00FE25C0" w:rsidRPr="008D5BE4">
        <w:rPr>
          <w:rFonts w:ascii="Arial" w:hAnsi="Arial" w:cs="Arial"/>
          <w:sz w:val="26"/>
          <w:szCs w:val="26"/>
        </w:rPr>
        <w:t xml:space="preserve">Фінансове планування діяльності комунальних підприємств складається з формування, затвердження та контролю за виконанням фінансових планів комунальних підприємств </w:t>
      </w:r>
      <w:r w:rsidR="00C93CB9" w:rsidRPr="008D5BE4">
        <w:rPr>
          <w:rFonts w:ascii="Arial" w:hAnsi="Arial" w:cs="Arial"/>
          <w:sz w:val="26"/>
          <w:szCs w:val="26"/>
        </w:rPr>
        <w:t xml:space="preserve">згідно з </w:t>
      </w:r>
      <w:r w:rsidR="00BF6380" w:rsidRPr="008D5BE4">
        <w:rPr>
          <w:rFonts w:ascii="Arial" w:hAnsi="Arial" w:cs="Arial"/>
          <w:sz w:val="26"/>
          <w:szCs w:val="26"/>
        </w:rPr>
        <w:t>дорожньою картою, наведеною у додатку до цього Порядку.</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D05FCF" w:rsidRPr="008D5BE4">
        <w:rPr>
          <w:rFonts w:ascii="Arial" w:hAnsi="Arial" w:cs="Arial"/>
          <w:sz w:val="26"/>
          <w:szCs w:val="26"/>
        </w:rPr>
        <w:t xml:space="preserve">3. </w:t>
      </w:r>
      <w:r w:rsidR="00FE25C0" w:rsidRPr="008D5BE4">
        <w:rPr>
          <w:rFonts w:ascii="Arial" w:hAnsi="Arial" w:cs="Arial"/>
          <w:sz w:val="26"/>
          <w:szCs w:val="26"/>
        </w:rPr>
        <w:t>Фінансовий план та звіт про виконання фінансового плану комунального підприємства формуються на методологічних засадах, визначених національними положеннями (стандартами) бухгалтерського обліку, міжнародними стандартами фінансової звітності та відповідною обліковою політикою, відповідно до яких підприємство складає свою фінансову звітність.</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D05FCF" w:rsidRPr="008D5BE4">
        <w:rPr>
          <w:rFonts w:ascii="Arial" w:hAnsi="Arial" w:cs="Arial"/>
          <w:sz w:val="26"/>
          <w:szCs w:val="26"/>
        </w:rPr>
        <w:t xml:space="preserve">4. </w:t>
      </w:r>
      <w:r w:rsidR="00FE25C0" w:rsidRPr="008D5BE4">
        <w:rPr>
          <w:rFonts w:ascii="Arial" w:hAnsi="Arial" w:cs="Arial"/>
          <w:sz w:val="26"/>
          <w:szCs w:val="26"/>
        </w:rPr>
        <w:t xml:space="preserve">Фінансовий план комунальних підприємств формується на кожен наступний рік з помісячною розбивкою і відображає очікувані фінансові результати діяльності. </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D05FCF" w:rsidRPr="008D5BE4">
        <w:rPr>
          <w:rFonts w:ascii="Arial" w:hAnsi="Arial" w:cs="Arial"/>
          <w:sz w:val="26"/>
          <w:szCs w:val="26"/>
        </w:rPr>
        <w:t xml:space="preserve">5. </w:t>
      </w:r>
      <w:r w:rsidR="00FE25C0" w:rsidRPr="008D5BE4">
        <w:rPr>
          <w:rFonts w:ascii="Arial" w:hAnsi="Arial" w:cs="Arial"/>
          <w:sz w:val="26"/>
          <w:szCs w:val="26"/>
        </w:rPr>
        <w:t>Фінансовий план повинен враховувати динаміку зміни основних прогнозних макропоказників економічного і соціального розви</w:t>
      </w:r>
      <w:r w:rsidR="003E4A1A" w:rsidRPr="008D5BE4">
        <w:rPr>
          <w:rFonts w:ascii="Arial" w:hAnsi="Arial" w:cs="Arial"/>
          <w:sz w:val="26"/>
          <w:szCs w:val="26"/>
        </w:rPr>
        <w:t>тку України на відповідний рік та</w:t>
      </w:r>
      <w:r w:rsidR="00FE25C0" w:rsidRPr="008D5BE4">
        <w:rPr>
          <w:rFonts w:ascii="Arial" w:hAnsi="Arial" w:cs="Arial"/>
          <w:sz w:val="26"/>
          <w:szCs w:val="26"/>
        </w:rPr>
        <w:t xml:space="preserve"> забезпечувати:</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D05FCF" w:rsidRPr="008D5BE4">
        <w:rPr>
          <w:rFonts w:ascii="Arial" w:hAnsi="Arial" w:cs="Arial"/>
          <w:sz w:val="26"/>
          <w:szCs w:val="26"/>
        </w:rPr>
        <w:t xml:space="preserve">5.1. </w:t>
      </w:r>
      <w:r w:rsidR="00FE25C0" w:rsidRPr="008D5BE4">
        <w:rPr>
          <w:rFonts w:ascii="Arial" w:hAnsi="Arial" w:cs="Arial"/>
          <w:sz w:val="26"/>
          <w:szCs w:val="26"/>
        </w:rPr>
        <w:t xml:space="preserve">Для комунальних некомерційних підприємств </w:t>
      </w:r>
      <w:r w:rsidR="00315F14" w:rsidRPr="008D5BE4">
        <w:rPr>
          <w:rFonts w:ascii="Arial" w:hAnsi="Arial" w:cs="Arial"/>
          <w:sz w:val="26"/>
          <w:szCs w:val="26"/>
        </w:rPr>
        <w:t xml:space="preserve">– </w:t>
      </w:r>
      <w:r w:rsidR="00FE25C0" w:rsidRPr="008D5BE4">
        <w:rPr>
          <w:rFonts w:ascii="Arial" w:hAnsi="Arial" w:cs="Arial"/>
          <w:sz w:val="26"/>
          <w:szCs w:val="26"/>
        </w:rPr>
        <w:t>фінансову стійкість діяльності (позитивний ба</w:t>
      </w:r>
      <w:r w:rsidRPr="008D5BE4">
        <w:rPr>
          <w:rFonts w:ascii="Arial" w:hAnsi="Arial" w:cs="Arial"/>
          <w:sz w:val="26"/>
          <w:szCs w:val="26"/>
        </w:rPr>
        <w:t>ланс між доходами та витратами).</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D05FCF" w:rsidRPr="008D5BE4">
        <w:rPr>
          <w:rFonts w:ascii="Arial" w:hAnsi="Arial" w:cs="Arial"/>
          <w:sz w:val="26"/>
          <w:szCs w:val="26"/>
        </w:rPr>
        <w:t xml:space="preserve">5.2. </w:t>
      </w:r>
      <w:r w:rsidR="00FE25C0" w:rsidRPr="008D5BE4">
        <w:rPr>
          <w:rFonts w:ascii="Arial" w:hAnsi="Arial" w:cs="Arial"/>
          <w:sz w:val="26"/>
          <w:szCs w:val="26"/>
        </w:rPr>
        <w:t xml:space="preserve">Для комунальних підприємств </w:t>
      </w:r>
      <w:r w:rsidR="00315F14" w:rsidRPr="008D5BE4">
        <w:rPr>
          <w:rFonts w:ascii="Arial" w:hAnsi="Arial" w:cs="Arial"/>
          <w:sz w:val="26"/>
          <w:szCs w:val="26"/>
        </w:rPr>
        <w:t xml:space="preserve">– </w:t>
      </w:r>
      <w:r w:rsidR="00FE25C0" w:rsidRPr="008D5BE4">
        <w:rPr>
          <w:rFonts w:ascii="Arial" w:hAnsi="Arial" w:cs="Arial"/>
          <w:sz w:val="26"/>
          <w:szCs w:val="26"/>
        </w:rPr>
        <w:t>збільшення показника чистого доходу порівняно з плановим та прогнозним показниками поточного року, збільшення показників рентабельності діяльності підприємст</w:t>
      </w:r>
      <w:r w:rsidR="0016193A" w:rsidRPr="008D5BE4">
        <w:rPr>
          <w:rFonts w:ascii="Arial" w:hAnsi="Arial" w:cs="Arial"/>
          <w:sz w:val="26"/>
          <w:szCs w:val="26"/>
        </w:rPr>
        <w:t>ва, активів і власного капіталу</w:t>
      </w:r>
      <w:r w:rsidR="00FE25C0" w:rsidRPr="008D5BE4">
        <w:rPr>
          <w:rFonts w:ascii="Arial" w:hAnsi="Arial" w:cs="Arial"/>
          <w:sz w:val="26"/>
          <w:szCs w:val="26"/>
        </w:rPr>
        <w:t xml:space="preserve"> порівняно з плановими та прогнозн</w:t>
      </w:r>
      <w:r w:rsidRPr="008D5BE4">
        <w:rPr>
          <w:rFonts w:ascii="Arial" w:hAnsi="Arial" w:cs="Arial"/>
          <w:sz w:val="26"/>
          <w:szCs w:val="26"/>
        </w:rPr>
        <w:t>ими показниками на поточний рік.</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BF6380" w:rsidRPr="008D5BE4">
        <w:rPr>
          <w:rFonts w:ascii="Arial" w:hAnsi="Arial" w:cs="Arial"/>
          <w:sz w:val="26"/>
          <w:szCs w:val="26"/>
        </w:rPr>
        <w:t>6</w:t>
      </w:r>
      <w:r w:rsidR="00D05FCF" w:rsidRPr="008D5BE4">
        <w:rPr>
          <w:rFonts w:ascii="Arial" w:hAnsi="Arial" w:cs="Arial"/>
          <w:sz w:val="26"/>
          <w:szCs w:val="26"/>
        </w:rPr>
        <w:t xml:space="preserve">. </w:t>
      </w:r>
      <w:r w:rsidR="00FE25C0" w:rsidRPr="008D5BE4">
        <w:rPr>
          <w:rFonts w:ascii="Arial" w:hAnsi="Arial" w:cs="Arial"/>
          <w:sz w:val="26"/>
          <w:szCs w:val="26"/>
        </w:rPr>
        <w:t xml:space="preserve">У </w:t>
      </w:r>
      <w:r w:rsidRPr="008D5BE4">
        <w:rPr>
          <w:rFonts w:ascii="Arial" w:hAnsi="Arial" w:cs="Arial"/>
          <w:sz w:val="26"/>
          <w:szCs w:val="26"/>
        </w:rPr>
        <w:t>разі</w:t>
      </w:r>
      <w:r w:rsidR="00FE25C0" w:rsidRPr="008D5BE4">
        <w:rPr>
          <w:rFonts w:ascii="Arial" w:hAnsi="Arial" w:cs="Arial"/>
          <w:sz w:val="26"/>
          <w:szCs w:val="26"/>
        </w:rPr>
        <w:t xml:space="preserve"> зменшення зазначених показників, а також обсягу сплати поточних податків, зборів (обов’язкових платежів) до бюджетів всіх рівнів, комунальне пі</w:t>
      </w:r>
      <w:r w:rsidRPr="008D5BE4">
        <w:rPr>
          <w:rFonts w:ascii="Arial" w:hAnsi="Arial" w:cs="Arial"/>
          <w:sz w:val="26"/>
          <w:szCs w:val="26"/>
        </w:rPr>
        <w:t>дприємство обов’язково подає обг</w:t>
      </w:r>
      <w:r w:rsidR="00FE25C0" w:rsidRPr="008D5BE4">
        <w:rPr>
          <w:rFonts w:ascii="Arial" w:hAnsi="Arial" w:cs="Arial"/>
          <w:sz w:val="26"/>
          <w:szCs w:val="26"/>
        </w:rPr>
        <w:t>рунтування причин такого зменшення з відповідними розрахунками.</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BF6380" w:rsidRPr="008D5BE4">
        <w:rPr>
          <w:rFonts w:ascii="Arial" w:hAnsi="Arial" w:cs="Arial"/>
          <w:sz w:val="26"/>
          <w:szCs w:val="26"/>
        </w:rPr>
        <w:t>7</w:t>
      </w:r>
      <w:r w:rsidR="00D05FCF" w:rsidRPr="008D5BE4">
        <w:rPr>
          <w:rFonts w:ascii="Arial" w:hAnsi="Arial" w:cs="Arial"/>
          <w:sz w:val="26"/>
          <w:szCs w:val="26"/>
        </w:rPr>
        <w:t xml:space="preserve">. </w:t>
      </w:r>
      <w:r w:rsidR="00FE25C0" w:rsidRPr="008D5BE4">
        <w:rPr>
          <w:rFonts w:ascii="Arial" w:hAnsi="Arial" w:cs="Arial"/>
          <w:sz w:val="26"/>
          <w:szCs w:val="26"/>
        </w:rPr>
        <w:t xml:space="preserve">Фінансовий план комунального підприємства містить інформацію про: </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BF6380" w:rsidRPr="008D5BE4">
        <w:rPr>
          <w:rFonts w:ascii="Arial" w:hAnsi="Arial" w:cs="Arial"/>
          <w:sz w:val="26"/>
          <w:szCs w:val="26"/>
        </w:rPr>
        <w:t>7</w:t>
      </w:r>
      <w:r w:rsidRPr="008D5BE4">
        <w:rPr>
          <w:rFonts w:ascii="Arial" w:hAnsi="Arial" w:cs="Arial"/>
          <w:sz w:val="26"/>
          <w:szCs w:val="26"/>
        </w:rPr>
        <w:t>.1. П</w:t>
      </w:r>
      <w:r w:rsidR="00FE25C0" w:rsidRPr="008D5BE4">
        <w:rPr>
          <w:rFonts w:ascii="Arial" w:hAnsi="Arial" w:cs="Arial"/>
          <w:sz w:val="26"/>
          <w:szCs w:val="26"/>
        </w:rPr>
        <w:t>ланові показники попереднього року</w:t>
      </w:r>
      <w:r w:rsidRPr="008D5BE4">
        <w:rPr>
          <w:rFonts w:ascii="Arial" w:hAnsi="Arial" w:cs="Arial"/>
          <w:sz w:val="26"/>
          <w:szCs w:val="26"/>
        </w:rPr>
        <w:t>.</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BF6380" w:rsidRPr="008D5BE4">
        <w:rPr>
          <w:rFonts w:ascii="Arial" w:hAnsi="Arial" w:cs="Arial"/>
          <w:sz w:val="26"/>
          <w:szCs w:val="26"/>
        </w:rPr>
        <w:t>7</w:t>
      </w:r>
      <w:r w:rsidR="00D05FCF" w:rsidRPr="008D5BE4">
        <w:rPr>
          <w:rFonts w:ascii="Arial" w:hAnsi="Arial" w:cs="Arial"/>
          <w:sz w:val="26"/>
          <w:szCs w:val="26"/>
        </w:rPr>
        <w:t xml:space="preserve">.2. </w:t>
      </w:r>
      <w:r w:rsidRPr="008D5BE4">
        <w:rPr>
          <w:rFonts w:ascii="Arial" w:hAnsi="Arial" w:cs="Arial"/>
          <w:sz w:val="26"/>
          <w:szCs w:val="26"/>
        </w:rPr>
        <w:t>Ф</w:t>
      </w:r>
      <w:r w:rsidR="00FE25C0" w:rsidRPr="008D5BE4">
        <w:rPr>
          <w:rFonts w:ascii="Arial" w:hAnsi="Arial" w:cs="Arial"/>
          <w:sz w:val="26"/>
          <w:szCs w:val="26"/>
        </w:rPr>
        <w:t>актичні показники попер</w:t>
      </w:r>
      <w:r w:rsidRPr="008D5BE4">
        <w:rPr>
          <w:rFonts w:ascii="Arial" w:hAnsi="Arial" w:cs="Arial"/>
          <w:sz w:val="26"/>
          <w:szCs w:val="26"/>
        </w:rPr>
        <w:t>еднього року.</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BF6380" w:rsidRPr="008D5BE4">
        <w:rPr>
          <w:rFonts w:ascii="Arial" w:hAnsi="Arial" w:cs="Arial"/>
          <w:sz w:val="26"/>
          <w:szCs w:val="26"/>
        </w:rPr>
        <w:t>7</w:t>
      </w:r>
      <w:r w:rsidR="00D05FCF" w:rsidRPr="008D5BE4">
        <w:rPr>
          <w:rFonts w:ascii="Arial" w:hAnsi="Arial" w:cs="Arial"/>
          <w:sz w:val="26"/>
          <w:szCs w:val="26"/>
        </w:rPr>
        <w:t xml:space="preserve">.3. </w:t>
      </w:r>
      <w:r w:rsidRPr="008D5BE4">
        <w:rPr>
          <w:rFonts w:ascii="Arial" w:hAnsi="Arial" w:cs="Arial"/>
          <w:sz w:val="26"/>
          <w:szCs w:val="26"/>
        </w:rPr>
        <w:t>П</w:t>
      </w:r>
      <w:r w:rsidR="00FE25C0" w:rsidRPr="008D5BE4">
        <w:rPr>
          <w:rFonts w:ascii="Arial" w:hAnsi="Arial" w:cs="Arial"/>
          <w:sz w:val="26"/>
          <w:szCs w:val="26"/>
        </w:rPr>
        <w:t>л</w:t>
      </w:r>
      <w:r w:rsidRPr="008D5BE4">
        <w:rPr>
          <w:rFonts w:ascii="Arial" w:hAnsi="Arial" w:cs="Arial"/>
          <w:sz w:val="26"/>
          <w:szCs w:val="26"/>
        </w:rPr>
        <w:t>анові показники поточного року.</w:t>
      </w:r>
    </w:p>
    <w:p w:rsidR="00FE25C0" w:rsidRPr="008D5BE4" w:rsidRDefault="00422F21" w:rsidP="00240B30">
      <w:pPr>
        <w:jc w:val="both"/>
        <w:rPr>
          <w:rFonts w:ascii="Arial" w:hAnsi="Arial" w:cs="Arial"/>
          <w:sz w:val="26"/>
          <w:szCs w:val="26"/>
        </w:rPr>
      </w:pPr>
      <w:r w:rsidRPr="008D5BE4">
        <w:rPr>
          <w:rFonts w:ascii="Arial" w:hAnsi="Arial" w:cs="Arial"/>
          <w:sz w:val="26"/>
          <w:szCs w:val="26"/>
        </w:rPr>
        <w:lastRenderedPageBreak/>
        <w:tab/>
      </w:r>
      <w:r w:rsidR="00BF6380" w:rsidRPr="008D5BE4">
        <w:rPr>
          <w:rFonts w:ascii="Arial" w:hAnsi="Arial" w:cs="Arial"/>
          <w:sz w:val="26"/>
          <w:szCs w:val="26"/>
        </w:rPr>
        <w:t>7</w:t>
      </w:r>
      <w:r w:rsidR="00D05FCF" w:rsidRPr="008D5BE4">
        <w:rPr>
          <w:rFonts w:ascii="Arial" w:hAnsi="Arial" w:cs="Arial"/>
          <w:sz w:val="26"/>
          <w:szCs w:val="26"/>
        </w:rPr>
        <w:t xml:space="preserve">.4. </w:t>
      </w:r>
      <w:r w:rsidRPr="008D5BE4">
        <w:rPr>
          <w:rFonts w:ascii="Arial" w:hAnsi="Arial" w:cs="Arial"/>
          <w:sz w:val="26"/>
          <w:szCs w:val="26"/>
        </w:rPr>
        <w:t>П</w:t>
      </w:r>
      <w:r w:rsidR="00FE25C0" w:rsidRPr="008D5BE4">
        <w:rPr>
          <w:rFonts w:ascii="Arial" w:hAnsi="Arial" w:cs="Arial"/>
          <w:sz w:val="26"/>
          <w:szCs w:val="26"/>
        </w:rPr>
        <w:t>ланові показники на наступний рік.</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BF6380" w:rsidRPr="008D5BE4">
        <w:rPr>
          <w:rFonts w:ascii="Arial" w:hAnsi="Arial" w:cs="Arial"/>
          <w:sz w:val="26"/>
          <w:szCs w:val="26"/>
        </w:rPr>
        <w:t>8</w:t>
      </w:r>
      <w:r w:rsidRPr="008D5BE4">
        <w:rPr>
          <w:rFonts w:ascii="Arial" w:hAnsi="Arial" w:cs="Arial"/>
          <w:sz w:val="26"/>
          <w:szCs w:val="26"/>
        </w:rPr>
        <w:t>. Якщо прое</w:t>
      </w:r>
      <w:r w:rsidR="00FE25C0" w:rsidRPr="008D5BE4">
        <w:rPr>
          <w:rFonts w:ascii="Arial" w:hAnsi="Arial" w:cs="Arial"/>
          <w:sz w:val="26"/>
          <w:szCs w:val="26"/>
        </w:rPr>
        <w:t>кт фінансового плану комунального підприємства не відповідає вимогам цього Порядку т</w:t>
      </w:r>
      <w:r w:rsidRPr="008D5BE4">
        <w:rPr>
          <w:rFonts w:ascii="Arial" w:hAnsi="Arial" w:cs="Arial"/>
          <w:sz w:val="26"/>
          <w:szCs w:val="26"/>
        </w:rPr>
        <w:t>а встановленій формі, такий прое</w:t>
      </w:r>
      <w:r w:rsidR="00FE25C0" w:rsidRPr="008D5BE4">
        <w:rPr>
          <w:rFonts w:ascii="Arial" w:hAnsi="Arial" w:cs="Arial"/>
          <w:sz w:val="26"/>
          <w:szCs w:val="26"/>
        </w:rPr>
        <w:t>кт фінансов</w:t>
      </w:r>
      <w:r w:rsidR="00007E18" w:rsidRPr="008D5BE4">
        <w:rPr>
          <w:rFonts w:ascii="Arial" w:hAnsi="Arial" w:cs="Arial"/>
          <w:sz w:val="26"/>
          <w:szCs w:val="26"/>
        </w:rPr>
        <w:t>ого плану вважається неподаним.</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BF6380" w:rsidRPr="008D5BE4">
        <w:rPr>
          <w:rFonts w:ascii="Arial" w:hAnsi="Arial" w:cs="Arial"/>
          <w:sz w:val="26"/>
          <w:szCs w:val="26"/>
        </w:rPr>
        <w:t>9</w:t>
      </w:r>
      <w:r w:rsidRPr="008D5BE4">
        <w:rPr>
          <w:rFonts w:ascii="Arial" w:hAnsi="Arial" w:cs="Arial"/>
          <w:sz w:val="26"/>
          <w:szCs w:val="26"/>
        </w:rPr>
        <w:t xml:space="preserve">. </w:t>
      </w:r>
      <w:r w:rsidR="00FE25C0" w:rsidRPr="008D5BE4">
        <w:rPr>
          <w:rFonts w:ascii="Arial" w:hAnsi="Arial" w:cs="Arial"/>
          <w:sz w:val="26"/>
          <w:szCs w:val="26"/>
        </w:rPr>
        <w:t>Фінансовий план комунального підприємства на наступний рік розраховується на основі фактично досягнутих показників 9 місяців поточного року і прогнозних показників 4</w:t>
      </w:r>
      <w:r w:rsidRPr="008D5BE4">
        <w:rPr>
          <w:rFonts w:ascii="Arial" w:hAnsi="Arial" w:cs="Arial"/>
          <w:sz w:val="26"/>
          <w:szCs w:val="26"/>
        </w:rPr>
        <w:t>-го кварталу поточного року, з в</w:t>
      </w:r>
      <w:r w:rsidR="00FE25C0" w:rsidRPr="008D5BE4">
        <w:rPr>
          <w:rFonts w:ascii="Arial" w:hAnsi="Arial" w:cs="Arial"/>
          <w:sz w:val="26"/>
          <w:szCs w:val="26"/>
        </w:rPr>
        <w:t>рахуванням прогнозованого рівня інфляції та стратегічного розвитку підприємства.</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BF6380" w:rsidRPr="008D5BE4">
        <w:rPr>
          <w:rFonts w:ascii="Arial" w:hAnsi="Arial" w:cs="Arial"/>
          <w:sz w:val="26"/>
          <w:szCs w:val="26"/>
        </w:rPr>
        <w:t>10</w:t>
      </w:r>
      <w:r w:rsidR="00D05FCF" w:rsidRPr="008D5BE4">
        <w:rPr>
          <w:rFonts w:ascii="Arial" w:hAnsi="Arial" w:cs="Arial"/>
          <w:sz w:val="26"/>
          <w:szCs w:val="26"/>
        </w:rPr>
        <w:t xml:space="preserve">. </w:t>
      </w:r>
      <w:r w:rsidR="00FE25C0" w:rsidRPr="008D5BE4">
        <w:rPr>
          <w:rFonts w:ascii="Arial" w:hAnsi="Arial" w:cs="Arial"/>
          <w:sz w:val="26"/>
          <w:szCs w:val="26"/>
        </w:rPr>
        <w:t>Зміни до затвердженого фінансового плану комунального підприємства можуть вноситися раз на рік, у якому затверджувався цей фінансовий план, і не більше двох разів впродовж планового року.</w:t>
      </w:r>
    </w:p>
    <w:p w:rsidR="00FE25C0" w:rsidRPr="008D5BE4" w:rsidRDefault="00422F21" w:rsidP="00240B30">
      <w:pPr>
        <w:jc w:val="both"/>
        <w:rPr>
          <w:rFonts w:ascii="Arial" w:hAnsi="Arial" w:cs="Arial"/>
          <w:sz w:val="26"/>
          <w:szCs w:val="26"/>
        </w:rPr>
      </w:pPr>
      <w:r w:rsidRPr="008D5BE4">
        <w:rPr>
          <w:rFonts w:ascii="Arial" w:hAnsi="Arial" w:cs="Arial"/>
          <w:sz w:val="26"/>
          <w:szCs w:val="26"/>
        </w:rPr>
        <w:tab/>
      </w:r>
      <w:r w:rsidR="00FE25C0" w:rsidRPr="008D5BE4">
        <w:rPr>
          <w:rFonts w:ascii="Arial" w:hAnsi="Arial" w:cs="Arial"/>
          <w:sz w:val="26"/>
          <w:szCs w:val="26"/>
        </w:rPr>
        <w:t>1</w:t>
      </w:r>
      <w:r w:rsidR="00BF6380" w:rsidRPr="008D5BE4">
        <w:rPr>
          <w:rFonts w:ascii="Arial" w:hAnsi="Arial" w:cs="Arial"/>
          <w:sz w:val="26"/>
          <w:szCs w:val="26"/>
        </w:rPr>
        <w:t>1</w:t>
      </w:r>
      <w:r w:rsidR="00FE25C0" w:rsidRPr="008D5BE4">
        <w:rPr>
          <w:rFonts w:ascii="Arial" w:hAnsi="Arial" w:cs="Arial"/>
          <w:sz w:val="26"/>
          <w:szCs w:val="26"/>
        </w:rPr>
        <w:t>. Зміни до фінансового плану комунального підприємства не можуть вноситись у періоди, за якими минув строк звітування.</w:t>
      </w:r>
    </w:p>
    <w:p w:rsidR="00FE25C0" w:rsidRPr="008D5BE4" w:rsidRDefault="00D05FCF" w:rsidP="00240B30">
      <w:pPr>
        <w:jc w:val="both"/>
        <w:rPr>
          <w:rFonts w:ascii="Arial" w:hAnsi="Arial" w:cs="Arial"/>
          <w:sz w:val="26"/>
          <w:szCs w:val="26"/>
        </w:rPr>
      </w:pPr>
      <w:r w:rsidRPr="008D5BE4">
        <w:rPr>
          <w:rFonts w:ascii="Arial" w:hAnsi="Arial" w:cs="Arial"/>
          <w:sz w:val="26"/>
          <w:szCs w:val="26"/>
        </w:rPr>
        <w:tab/>
        <w:t>1</w:t>
      </w:r>
      <w:r w:rsidR="00BF6380" w:rsidRPr="008D5BE4">
        <w:rPr>
          <w:rFonts w:ascii="Arial" w:hAnsi="Arial" w:cs="Arial"/>
          <w:sz w:val="26"/>
          <w:szCs w:val="26"/>
        </w:rPr>
        <w:t>2</w:t>
      </w:r>
      <w:r w:rsidRPr="008D5BE4">
        <w:rPr>
          <w:rFonts w:ascii="Arial" w:hAnsi="Arial" w:cs="Arial"/>
          <w:sz w:val="26"/>
          <w:szCs w:val="26"/>
        </w:rPr>
        <w:t xml:space="preserve">. </w:t>
      </w:r>
      <w:r w:rsidR="00FE25C0" w:rsidRPr="008D5BE4">
        <w:rPr>
          <w:rFonts w:ascii="Arial" w:hAnsi="Arial" w:cs="Arial"/>
          <w:sz w:val="26"/>
          <w:szCs w:val="26"/>
        </w:rPr>
        <w:t>Звіт про виконання фінансового плану комунального підпр</w:t>
      </w:r>
      <w:r w:rsidR="00007E18" w:rsidRPr="008D5BE4">
        <w:rPr>
          <w:rFonts w:ascii="Arial" w:hAnsi="Arial" w:cs="Arial"/>
          <w:sz w:val="26"/>
          <w:szCs w:val="26"/>
        </w:rPr>
        <w:t>иємства містить інформацію про:</w:t>
      </w:r>
    </w:p>
    <w:p w:rsidR="00FE25C0" w:rsidRPr="008D5BE4" w:rsidRDefault="00474E67" w:rsidP="00240B30">
      <w:pPr>
        <w:jc w:val="both"/>
        <w:rPr>
          <w:rFonts w:ascii="Arial" w:hAnsi="Arial" w:cs="Arial"/>
          <w:sz w:val="26"/>
          <w:szCs w:val="26"/>
        </w:rPr>
      </w:pPr>
      <w:r w:rsidRPr="008D5BE4">
        <w:rPr>
          <w:rFonts w:ascii="Arial" w:hAnsi="Arial" w:cs="Arial"/>
          <w:sz w:val="26"/>
          <w:szCs w:val="26"/>
        </w:rPr>
        <w:tab/>
        <w:t>1</w:t>
      </w:r>
      <w:r w:rsidR="00BF6380" w:rsidRPr="008D5BE4">
        <w:rPr>
          <w:rFonts w:ascii="Arial" w:hAnsi="Arial" w:cs="Arial"/>
          <w:sz w:val="26"/>
          <w:szCs w:val="26"/>
        </w:rPr>
        <w:t>2</w:t>
      </w:r>
      <w:r w:rsidRPr="008D5BE4">
        <w:rPr>
          <w:rFonts w:ascii="Arial" w:hAnsi="Arial" w:cs="Arial"/>
          <w:sz w:val="26"/>
          <w:szCs w:val="26"/>
        </w:rPr>
        <w:t>.1. П</w:t>
      </w:r>
      <w:r w:rsidR="00FE25C0" w:rsidRPr="008D5BE4">
        <w:rPr>
          <w:rFonts w:ascii="Arial" w:hAnsi="Arial" w:cs="Arial"/>
          <w:sz w:val="26"/>
          <w:szCs w:val="26"/>
        </w:rPr>
        <w:t xml:space="preserve">ланові показники </w:t>
      </w:r>
      <w:r w:rsidRPr="008D5BE4">
        <w:rPr>
          <w:rFonts w:ascii="Arial" w:hAnsi="Arial" w:cs="Arial"/>
          <w:sz w:val="26"/>
          <w:szCs w:val="26"/>
        </w:rPr>
        <w:t>звітного періоду поточного року.</w:t>
      </w:r>
    </w:p>
    <w:p w:rsidR="00FE25C0" w:rsidRPr="008D5BE4" w:rsidRDefault="00474E67" w:rsidP="00240B30">
      <w:pPr>
        <w:jc w:val="both"/>
        <w:rPr>
          <w:rFonts w:ascii="Arial" w:hAnsi="Arial" w:cs="Arial"/>
          <w:sz w:val="26"/>
          <w:szCs w:val="26"/>
        </w:rPr>
      </w:pPr>
      <w:r w:rsidRPr="008D5BE4">
        <w:rPr>
          <w:rFonts w:ascii="Arial" w:hAnsi="Arial" w:cs="Arial"/>
          <w:sz w:val="26"/>
          <w:szCs w:val="26"/>
        </w:rPr>
        <w:tab/>
        <w:t>1</w:t>
      </w:r>
      <w:r w:rsidR="00BF6380" w:rsidRPr="008D5BE4">
        <w:rPr>
          <w:rFonts w:ascii="Arial" w:hAnsi="Arial" w:cs="Arial"/>
          <w:sz w:val="26"/>
          <w:szCs w:val="26"/>
        </w:rPr>
        <w:t>2</w:t>
      </w:r>
      <w:r w:rsidRPr="008D5BE4">
        <w:rPr>
          <w:rFonts w:ascii="Arial" w:hAnsi="Arial" w:cs="Arial"/>
          <w:sz w:val="26"/>
          <w:szCs w:val="26"/>
        </w:rPr>
        <w:t>.2. Ф</w:t>
      </w:r>
      <w:r w:rsidR="00FE25C0" w:rsidRPr="008D5BE4">
        <w:rPr>
          <w:rFonts w:ascii="Arial" w:hAnsi="Arial" w:cs="Arial"/>
          <w:sz w:val="26"/>
          <w:szCs w:val="26"/>
        </w:rPr>
        <w:t xml:space="preserve">актичні показники </w:t>
      </w:r>
      <w:r w:rsidRPr="008D5BE4">
        <w:rPr>
          <w:rFonts w:ascii="Arial" w:hAnsi="Arial" w:cs="Arial"/>
          <w:sz w:val="26"/>
          <w:szCs w:val="26"/>
        </w:rPr>
        <w:t>звітного періоду поточного року.</w:t>
      </w:r>
    </w:p>
    <w:p w:rsidR="00FE25C0" w:rsidRPr="008D5BE4" w:rsidRDefault="00474E67" w:rsidP="00240B30">
      <w:pPr>
        <w:jc w:val="both"/>
        <w:rPr>
          <w:rFonts w:ascii="Arial" w:hAnsi="Arial" w:cs="Arial"/>
          <w:sz w:val="26"/>
          <w:szCs w:val="26"/>
        </w:rPr>
      </w:pPr>
      <w:r w:rsidRPr="008D5BE4">
        <w:rPr>
          <w:rFonts w:ascii="Arial" w:hAnsi="Arial" w:cs="Arial"/>
          <w:sz w:val="26"/>
          <w:szCs w:val="26"/>
        </w:rPr>
        <w:tab/>
        <w:t>1</w:t>
      </w:r>
      <w:r w:rsidR="00BF6380" w:rsidRPr="008D5BE4">
        <w:rPr>
          <w:rFonts w:ascii="Arial" w:hAnsi="Arial" w:cs="Arial"/>
          <w:sz w:val="26"/>
          <w:szCs w:val="26"/>
        </w:rPr>
        <w:t>2</w:t>
      </w:r>
      <w:r w:rsidRPr="008D5BE4">
        <w:rPr>
          <w:rFonts w:ascii="Arial" w:hAnsi="Arial" w:cs="Arial"/>
          <w:sz w:val="26"/>
          <w:szCs w:val="26"/>
        </w:rPr>
        <w:t>.3. П</w:t>
      </w:r>
      <w:r w:rsidR="00FE25C0" w:rsidRPr="008D5BE4">
        <w:rPr>
          <w:rFonts w:ascii="Arial" w:hAnsi="Arial" w:cs="Arial"/>
          <w:sz w:val="26"/>
          <w:szCs w:val="26"/>
        </w:rPr>
        <w:t>ланові показники аналогічного зві</w:t>
      </w:r>
      <w:r w:rsidRPr="008D5BE4">
        <w:rPr>
          <w:rFonts w:ascii="Arial" w:hAnsi="Arial" w:cs="Arial"/>
          <w:sz w:val="26"/>
          <w:szCs w:val="26"/>
        </w:rPr>
        <w:t>тного періоду попереднього року.</w:t>
      </w:r>
    </w:p>
    <w:p w:rsidR="00FE25C0" w:rsidRPr="008D5BE4" w:rsidRDefault="00474E67" w:rsidP="00240B30">
      <w:pPr>
        <w:jc w:val="both"/>
        <w:rPr>
          <w:rFonts w:ascii="Arial" w:hAnsi="Arial" w:cs="Arial"/>
          <w:sz w:val="26"/>
          <w:szCs w:val="26"/>
        </w:rPr>
      </w:pPr>
      <w:r w:rsidRPr="008D5BE4">
        <w:rPr>
          <w:rFonts w:ascii="Arial" w:hAnsi="Arial" w:cs="Arial"/>
          <w:sz w:val="26"/>
          <w:szCs w:val="26"/>
        </w:rPr>
        <w:tab/>
        <w:t>1</w:t>
      </w:r>
      <w:r w:rsidR="00BF6380" w:rsidRPr="008D5BE4">
        <w:rPr>
          <w:rFonts w:ascii="Arial" w:hAnsi="Arial" w:cs="Arial"/>
          <w:sz w:val="26"/>
          <w:szCs w:val="26"/>
        </w:rPr>
        <w:t>2</w:t>
      </w:r>
      <w:r w:rsidRPr="008D5BE4">
        <w:rPr>
          <w:rFonts w:ascii="Arial" w:hAnsi="Arial" w:cs="Arial"/>
          <w:sz w:val="26"/>
          <w:szCs w:val="26"/>
        </w:rPr>
        <w:t>.4. Ф</w:t>
      </w:r>
      <w:r w:rsidR="00FE25C0" w:rsidRPr="008D5BE4">
        <w:rPr>
          <w:rFonts w:ascii="Arial" w:hAnsi="Arial" w:cs="Arial"/>
          <w:sz w:val="26"/>
          <w:szCs w:val="26"/>
        </w:rPr>
        <w:t>актичні показники аналогічного зві</w:t>
      </w:r>
      <w:r w:rsidRPr="008D5BE4">
        <w:rPr>
          <w:rFonts w:ascii="Arial" w:hAnsi="Arial" w:cs="Arial"/>
          <w:sz w:val="26"/>
          <w:szCs w:val="26"/>
        </w:rPr>
        <w:t>тного періоду попереднього року.</w:t>
      </w:r>
    </w:p>
    <w:p w:rsidR="00FE25C0" w:rsidRPr="008D5BE4" w:rsidRDefault="00474E67" w:rsidP="00240B30">
      <w:pPr>
        <w:jc w:val="both"/>
        <w:rPr>
          <w:rFonts w:ascii="Arial" w:hAnsi="Arial" w:cs="Arial"/>
          <w:sz w:val="26"/>
          <w:szCs w:val="26"/>
        </w:rPr>
      </w:pPr>
      <w:r w:rsidRPr="008D5BE4">
        <w:rPr>
          <w:rFonts w:ascii="Arial" w:hAnsi="Arial" w:cs="Arial"/>
          <w:sz w:val="26"/>
          <w:szCs w:val="26"/>
        </w:rPr>
        <w:tab/>
        <w:t>1</w:t>
      </w:r>
      <w:r w:rsidR="00BF6380" w:rsidRPr="008D5BE4">
        <w:rPr>
          <w:rFonts w:ascii="Arial" w:hAnsi="Arial" w:cs="Arial"/>
          <w:sz w:val="26"/>
          <w:szCs w:val="26"/>
        </w:rPr>
        <w:t>2</w:t>
      </w:r>
      <w:r w:rsidRPr="008D5BE4">
        <w:rPr>
          <w:rFonts w:ascii="Arial" w:hAnsi="Arial" w:cs="Arial"/>
          <w:sz w:val="26"/>
          <w:szCs w:val="26"/>
        </w:rPr>
        <w:t>.5. В</w:t>
      </w:r>
      <w:r w:rsidR="00FE25C0" w:rsidRPr="008D5BE4">
        <w:rPr>
          <w:rFonts w:ascii="Arial" w:hAnsi="Arial" w:cs="Arial"/>
          <w:sz w:val="26"/>
          <w:szCs w:val="26"/>
        </w:rPr>
        <w:t xml:space="preserve">иконання планових показників відповідного звітного періоду у абсолютних та відносних величинах. </w:t>
      </w:r>
    </w:p>
    <w:p w:rsidR="00FE25C0" w:rsidRPr="008D5BE4" w:rsidRDefault="00474E67" w:rsidP="00240B30">
      <w:pPr>
        <w:jc w:val="both"/>
        <w:rPr>
          <w:rFonts w:ascii="Arial" w:hAnsi="Arial" w:cs="Arial"/>
          <w:sz w:val="26"/>
          <w:szCs w:val="26"/>
        </w:rPr>
      </w:pPr>
      <w:r w:rsidRPr="008D5BE4">
        <w:rPr>
          <w:rFonts w:ascii="Arial" w:hAnsi="Arial" w:cs="Arial"/>
          <w:sz w:val="26"/>
          <w:szCs w:val="26"/>
        </w:rPr>
        <w:tab/>
        <w:t>1</w:t>
      </w:r>
      <w:r w:rsidR="00BF6380" w:rsidRPr="008D5BE4">
        <w:rPr>
          <w:rFonts w:ascii="Arial" w:hAnsi="Arial" w:cs="Arial"/>
          <w:sz w:val="26"/>
          <w:szCs w:val="26"/>
        </w:rPr>
        <w:t>3</w:t>
      </w:r>
      <w:r w:rsidRPr="008D5BE4">
        <w:rPr>
          <w:rFonts w:ascii="Arial" w:hAnsi="Arial" w:cs="Arial"/>
          <w:sz w:val="26"/>
          <w:szCs w:val="26"/>
        </w:rPr>
        <w:t xml:space="preserve">. </w:t>
      </w:r>
      <w:r w:rsidR="00FE25C0" w:rsidRPr="008D5BE4">
        <w:rPr>
          <w:rFonts w:ascii="Arial" w:hAnsi="Arial" w:cs="Arial"/>
          <w:sz w:val="26"/>
          <w:szCs w:val="26"/>
        </w:rPr>
        <w:t xml:space="preserve">У </w:t>
      </w:r>
      <w:r w:rsidRPr="008D5BE4">
        <w:rPr>
          <w:rFonts w:ascii="Arial" w:hAnsi="Arial" w:cs="Arial"/>
          <w:sz w:val="26"/>
          <w:szCs w:val="26"/>
        </w:rPr>
        <w:t xml:space="preserve">разі </w:t>
      </w:r>
      <w:r w:rsidR="00FE25C0" w:rsidRPr="008D5BE4">
        <w:rPr>
          <w:rFonts w:ascii="Arial" w:hAnsi="Arial" w:cs="Arial"/>
          <w:sz w:val="26"/>
          <w:szCs w:val="26"/>
        </w:rPr>
        <w:t>неможливості забезпечити передбачуване вико</w:t>
      </w:r>
      <w:r w:rsidR="00916597" w:rsidRPr="008D5BE4">
        <w:rPr>
          <w:rFonts w:ascii="Arial" w:hAnsi="Arial" w:cs="Arial"/>
          <w:sz w:val="26"/>
          <w:szCs w:val="26"/>
        </w:rPr>
        <w:t>нання зростання/збалансованості</w:t>
      </w:r>
      <w:r w:rsidR="00FE25C0" w:rsidRPr="008D5BE4">
        <w:rPr>
          <w:rFonts w:ascii="Arial" w:hAnsi="Arial" w:cs="Arial"/>
          <w:sz w:val="26"/>
          <w:szCs w:val="26"/>
        </w:rPr>
        <w:t xml:space="preserve"> комунальне пі</w:t>
      </w:r>
      <w:r w:rsidRPr="008D5BE4">
        <w:rPr>
          <w:rFonts w:ascii="Arial" w:hAnsi="Arial" w:cs="Arial"/>
          <w:sz w:val="26"/>
          <w:szCs w:val="26"/>
        </w:rPr>
        <w:t>дприємство обов’язково подає обг</w:t>
      </w:r>
      <w:r w:rsidR="00FE25C0" w:rsidRPr="008D5BE4">
        <w:rPr>
          <w:rFonts w:ascii="Arial" w:hAnsi="Arial" w:cs="Arial"/>
          <w:sz w:val="26"/>
          <w:szCs w:val="26"/>
        </w:rPr>
        <w:t>рунтування причин з відповідними поясненнями та розрахунками.</w:t>
      </w:r>
    </w:p>
    <w:p w:rsidR="00474E67" w:rsidRPr="008D5BE4" w:rsidRDefault="00474E67" w:rsidP="00240B30">
      <w:pPr>
        <w:jc w:val="both"/>
        <w:rPr>
          <w:rFonts w:ascii="Arial" w:hAnsi="Arial" w:cs="Arial"/>
          <w:sz w:val="26"/>
          <w:szCs w:val="26"/>
        </w:rPr>
      </w:pPr>
    </w:p>
    <w:p w:rsidR="00474E67" w:rsidRPr="008D5BE4" w:rsidRDefault="00474E67" w:rsidP="00240B30">
      <w:pPr>
        <w:jc w:val="both"/>
        <w:rPr>
          <w:rFonts w:ascii="Arial" w:hAnsi="Arial" w:cs="Arial"/>
          <w:sz w:val="26"/>
          <w:szCs w:val="26"/>
        </w:rPr>
      </w:pPr>
    </w:p>
    <w:p w:rsidR="00474E67" w:rsidRPr="008D5BE4" w:rsidRDefault="00474E67" w:rsidP="00240B30">
      <w:pPr>
        <w:jc w:val="both"/>
        <w:rPr>
          <w:rFonts w:ascii="Arial" w:hAnsi="Arial" w:cs="Arial"/>
          <w:sz w:val="26"/>
          <w:szCs w:val="26"/>
        </w:rPr>
      </w:pPr>
    </w:p>
    <w:p w:rsidR="00007E18" w:rsidRPr="008D5BE4" w:rsidRDefault="00007E18" w:rsidP="00240B30">
      <w:pPr>
        <w:jc w:val="both"/>
        <w:rPr>
          <w:rFonts w:ascii="Arial" w:hAnsi="Arial" w:cs="Arial"/>
          <w:sz w:val="26"/>
          <w:szCs w:val="26"/>
        </w:rPr>
      </w:pPr>
    </w:p>
    <w:p w:rsidR="00FE25C0" w:rsidRPr="008D5BE4" w:rsidRDefault="00FE25C0" w:rsidP="00240B30">
      <w:pPr>
        <w:jc w:val="both"/>
        <w:rPr>
          <w:rFonts w:ascii="Arial" w:hAnsi="Arial" w:cs="Arial"/>
          <w:sz w:val="26"/>
          <w:szCs w:val="26"/>
        </w:rPr>
      </w:pPr>
      <w:r w:rsidRPr="008D5BE4">
        <w:rPr>
          <w:rFonts w:ascii="Arial" w:hAnsi="Arial" w:cs="Arial"/>
          <w:sz w:val="26"/>
          <w:szCs w:val="26"/>
        </w:rPr>
        <w:t>Керуючий справами</w:t>
      </w:r>
      <w:r w:rsidR="00007E18" w:rsidRPr="008D5BE4">
        <w:rPr>
          <w:rFonts w:ascii="Arial" w:hAnsi="Arial" w:cs="Arial"/>
          <w:sz w:val="26"/>
          <w:szCs w:val="26"/>
        </w:rPr>
        <w:t xml:space="preserve"> </w:t>
      </w:r>
      <w:r w:rsidRPr="008D5BE4">
        <w:rPr>
          <w:rFonts w:ascii="Arial" w:hAnsi="Arial" w:cs="Arial"/>
          <w:sz w:val="26"/>
          <w:szCs w:val="26"/>
        </w:rPr>
        <w:t>виконкому</w:t>
      </w:r>
      <w:r w:rsidR="00240B30" w:rsidRPr="008D5BE4">
        <w:rPr>
          <w:rFonts w:ascii="Arial" w:hAnsi="Arial" w:cs="Arial"/>
          <w:sz w:val="26"/>
          <w:szCs w:val="26"/>
        </w:rPr>
        <w:t xml:space="preserve"> </w:t>
      </w:r>
      <w:r w:rsidR="00007E18" w:rsidRPr="008D5BE4">
        <w:rPr>
          <w:rFonts w:ascii="Arial" w:hAnsi="Arial" w:cs="Arial"/>
          <w:sz w:val="26"/>
          <w:szCs w:val="26"/>
        </w:rPr>
        <w:tab/>
      </w:r>
      <w:r w:rsidR="00007E18" w:rsidRPr="008D5BE4">
        <w:rPr>
          <w:rFonts w:ascii="Arial" w:hAnsi="Arial" w:cs="Arial"/>
          <w:sz w:val="26"/>
          <w:szCs w:val="26"/>
        </w:rPr>
        <w:tab/>
      </w:r>
      <w:r w:rsidR="00007E18" w:rsidRPr="008D5BE4">
        <w:rPr>
          <w:rFonts w:ascii="Arial" w:hAnsi="Arial" w:cs="Arial"/>
          <w:sz w:val="26"/>
          <w:szCs w:val="26"/>
        </w:rPr>
        <w:tab/>
      </w:r>
      <w:r w:rsidR="00007E18" w:rsidRPr="008D5BE4">
        <w:rPr>
          <w:rFonts w:ascii="Arial" w:hAnsi="Arial" w:cs="Arial"/>
          <w:sz w:val="26"/>
          <w:szCs w:val="26"/>
        </w:rPr>
        <w:tab/>
      </w:r>
      <w:r w:rsidR="00103E5C" w:rsidRPr="008D5BE4">
        <w:rPr>
          <w:rFonts w:ascii="Arial" w:hAnsi="Arial" w:cs="Arial"/>
          <w:sz w:val="26"/>
          <w:szCs w:val="26"/>
        </w:rPr>
        <w:t xml:space="preserve">     </w:t>
      </w:r>
      <w:r w:rsidR="00CC544A" w:rsidRPr="008D5BE4">
        <w:rPr>
          <w:rFonts w:ascii="Arial" w:hAnsi="Arial" w:cs="Arial"/>
          <w:sz w:val="26"/>
          <w:szCs w:val="26"/>
        </w:rPr>
        <w:t xml:space="preserve">Наталія </w:t>
      </w:r>
      <w:r w:rsidRPr="008D5BE4">
        <w:rPr>
          <w:rFonts w:ascii="Arial" w:hAnsi="Arial" w:cs="Arial"/>
          <w:sz w:val="26"/>
          <w:szCs w:val="26"/>
        </w:rPr>
        <w:t>АЛЄКСЄЄВА</w:t>
      </w:r>
    </w:p>
    <w:p w:rsidR="00FE25C0" w:rsidRPr="008D5BE4" w:rsidRDefault="00FE25C0" w:rsidP="00240B30">
      <w:pPr>
        <w:jc w:val="both"/>
        <w:rPr>
          <w:rFonts w:ascii="Arial" w:hAnsi="Arial" w:cs="Arial"/>
          <w:sz w:val="26"/>
          <w:szCs w:val="26"/>
        </w:rPr>
      </w:pPr>
    </w:p>
    <w:p w:rsidR="00474E67" w:rsidRPr="008D5BE4" w:rsidRDefault="00474E67" w:rsidP="00240B30">
      <w:pPr>
        <w:jc w:val="both"/>
        <w:rPr>
          <w:rFonts w:ascii="Arial" w:hAnsi="Arial" w:cs="Arial"/>
          <w:sz w:val="26"/>
          <w:szCs w:val="26"/>
        </w:rPr>
      </w:pPr>
    </w:p>
    <w:p w:rsidR="00FE25C0" w:rsidRPr="008D5BE4" w:rsidRDefault="00474E67" w:rsidP="00240B30">
      <w:pPr>
        <w:jc w:val="both"/>
        <w:rPr>
          <w:rFonts w:ascii="Arial" w:hAnsi="Arial" w:cs="Arial"/>
          <w:sz w:val="26"/>
          <w:szCs w:val="26"/>
        </w:rPr>
      </w:pPr>
      <w:r w:rsidRPr="008D5BE4">
        <w:rPr>
          <w:rFonts w:ascii="Arial" w:hAnsi="Arial" w:cs="Arial"/>
          <w:sz w:val="26"/>
          <w:szCs w:val="26"/>
        </w:rPr>
        <w:tab/>
      </w:r>
      <w:r w:rsidR="00FE25C0" w:rsidRPr="008D5BE4">
        <w:rPr>
          <w:rFonts w:ascii="Arial" w:hAnsi="Arial" w:cs="Arial"/>
          <w:sz w:val="26"/>
          <w:szCs w:val="26"/>
        </w:rPr>
        <w:t>Віза:</w:t>
      </w:r>
    </w:p>
    <w:p w:rsidR="00474E67" w:rsidRPr="008D5BE4" w:rsidRDefault="00007E18" w:rsidP="00474E67">
      <w:pPr>
        <w:rPr>
          <w:rFonts w:ascii="Arial" w:hAnsi="Arial" w:cs="Arial"/>
          <w:color w:val="000000"/>
          <w:sz w:val="26"/>
          <w:szCs w:val="26"/>
        </w:rPr>
      </w:pPr>
      <w:r w:rsidRPr="008D5BE4">
        <w:rPr>
          <w:rFonts w:ascii="Arial" w:hAnsi="Arial" w:cs="Arial"/>
          <w:color w:val="000000"/>
          <w:sz w:val="26"/>
          <w:szCs w:val="26"/>
        </w:rPr>
        <w:t>В. о. начальника управління</w:t>
      </w:r>
    </w:p>
    <w:p w:rsidR="00FE25C0" w:rsidRPr="008D5BE4" w:rsidRDefault="00474E67" w:rsidP="00CC544A">
      <w:pPr>
        <w:rPr>
          <w:rFonts w:ascii="Arial" w:hAnsi="Arial" w:cs="Arial"/>
          <w:sz w:val="26"/>
          <w:szCs w:val="26"/>
        </w:rPr>
      </w:pPr>
      <w:r w:rsidRPr="008D5BE4">
        <w:rPr>
          <w:rFonts w:ascii="Arial" w:hAnsi="Arial" w:cs="Arial"/>
          <w:color w:val="000000"/>
          <w:sz w:val="26"/>
          <w:szCs w:val="26"/>
        </w:rPr>
        <w:t>економіки</w:t>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00103E5C" w:rsidRPr="008D5BE4">
        <w:rPr>
          <w:rFonts w:ascii="Arial" w:hAnsi="Arial" w:cs="Arial"/>
          <w:color w:val="000000"/>
          <w:sz w:val="26"/>
          <w:szCs w:val="26"/>
        </w:rPr>
        <w:t xml:space="preserve">     </w:t>
      </w:r>
      <w:r w:rsidRPr="008D5BE4">
        <w:rPr>
          <w:rFonts w:ascii="Arial" w:hAnsi="Arial" w:cs="Arial"/>
          <w:color w:val="000000"/>
          <w:sz w:val="26"/>
          <w:szCs w:val="26"/>
        </w:rPr>
        <w:t>Галина ЗАЯЦЬ</w:t>
      </w: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A814B4" w:rsidRPr="008D5BE4" w:rsidRDefault="00A814B4" w:rsidP="00CC544A">
      <w:pPr>
        <w:rPr>
          <w:rFonts w:ascii="Arial" w:hAnsi="Arial" w:cs="Arial"/>
          <w:sz w:val="26"/>
          <w:szCs w:val="26"/>
        </w:rPr>
      </w:pPr>
    </w:p>
    <w:p w:rsidR="00CC544A" w:rsidRPr="008D5BE4" w:rsidRDefault="00CC544A" w:rsidP="00CC544A">
      <w:pPr>
        <w:rPr>
          <w:rFonts w:ascii="Arial" w:hAnsi="Arial" w:cs="Arial"/>
          <w:sz w:val="26"/>
          <w:szCs w:val="26"/>
        </w:rPr>
      </w:pPr>
    </w:p>
    <w:p w:rsidR="00CC544A" w:rsidRPr="008D5BE4" w:rsidRDefault="00CC544A" w:rsidP="00CC544A">
      <w:pPr>
        <w:rPr>
          <w:rFonts w:ascii="Arial" w:hAnsi="Arial" w:cs="Arial"/>
          <w:sz w:val="26"/>
          <w:szCs w:val="26"/>
        </w:rPr>
      </w:pPr>
    </w:p>
    <w:p w:rsidR="00916597" w:rsidRPr="008D5BE4" w:rsidRDefault="00916597" w:rsidP="00CC544A">
      <w:pPr>
        <w:rPr>
          <w:rFonts w:ascii="Arial" w:hAnsi="Arial" w:cs="Arial"/>
          <w:sz w:val="26"/>
          <w:szCs w:val="26"/>
        </w:rPr>
      </w:pPr>
    </w:p>
    <w:p w:rsidR="00916597" w:rsidRPr="008D5BE4" w:rsidRDefault="00916597" w:rsidP="00240B30">
      <w:pPr>
        <w:jc w:val="both"/>
        <w:rPr>
          <w:rFonts w:ascii="Arial" w:hAnsi="Arial" w:cs="Arial"/>
          <w:sz w:val="26"/>
          <w:szCs w:val="26"/>
        </w:rPr>
      </w:pPr>
      <w:r w:rsidRPr="008D5BE4">
        <w:rPr>
          <w:rFonts w:ascii="Arial" w:hAnsi="Arial" w:cs="Arial"/>
          <w:sz w:val="26"/>
          <w:szCs w:val="26"/>
        </w:rPr>
        <w:lastRenderedPageBreak/>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r>
      <w:r w:rsidRPr="008D5BE4">
        <w:rPr>
          <w:rFonts w:ascii="Arial" w:hAnsi="Arial" w:cs="Arial"/>
          <w:sz w:val="26"/>
          <w:szCs w:val="26"/>
        </w:rPr>
        <w:tab/>
        <w:t xml:space="preserve">      Додаток</w:t>
      </w:r>
    </w:p>
    <w:p w:rsidR="00916597" w:rsidRPr="008D5BE4" w:rsidRDefault="00916597" w:rsidP="00916597">
      <w:pPr>
        <w:ind w:left="4956"/>
        <w:jc w:val="both"/>
        <w:rPr>
          <w:rFonts w:ascii="Arial" w:hAnsi="Arial" w:cs="Arial"/>
          <w:sz w:val="26"/>
          <w:szCs w:val="26"/>
        </w:rPr>
      </w:pPr>
      <w:r w:rsidRPr="008D5BE4">
        <w:rPr>
          <w:rFonts w:ascii="Arial" w:hAnsi="Arial" w:cs="Arial"/>
          <w:sz w:val="26"/>
          <w:szCs w:val="26"/>
        </w:rPr>
        <w:t>до Порядку фінансового</w:t>
      </w:r>
    </w:p>
    <w:p w:rsidR="00916597" w:rsidRPr="008D5BE4" w:rsidRDefault="00916597" w:rsidP="00916597">
      <w:pPr>
        <w:ind w:left="4956"/>
        <w:jc w:val="both"/>
        <w:rPr>
          <w:rFonts w:ascii="Arial" w:hAnsi="Arial" w:cs="Arial"/>
          <w:sz w:val="26"/>
          <w:szCs w:val="26"/>
        </w:rPr>
      </w:pPr>
      <w:r w:rsidRPr="008D5BE4">
        <w:rPr>
          <w:rFonts w:ascii="Arial" w:hAnsi="Arial" w:cs="Arial"/>
          <w:sz w:val="26"/>
          <w:szCs w:val="26"/>
        </w:rPr>
        <w:t>планування діяльності комунальних</w:t>
      </w:r>
    </w:p>
    <w:p w:rsidR="00916597" w:rsidRPr="008D5BE4" w:rsidRDefault="00916597" w:rsidP="00916597">
      <w:pPr>
        <w:ind w:left="4956"/>
        <w:jc w:val="both"/>
        <w:rPr>
          <w:rFonts w:ascii="Arial" w:hAnsi="Arial" w:cs="Arial"/>
          <w:sz w:val="26"/>
          <w:szCs w:val="26"/>
        </w:rPr>
      </w:pPr>
      <w:r w:rsidRPr="008D5BE4">
        <w:rPr>
          <w:rFonts w:ascii="Arial" w:hAnsi="Arial" w:cs="Arial"/>
          <w:sz w:val="26"/>
          <w:szCs w:val="26"/>
        </w:rPr>
        <w:t>підприємств Л</w:t>
      </w:r>
      <w:r w:rsidR="00830A01" w:rsidRPr="008D5BE4">
        <w:rPr>
          <w:rFonts w:ascii="Arial" w:hAnsi="Arial" w:cs="Arial"/>
          <w:sz w:val="26"/>
          <w:szCs w:val="26"/>
        </w:rPr>
        <w:t>ьвівської міської</w:t>
      </w:r>
    </w:p>
    <w:p w:rsidR="00CC544A" w:rsidRPr="008D5BE4" w:rsidRDefault="00916597" w:rsidP="00916597">
      <w:pPr>
        <w:ind w:left="4956"/>
        <w:jc w:val="both"/>
        <w:rPr>
          <w:rFonts w:ascii="Arial" w:hAnsi="Arial" w:cs="Arial"/>
          <w:sz w:val="26"/>
          <w:szCs w:val="26"/>
        </w:rPr>
      </w:pPr>
      <w:r w:rsidRPr="008D5BE4">
        <w:rPr>
          <w:rFonts w:ascii="Arial" w:hAnsi="Arial" w:cs="Arial"/>
          <w:sz w:val="26"/>
          <w:szCs w:val="26"/>
        </w:rPr>
        <w:t>територіальної громади</w:t>
      </w:r>
    </w:p>
    <w:p w:rsidR="00916597" w:rsidRPr="008D5BE4" w:rsidRDefault="00916597" w:rsidP="00916597">
      <w:pPr>
        <w:jc w:val="both"/>
        <w:rPr>
          <w:rFonts w:ascii="Arial" w:hAnsi="Arial" w:cs="Arial"/>
          <w:sz w:val="26"/>
          <w:szCs w:val="26"/>
        </w:rPr>
      </w:pPr>
    </w:p>
    <w:p w:rsidR="00474E67" w:rsidRPr="008D5BE4" w:rsidRDefault="00474E67" w:rsidP="00240B30">
      <w:pPr>
        <w:jc w:val="both"/>
        <w:rPr>
          <w:rFonts w:ascii="Arial" w:hAnsi="Arial" w:cs="Arial"/>
          <w:sz w:val="26"/>
          <w:szCs w:val="26"/>
        </w:rPr>
      </w:pPr>
    </w:p>
    <w:p w:rsidR="00FE25C0" w:rsidRPr="008D5BE4" w:rsidRDefault="00474E67" w:rsidP="00474E67">
      <w:pPr>
        <w:jc w:val="center"/>
        <w:rPr>
          <w:rFonts w:ascii="Arial" w:hAnsi="Arial" w:cs="Arial"/>
          <w:sz w:val="26"/>
          <w:szCs w:val="26"/>
        </w:rPr>
      </w:pPr>
      <w:r w:rsidRPr="008D5BE4">
        <w:rPr>
          <w:rFonts w:ascii="Arial" w:hAnsi="Arial" w:cs="Arial"/>
          <w:sz w:val="26"/>
          <w:szCs w:val="26"/>
        </w:rPr>
        <w:t>ДОРОЖНЯ КАРТА</w:t>
      </w:r>
    </w:p>
    <w:p w:rsidR="00103E5C" w:rsidRPr="008D5BE4" w:rsidRDefault="00FE25C0" w:rsidP="00474E67">
      <w:pPr>
        <w:jc w:val="center"/>
        <w:rPr>
          <w:rFonts w:ascii="Arial" w:hAnsi="Arial" w:cs="Arial"/>
          <w:sz w:val="26"/>
          <w:szCs w:val="26"/>
        </w:rPr>
      </w:pPr>
      <w:r w:rsidRPr="008D5BE4">
        <w:rPr>
          <w:rFonts w:ascii="Arial" w:hAnsi="Arial" w:cs="Arial"/>
          <w:sz w:val="26"/>
          <w:szCs w:val="26"/>
        </w:rPr>
        <w:t>фінансового планування діял</w:t>
      </w:r>
      <w:r w:rsidR="00103E5C" w:rsidRPr="008D5BE4">
        <w:rPr>
          <w:rFonts w:ascii="Arial" w:hAnsi="Arial" w:cs="Arial"/>
          <w:sz w:val="26"/>
          <w:szCs w:val="26"/>
        </w:rPr>
        <w:t>ьності комунальних підприємств</w:t>
      </w:r>
    </w:p>
    <w:p w:rsidR="00FE25C0" w:rsidRPr="008D5BE4" w:rsidRDefault="00474E67" w:rsidP="00474E67">
      <w:pPr>
        <w:jc w:val="center"/>
        <w:rPr>
          <w:rFonts w:ascii="Arial" w:hAnsi="Arial" w:cs="Arial"/>
          <w:sz w:val="26"/>
          <w:szCs w:val="26"/>
        </w:rPr>
      </w:pPr>
      <w:r w:rsidRPr="008D5BE4">
        <w:rPr>
          <w:rFonts w:ascii="Arial" w:hAnsi="Arial" w:cs="Arial"/>
          <w:sz w:val="26"/>
          <w:szCs w:val="26"/>
        </w:rPr>
        <w:t>Л</w:t>
      </w:r>
      <w:r w:rsidR="00FE25C0" w:rsidRPr="008D5BE4">
        <w:rPr>
          <w:rFonts w:ascii="Arial" w:hAnsi="Arial" w:cs="Arial"/>
          <w:sz w:val="26"/>
          <w:szCs w:val="26"/>
        </w:rPr>
        <w:t>ьвівської міської територіальної громади</w:t>
      </w:r>
    </w:p>
    <w:p w:rsidR="00CC544A" w:rsidRPr="008D5BE4" w:rsidRDefault="00CC544A" w:rsidP="00103E5C">
      <w:pPr>
        <w:jc w:val="both"/>
        <w:rPr>
          <w:rFonts w:ascii="Arial" w:hAnsi="Arial" w:cs="Arial"/>
          <w:sz w:val="26"/>
          <w:szCs w:val="26"/>
        </w:rPr>
      </w:pPr>
    </w:p>
    <w:p w:rsidR="00FE25C0" w:rsidRPr="008D5BE4" w:rsidRDefault="00FE25C0" w:rsidP="00240B30">
      <w:pPr>
        <w:jc w:val="both"/>
        <w:rPr>
          <w:rFonts w:ascii="Arial" w:hAnsi="Arial" w:cs="Arial"/>
          <w:sz w:val="26"/>
          <w:szCs w:val="26"/>
        </w:rPr>
      </w:pPr>
    </w:p>
    <w:tbl>
      <w:tblPr>
        <w:tblStyle w:val="afb"/>
        <w:tblW w:w="5000" w:type="pct"/>
        <w:tblLook w:val="04A0" w:firstRow="1" w:lastRow="0" w:firstColumn="1" w:lastColumn="0" w:noHBand="0" w:noVBand="1"/>
      </w:tblPr>
      <w:tblGrid>
        <w:gridCol w:w="582"/>
        <w:gridCol w:w="2388"/>
        <w:gridCol w:w="2132"/>
        <w:gridCol w:w="4242"/>
      </w:tblGrid>
      <w:tr w:rsidR="00FE25C0" w:rsidRPr="008D5BE4" w:rsidTr="0022615A">
        <w:tc>
          <w:tcPr>
            <w:tcW w:w="311" w:type="pct"/>
            <w:tcBorders>
              <w:top w:val="single" w:sz="4" w:space="0" w:color="auto"/>
              <w:left w:val="single" w:sz="4" w:space="0" w:color="auto"/>
              <w:bottom w:val="single" w:sz="4" w:space="0" w:color="auto"/>
              <w:right w:val="single" w:sz="4" w:space="0" w:color="auto"/>
            </w:tcBorders>
            <w:vAlign w:val="center"/>
            <w:hideMark/>
          </w:tcPr>
          <w:p w:rsidR="00A814B4" w:rsidRPr="008D5BE4" w:rsidRDefault="00FE25C0" w:rsidP="00603573">
            <w:pPr>
              <w:jc w:val="center"/>
              <w:rPr>
                <w:rFonts w:ascii="Arial" w:eastAsiaTheme="minorHAnsi" w:hAnsi="Arial" w:cs="Arial"/>
                <w:sz w:val="26"/>
                <w:szCs w:val="26"/>
              </w:rPr>
            </w:pPr>
            <w:r w:rsidRPr="008D5BE4">
              <w:rPr>
                <w:rFonts w:ascii="Arial" w:hAnsi="Arial" w:cs="Arial"/>
                <w:sz w:val="26"/>
                <w:szCs w:val="26"/>
              </w:rPr>
              <w:t>№</w:t>
            </w:r>
            <w:r w:rsidR="00603573" w:rsidRPr="008D5BE4">
              <w:rPr>
                <w:rFonts w:ascii="Arial" w:hAnsi="Arial" w:cs="Arial"/>
                <w:sz w:val="26"/>
                <w:szCs w:val="26"/>
              </w:rPr>
              <w:t xml:space="preserve"> </w:t>
            </w:r>
            <w:r w:rsidR="00A814B4" w:rsidRPr="008D5BE4">
              <w:rPr>
                <w:rFonts w:ascii="Arial" w:hAnsi="Arial" w:cs="Arial"/>
                <w:sz w:val="26"/>
                <w:szCs w:val="26"/>
              </w:rPr>
              <w:t>з/п</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A814B4">
            <w:pPr>
              <w:jc w:val="center"/>
              <w:rPr>
                <w:rFonts w:ascii="Arial" w:hAnsi="Arial" w:cs="Arial"/>
                <w:sz w:val="26"/>
                <w:szCs w:val="26"/>
              </w:rPr>
            </w:pPr>
            <w:r w:rsidRPr="008D5BE4">
              <w:rPr>
                <w:rFonts w:ascii="Arial" w:hAnsi="Arial" w:cs="Arial"/>
                <w:sz w:val="26"/>
                <w:szCs w:val="26"/>
              </w:rPr>
              <w:t>Виконавець</w:t>
            </w:r>
          </w:p>
        </w:tc>
        <w:tc>
          <w:tcPr>
            <w:tcW w:w="114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A814B4">
            <w:pPr>
              <w:jc w:val="center"/>
              <w:rPr>
                <w:rFonts w:ascii="Arial" w:hAnsi="Arial" w:cs="Arial"/>
                <w:sz w:val="26"/>
                <w:szCs w:val="26"/>
              </w:rPr>
            </w:pPr>
            <w:r w:rsidRPr="008D5BE4">
              <w:rPr>
                <w:rFonts w:ascii="Arial" w:hAnsi="Arial" w:cs="Arial"/>
                <w:sz w:val="26"/>
                <w:szCs w:val="26"/>
              </w:rPr>
              <w:t>Термін</w:t>
            </w:r>
          </w:p>
        </w:tc>
        <w:tc>
          <w:tcPr>
            <w:tcW w:w="227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A814B4">
            <w:pPr>
              <w:jc w:val="center"/>
              <w:rPr>
                <w:rFonts w:ascii="Arial" w:hAnsi="Arial" w:cs="Arial"/>
                <w:sz w:val="26"/>
                <w:szCs w:val="26"/>
              </w:rPr>
            </w:pPr>
            <w:r w:rsidRPr="008D5BE4">
              <w:rPr>
                <w:rFonts w:ascii="Arial" w:hAnsi="Arial" w:cs="Arial"/>
                <w:sz w:val="26"/>
                <w:szCs w:val="26"/>
              </w:rPr>
              <w:t>Етапи фінансового планування</w:t>
            </w:r>
          </w:p>
        </w:tc>
      </w:tr>
      <w:tr w:rsidR="00FE25C0" w:rsidRPr="008D5BE4" w:rsidTr="0022615A">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FE25C0" w:rsidRPr="008D5BE4" w:rsidRDefault="00FE25C0" w:rsidP="00474E67">
            <w:pPr>
              <w:jc w:val="center"/>
              <w:rPr>
                <w:rFonts w:ascii="Arial" w:hAnsi="Arial" w:cs="Arial"/>
                <w:b/>
                <w:sz w:val="26"/>
                <w:szCs w:val="26"/>
              </w:rPr>
            </w:pPr>
            <w:r w:rsidRPr="008D5BE4">
              <w:rPr>
                <w:rFonts w:ascii="Arial" w:hAnsi="Arial" w:cs="Arial"/>
                <w:b/>
                <w:sz w:val="26"/>
                <w:szCs w:val="26"/>
              </w:rPr>
              <w:t>Формування та затвердження фінансового плану</w:t>
            </w:r>
          </w:p>
        </w:tc>
      </w:tr>
      <w:tr w:rsidR="00FE25C0" w:rsidRPr="008D5BE4" w:rsidTr="0022615A">
        <w:trPr>
          <w:trHeight w:val="2112"/>
        </w:trPr>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1</w:t>
            </w:r>
            <w:r w:rsidR="00F0619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Комунальні підприємства</w:t>
            </w:r>
          </w:p>
        </w:tc>
        <w:tc>
          <w:tcPr>
            <w:tcW w:w="114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eastAsiaTheme="minorHAnsi" w:hAnsi="Arial" w:cs="Arial"/>
                <w:sz w:val="26"/>
                <w:szCs w:val="26"/>
              </w:rPr>
            </w:pPr>
            <w:r w:rsidRPr="008D5BE4">
              <w:rPr>
                <w:rFonts w:ascii="Arial" w:hAnsi="Arial" w:cs="Arial"/>
                <w:sz w:val="26"/>
                <w:szCs w:val="26"/>
              </w:rPr>
              <w:t xml:space="preserve">До </w:t>
            </w:r>
            <w:r w:rsidR="00F0619A" w:rsidRPr="008D5BE4">
              <w:rPr>
                <w:rFonts w:ascii="Arial" w:hAnsi="Arial" w:cs="Arial"/>
                <w:sz w:val="26"/>
                <w:szCs w:val="26"/>
              </w:rPr>
              <w:t>0</w:t>
            </w:r>
            <w:r w:rsidRPr="008D5BE4">
              <w:rPr>
                <w:rFonts w:ascii="Arial" w:hAnsi="Arial" w:cs="Arial"/>
                <w:sz w:val="26"/>
                <w:szCs w:val="26"/>
              </w:rPr>
              <w:t>1 грудня року, який передує плановому</w:t>
            </w:r>
          </w:p>
        </w:tc>
        <w:tc>
          <w:tcPr>
            <w:tcW w:w="2271" w:type="pct"/>
            <w:tcBorders>
              <w:top w:val="single" w:sz="4" w:space="0" w:color="auto"/>
              <w:left w:val="single" w:sz="4" w:space="0" w:color="auto"/>
              <w:bottom w:val="single" w:sz="4" w:space="0" w:color="auto"/>
              <w:right w:val="single" w:sz="4" w:space="0" w:color="auto"/>
            </w:tcBorders>
            <w:vAlign w:val="center"/>
            <w:hideMark/>
          </w:tcPr>
          <w:p w:rsidR="00FE25C0" w:rsidRPr="008D5BE4" w:rsidRDefault="00FE25C0" w:rsidP="00F0619A">
            <w:pPr>
              <w:rPr>
                <w:rFonts w:ascii="Arial" w:hAnsi="Arial" w:cs="Arial"/>
                <w:sz w:val="26"/>
                <w:szCs w:val="26"/>
              </w:rPr>
            </w:pPr>
            <w:r w:rsidRPr="008D5BE4">
              <w:rPr>
                <w:rFonts w:ascii="Arial" w:hAnsi="Arial" w:cs="Arial"/>
                <w:sz w:val="26"/>
                <w:szCs w:val="26"/>
              </w:rPr>
              <w:t>По</w:t>
            </w:r>
            <w:r w:rsidR="00F0619A" w:rsidRPr="008D5BE4">
              <w:rPr>
                <w:rFonts w:ascii="Arial" w:hAnsi="Arial" w:cs="Arial"/>
                <w:sz w:val="26"/>
                <w:szCs w:val="26"/>
              </w:rPr>
              <w:t>дають уповноваженому органу прое</w:t>
            </w:r>
            <w:r w:rsidRPr="008D5BE4">
              <w:rPr>
                <w:rFonts w:ascii="Arial" w:hAnsi="Arial" w:cs="Arial"/>
                <w:sz w:val="26"/>
                <w:szCs w:val="26"/>
              </w:rPr>
              <w:t xml:space="preserve">кт фінансового плану підприємства, підписаний керівником підприємства, з пронумерованими та прошнурованими сторінками </w:t>
            </w:r>
            <w:r w:rsidR="00F0619A" w:rsidRPr="008D5BE4">
              <w:rPr>
                <w:rFonts w:ascii="Arial" w:hAnsi="Arial" w:cs="Arial"/>
                <w:sz w:val="26"/>
                <w:szCs w:val="26"/>
              </w:rPr>
              <w:t xml:space="preserve">у паперовому (3 </w:t>
            </w:r>
            <w:r w:rsidRPr="008D5BE4">
              <w:rPr>
                <w:rFonts w:ascii="Arial" w:hAnsi="Arial" w:cs="Arial"/>
                <w:sz w:val="26"/>
                <w:szCs w:val="26"/>
              </w:rPr>
              <w:t>примірники) та електронному вигляді разом з пояснювальною запискою щодо формуван</w:t>
            </w:r>
            <w:r w:rsidR="00A814B4" w:rsidRPr="008D5BE4">
              <w:rPr>
                <w:rFonts w:ascii="Arial" w:hAnsi="Arial" w:cs="Arial"/>
                <w:sz w:val="26"/>
                <w:szCs w:val="26"/>
              </w:rPr>
              <w:t>ня основних планових показників</w:t>
            </w:r>
          </w:p>
        </w:tc>
      </w:tr>
      <w:tr w:rsidR="00FE25C0" w:rsidRPr="008D5BE4" w:rsidTr="0022615A">
        <w:trPr>
          <w:trHeight w:val="2074"/>
        </w:trPr>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2</w:t>
            </w:r>
            <w:r w:rsidR="00F0619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Уповноважені органи комунальних підприємств</w:t>
            </w:r>
          </w:p>
        </w:tc>
        <w:tc>
          <w:tcPr>
            <w:tcW w:w="1141" w:type="pct"/>
            <w:tcBorders>
              <w:top w:val="single" w:sz="4" w:space="0" w:color="auto"/>
              <w:left w:val="single" w:sz="4" w:space="0" w:color="auto"/>
              <w:bottom w:val="single" w:sz="4" w:space="0" w:color="auto"/>
              <w:right w:val="single" w:sz="4" w:space="0" w:color="auto"/>
            </w:tcBorders>
            <w:hideMark/>
          </w:tcPr>
          <w:p w:rsidR="00FE25C0" w:rsidRPr="008D5BE4" w:rsidRDefault="00CC544A" w:rsidP="00474E67">
            <w:pPr>
              <w:jc w:val="center"/>
              <w:rPr>
                <w:rFonts w:ascii="Arial" w:hAnsi="Arial" w:cs="Arial"/>
                <w:sz w:val="26"/>
                <w:szCs w:val="26"/>
              </w:rPr>
            </w:pPr>
            <w:r w:rsidRPr="008D5BE4">
              <w:rPr>
                <w:rFonts w:ascii="Arial" w:hAnsi="Arial" w:cs="Arial"/>
                <w:sz w:val="26"/>
                <w:szCs w:val="26"/>
              </w:rPr>
              <w:t xml:space="preserve">До 10 </w:t>
            </w:r>
            <w:r w:rsidR="00FE25C0" w:rsidRPr="008D5BE4">
              <w:rPr>
                <w:rFonts w:ascii="Arial" w:hAnsi="Arial" w:cs="Arial"/>
                <w:sz w:val="26"/>
                <w:szCs w:val="26"/>
              </w:rPr>
              <w:t>грудня року, який передує плановому</w:t>
            </w:r>
          </w:p>
        </w:tc>
        <w:tc>
          <w:tcPr>
            <w:tcW w:w="2271" w:type="pct"/>
            <w:tcBorders>
              <w:top w:val="single" w:sz="4" w:space="0" w:color="auto"/>
              <w:left w:val="single" w:sz="4" w:space="0" w:color="auto"/>
              <w:bottom w:val="single" w:sz="4" w:space="0" w:color="auto"/>
              <w:right w:val="single" w:sz="4" w:space="0" w:color="auto"/>
            </w:tcBorders>
            <w:vAlign w:val="center"/>
            <w:hideMark/>
          </w:tcPr>
          <w:p w:rsidR="00FE25C0" w:rsidRPr="008D5BE4" w:rsidRDefault="00F0619A" w:rsidP="00474E67">
            <w:pPr>
              <w:rPr>
                <w:rFonts w:ascii="Arial" w:hAnsi="Arial" w:cs="Arial"/>
                <w:sz w:val="26"/>
                <w:szCs w:val="26"/>
              </w:rPr>
            </w:pPr>
            <w:r w:rsidRPr="008D5BE4">
              <w:rPr>
                <w:rFonts w:ascii="Arial" w:hAnsi="Arial" w:cs="Arial"/>
                <w:sz w:val="26"/>
                <w:szCs w:val="26"/>
              </w:rPr>
              <w:t>Аналізують прое</w:t>
            </w:r>
            <w:r w:rsidR="00FE25C0" w:rsidRPr="008D5BE4">
              <w:rPr>
                <w:rFonts w:ascii="Arial" w:hAnsi="Arial" w:cs="Arial"/>
                <w:sz w:val="26"/>
                <w:szCs w:val="26"/>
              </w:rPr>
              <w:t>кт фінансового плану підприємства.</w:t>
            </w:r>
          </w:p>
          <w:p w:rsidR="00FE25C0" w:rsidRPr="008D5BE4" w:rsidRDefault="00FE25C0" w:rsidP="00F0619A">
            <w:pPr>
              <w:rPr>
                <w:rFonts w:ascii="Arial" w:hAnsi="Arial" w:cs="Arial"/>
                <w:sz w:val="26"/>
                <w:szCs w:val="26"/>
              </w:rPr>
            </w:pPr>
            <w:r w:rsidRPr="008D5BE4">
              <w:rPr>
                <w:rFonts w:ascii="Arial" w:hAnsi="Arial" w:cs="Arial"/>
                <w:sz w:val="26"/>
                <w:szCs w:val="26"/>
              </w:rPr>
              <w:t>Про</w:t>
            </w:r>
            <w:r w:rsidR="00F0619A" w:rsidRPr="008D5BE4">
              <w:rPr>
                <w:rFonts w:ascii="Arial" w:hAnsi="Arial" w:cs="Arial"/>
                <w:sz w:val="26"/>
                <w:szCs w:val="26"/>
              </w:rPr>
              <w:t>е</w:t>
            </w:r>
            <w:r w:rsidRPr="008D5BE4">
              <w:rPr>
                <w:rFonts w:ascii="Arial" w:hAnsi="Arial" w:cs="Arial"/>
                <w:sz w:val="26"/>
                <w:szCs w:val="26"/>
              </w:rPr>
              <w:t>кт фінансового плану підприємства у паперовому та електронному вигляді передається на погодження у департамент еко</w:t>
            </w:r>
            <w:r w:rsidR="00F0619A" w:rsidRPr="008D5BE4">
              <w:rPr>
                <w:rFonts w:ascii="Arial" w:hAnsi="Arial" w:cs="Arial"/>
                <w:sz w:val="26"/>
                <w:szCs w:val="26"/>
              </w:rPr>
              <w:t>номічного розвитку (з відміткою “Розглянуто“</w:t>
            </w:r>
            <w:r w:rsidRPr="008D5BE4">
              <w:rPr>
                <w:rFonts w:ascii="Arial" w:hAnsi="Arial" w:cs="Arial"/>
                <w:sz w:val="26"/>
                <w:szCs w:val="26"/>
              </w:rPr>
              <w:t>) разом з ви</w:t>
            </w:r>
            <w:r w:rsidR="00F0619A" w:rsidRPr="008D5BE4">
              <w:rPr>
                <w:rFonts w:ascii="Arial" w:hAnsi="Arial" w:cs="Arial"/>
                <w:sz w:val="26"/>
                <w:szCs w:val="26"/>
              </w:rPr>
              <w:t>сновком проведеного аналізу прое</w:t>
            </w:r>
            <w:r w:rsidR="00A814B4" w:rsidRPr="008D5BE4">
              <w:rPr>
                <w:rFonts w:ascii="Arial" w:hAnsi="Arial" w:cs="Arial"/>
                <w:sz w:val="26"/>
                <w:szCs w:val="26"/>
              </w:rPr>
              <w:t>кту фінансового плану</w:t>
            </w:r>
          </w:p>
        </w:tc>
      </w:tr>
      <w:tr w:rsidR="00FE25C0" w:rsidRPr="008D5BE4" w:rsidTr="0022615A">
        <w:trPr>
          <w:trHeight w:val="70"/>
        </w:trPr>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3</w:t>
            </w:r>
            <w:r w:rsidR="00F0619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Департамент економічного розвитку</w:t>
            </w:r>
          </w:p>
        </w:tc>
        <w:tc>
          <w:tcPr>
            <w:tcW w:w="114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Впродовж 10 робочих днів з дня на</w:t>
            </w:r>
            <w:r w:rsidR="00A341B1" w:rsidRPr="008D5BE4">
              <w:rPr>
                <w:rFonts w:ascii="Arial" w:hAnsi="Arial" w:cs="Arial"/>
                <w:sz w:val="26"/>
                <w:szCs w:val="26"/>
              </w:rPr>
              <w:t>д</w:t>
            </w:r>
            <w:r w:rsidRPr="008D5BE4">
              <w:rPr>
                <w:rFonts w:ascii="Arial" w:hAnsi="Arial" w:cs="Arial"/>
                <w:sz w:val="26"/>
                <w:szCs w:val="26"/>
              </w:rPr>
              <w:t>ходження</w:t>
            </w:r>
          </w:p>
        </w:tc>
        <w:tc>
          <w:tcPr>
            <w:tcW w:w="2271" w:type="pct"/>
            <w:tcBorders>
              <w:top w:val="single" w:sz="4" w:space="0" w:color="auto"/>
              <w:left w:val="single" w:sz="4" w:space="0" w:color="auto"/>
              <w:bottom w:val="single" w:sz="4" w:space="0" w:color="auto"/>
              <w:right w:val="single" w:sz="4" w:space="0" w:color="auto"/>
            </w:tcBorders>
            <w:vAlign w:val="center"/>
            <w:hideMark/>
          </w:tcPr>
          <w:p w:rsidR="00CC544A" w:rsidRPr="008D5BE4" w:rsidRDefault="00F0619A" w:rsidP="00A814B4">
            <w:pPr>
              <w:rPr>
                <w:rFonts w:ascii="Arial" w:hAnsi="Arial" w:cs="Arial"/>
                <w:sz w:val="26"/>
                <w:szCs w:val="26"/>
              </w:rPr>
            </w:pPr>
            <w:r w:rsidRPr="008D5BE4">
              <w:rPr>
                <w:rFonts w:ascii="Arial" w:hAnsi="Arial" w:cs="Arial"/>
                <w:sz w:val="26"/>
                <w:szCs w:val="26"/>
              </w:rPr>
              <w:t>Після надходження прое</w:t>
            </w:r>
            <w:r w:rsidR="00FE25C0" w:rsidRPr="008D5BE4">
              <w:rPr>
                <w:rFonts w:ascii="Arial" w:hAnsi="Arial" w:cs="Arial"/>
                <w:sz w:val="26"/>
                <w:szCs w:val="26"/>
              </w:rPr>
              <w:t>кту фінансового плану підприємства і висновку до нього опрацьовує матеріали та приймає рішення що</w:t>
            </w:r>
            <w:r w:rsidRPr="008D5BE4">
              <w:rPr>
                <w:rFonts w:ascii="Arial" w:hAnsi="Arial" w:cs="Arial"/>
                <w:sz w:val="26"/>
                <w:szCs w:val="26"/>
              </w:rPr>
              <w:t>до погодження чи повернення прое</w:t>
            </w:r>
            <w:r w:rsidR="00FE25C0" w:rsidRPr="008D5BE4">
              <w:rPr>
                <w:rFonts w:ascii="Arial" w:hAnsi="Arial" w:cs="Arial"/>
                <w:sz w:val="26"/>
                <w:szCs w:val="26"/>
              </w:rPr>
              <w:t xml:space="preserve">кту фінансового плану підприємства на доопрацювання. </w:t>
            </w:r>
            <w:r w:rsidR="00A814B4" w:rsidRPr="008D5BE4">
              <w:rPr>
                <w:rFonts w:ascii="Arial" w:hAnsi="Arial" w:cs="Arial"/>
                <w:sz w:val="26"/>
                <w:szCs w:val="26"/>
              </w:rPr>
              <w:t>У </w:t>
            </w:r>
            <w:r w:rsidRPr="008D5BE4">
              <w:rPr>
                <w:rFonts w:ascii="Arial" w:hAnsi="Arial" w:cs="Arial"/>
                <w:sz w:val="26"/>
                <w:szCs w:val="26"/>
              </w:rPr>
              <w:t>разі повернення прое</w:t>
            </w:r>
            <w:r w:rsidR="00FE25C0" w:rsidRPr="008D5BE4">
              <w:rPr>
                <w:rFonts w:ascii="Arial" w:hAnsi="Arial" w:cs="Arial"/>
                <w:sz w:val="26"/>
                <w:szCs w:val="26"/>
              </w:rPr>
              <w:t>кту фінансового плану підп</w:t>
            </w:r>
            <w:r w:rsidRPr="008D5BE4">
              <w:rPr>
                <w:rFonts w:ascii="Arial" w:hAnsi="Arial" w:cs="Arial"/>
                <w:sz w:val="26"/>
                <w:szCs w:val="26"/>
              </w:rPr>
              <w:t xml:space="preserve">риємства </w:t>
            </w:r>
            <w:r w:rsidR="00FE25C0" w:rsidRPr="008D5BE4">
              <w:rPr>
                <w:rFonts w:ascii="Arial" w:hAnsi="Arial" w:cs="Arial"/>
                <w:sz w:val="26"/>
                <w:szCs w:val="26"/>
              </w:rPr>
              <w:t xml:space="preserve">уповноважений орган забезпечує його </w:t>
            </w:r>
            <w:r w:rsidR="00FE25C0" w:rsidRPr="008D5BE4">
              <w:rPr>
                <w:rFonts w:ascii="Arial" w:hAnsi="Arial" w:cs="Arial"/>
                <w:sz w:val="26"/>
                <w:szCs w:val="26"/>
              </w:rPr>
              <w:lastRenderedPageBreak/>
              <w:t>доопрацювання, враховуючи зауваження департаменту економічного розвитку, та впродовж 3 робочих д</w:t>
            </w:r>
            <w:r w:rsidR="00ED64AD" w:rsidRPr="008D5BE4">
              <w:rPr>
                <w:rFonts w:ascii="Arial" w:hAnsi="Arial" w:cs="Arial"/>
                <w:sz w:val="26"/>
                <w:szCs w:val="26"/>
              </w:rPr>
              <w:t>н</w:t>
            </w:r>
            <w:r w:rsidR="00FE25C0" w:rsidRPr="008D5BE4">
              <w:rPr>
                <w:rFonts w:ascii="Arial" w:hAnsi="Arial" w:cs="Arial"/>
                <w:sz w:val="26"/>
                <w:szCs w:val="26"/>
              </w:rPr>
              <w:t>ів по</w:t>
            </w:r>
            <w:r w:rsidR="00A814B4" w:rsidRPr="008D5BE4">
              <w:rPr>
                <w:rFonts w:ascii="Arial" w:hAnsi="Arial" w:cs="Arial"/>
                <w:sz w:val="26"/>
                <w:szCs w:val="26"/>
              </w:rPr>
              <w:t>дає його на повторне погодження</w:t>
            </w:r>
          </w:p>
        </w:tc>
      </w:tr>
      <w:tr w:rsidR="00FE25C0" w:rsidRPr="008D5BE4" w:rsidTr="0022615A">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lastRenderedPageBreak/>
              <w:t>4</w:t>
            </w:r>
            <w:r w:rsidR="00F0619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Уповноважені органи комунальних підприємств</w:t>
            </w:r>
          </w:p>
        </w:tc>
        <w:tc>
          <w:tcPr>
            <w:tcW w:w="114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474E67">
            <w:pPr>
              <w:jc w:val="center"/>
              <w:rPr>
                <w:rFonts w:ascii="Arial" w:hAnsi="Arial" w:cs="Arial"/>
                <w:sz w:val="26"/>
                <w:szCs w:val="26"/>
              </w:rPr>
            </w:pPr>
            <w:r w:rsidRPr="008D5BE4">
              <w:rPr>
                <w:rFonts w:ascii="Arial" w:hAnsi="Arial" w:cs="Arial"/>
                <w:sz w:val="26"/>
                <w:szCs w:val="26"/>
              </w:rPr>
              <w:t>Впродовж 2 робочих днів</w:t>
            </w:r>
          </w:p>
        </w:tc>
        <w:tc>
          <w:tcPr>
            <w:tcW w:w="2271" w:type="pct"/>
            <w:tcBorders>
              <w:top w:val="single" w:sz="4" w:space="0" w:color="auto"/>
              <w:left w:val="single" w:sz="4" w:space="0" w:color="auto"/>
              <w:bottom w:val="single" w:sz="4" w:space="0" w:color="auto"/>
              <w:right w:val="single" w:sz="4" w:space="0" w:color="auto"/>
            </w:tcBorders>
            <w:vAlign w:val="center"/>
            <w:hideMark/>
          </w:tcPr>
          <w:p w:rsidR="00830A01" w:rsidRPr="008D5BE4" w:rsidRDefault="00FE25C0" w:rsidP="00194719">
            <w:pPr>
              <w:rPr>
                <w:rFonts w:ascii="Arial" w:hAnsi="Arial" w:cs="Arial"/>
                <w:sz w:val="26"/>
                <w:szCs w:val="26"/>
              </w:rPr>
            </w:pPr>
            <w:r w:rsidRPr="008D5BE4">
              <w:rPr>
                <w:rFonts w:ascii="Arial" w:hAnsi="Arial" w:cs="Arial"/>
                <w:sz w:val="26"/>
                <w:szCs w:val="26"/>
              </w:rPr>
              <w:t>Після погодження департам</w:t>
            </w:r>
            <w:r w:rsidR="00F0619A" w:rsidRPr="008D5BE4">
              <w:rPr>
                <w:rFonts w:ascii="Arial" w:hAnsi="Arial" w:cs="Arial"/>
                <w:sz w:val="26"/>
                <w:szCs w:val="26"/>
              </w:rPr>
              <w:t>ентом економічного розвитку прое</w:t>
            </w:r>
            <w:r w:rsidRPr="008D5BE4">
              <w:rPr>
                <w:rFonts w:ascii="Arial" w:hAnsi="Arial" w:cs="Arial"/>
                <w:sz w:val="26"/>
                <w:szCs w:val="26"/>
              </w:rPr>
              <w:t>кту фінансового плану підпр</w:t>
            </w:r>
            <w:r w:rsidR="00F0619A" w:rsidRPr="008D5BE4">
              <w:rPr>
                <w:rFonts w:ascii="Arial" w:hAnsi="Arial" w:cs="Arial"/>
                <w:sz w:val="26"/>
                <w:szCs w:val="26"/>
              </w:rPr>
              <w:t>иємства (з</w:t>
            </w:r>
            <w:r w:rsidR="00194719" w:rsidRPr="008D5BE4">
              <w:rPr>
                <w:rFonts w:ascii="Arial" w:hAnsi="Arial" w:cs="Arial"/>
                <w:sz w:val="26"/>
                <w:szCs w:val="26"/>
              </w:rPr>
              <w:t> </w:t>
            </w:r>
            <w:r w:rsidR="00F0619A" w:rsidRPr="008D5BE4">
              <w:rPr>
                <w:rFonts w:ascii="Arial" w:hAnsi="Arial" w:cs="Arial"/>
                <w:sz w:val="26"/>
                <w:szCs w:val="26"/>
              </w:rPr>
              <w:t>відміткою “Погоджено“</w:t>
            </w:r>
            <w:r w:rsidR="00830A01" w:rsidRPr="008D5BE4">
              <w:rPr>
                <w:rFonts w:ascii="Arial" w:hAnsi="Arial" w:cs="Arial"/>
                <w:sz w:val="26"/>
                <w:szCs w:val="26"/>
              </w:rPr>
              <w:t xml:space="preserve">) </w:t>
            </w:r>
            <w:r w:rsidRPr="008D5BE4">
              <w:rPr>
                <w:rFonts w:ascii="Arial" w:hAnsi="Arial" w:cs="Arial"/>
                <w:sz w:val="26"/>
                <w:szCs w:val="26"/>
              </w:rPr>
              <w:t>уповноважений орган затверджує фінансовий план підприє</w:t>
            </w:r>
            <w:r w:rsidR="00830A01" w:rsidRPr="008D5BE4">
              <w:rPr>
                <w:rFonts w:ascii="Arial" w:hAnsi="Arial" w:cs="Arial"/>
                <w:sz w:val="26"/>
                <w:szCs w:val="26"/>
              </w:rPr>
              <w:t xml:space="preserve">мства </w:t>
            </w:r>
            <w:r w:rsidR="00F0619A" w:rsidRPr="008D5BE4">
              <w:rPr>
                <w:rFonts w:ascii="Arial" w:hAnsi="Arial" w:cs="Arial"/>
                <w:sz w:val="26"/>
                <w:szCs w:val="26"/>
              </w:rPr>
              <w:t>(з</w:t>
            </w:r>
            <w:r w:rsidR="00194719" w:rsidRPr="008D5BE4">
              <w:rPr>
                <w:rFonts w:ascii="Arial" w:hAnsi="Arial" w:cs="Arial"/>
                <w:sz w:val="26"/>
                <w:szCs w:val="26"/>
              </w:rPr>
              <w:t> </w:t>
            </w:r>
            <w:r w:rsidR="00F0619A" w:rsidRPr="008D5BE4">
              <w:rPr>
                <w:rFonts w:ascii="Arial" w:hAnsi="Arial" w:cs="Arial"/>
                <w:sz w:val="26"/>
                <w:szCs w:val="26"/>
              </w:rPr>
              <w:t>відміткою </w:t>
            </w:r>
          </w:p>
          <w:p w:rsidR="00FE25C0" w:rsidRPr="008D5BE4" w:rsidRDefault="00F0619A" w:rsidP="00194719">
            <w:pPr>
              <w:rPr>
                <w:rFonts w:ascii="Arial" w:hAnsi="Arial" w:cs="Arial"/>
                <w:sz w:val="26"/>
                <w:szCs w:val="26"/>
              </w:rPr>
            </w:pPr>
            <w:r w:rsidRPr="008D5BE4">
              <w:rPr>
                <w:rFonts w:ascii="Arial" w:hAnsi="Arial" w:cs="Arial"/>
                <w:sz w:val="26"/>
                <w:szCs w:val="26"/>
              </w:rPr>
              <w:t>“Затверджено“</w:t>
            </w:r>
            <w:r w:rsidR="00733AEB" w:rsidRPr="008D5BE4">
              <w:rPr>
                <w:rFonts w:ascii="Arial" w:hAnsi="Arial" w:cs="Arial"/>
                <w:sz w:val="26"/>
                <w:szCs w:val="26"/>
              </w:rPr>
              <w:t>)</w:t>
            </w:r>
            <w:r w:rsidR="00FE25C0" w:rsidRPr="008D5BE4">
              <w:rPr>
                <w:rFonts w:ascii="Arial" w:hAnsi="Arial" w:cs="Arial"/>
                <w:sz w:val="26"/>
                <w:szCs w:val="26"/>
              </w:rPr>
              <w:t xml:space="preserve"> і передає по одному примірнику у департамент економічного розвит</w:t>
            </w:r>
            <w:r w:rsidR="0086638D" w:rsidRPr="008D5BE4">
              <w:rPr>
                <w:rFonts w:ascii="Arial" w:hAnsi="Arial" w:cs="Arial"/>
                <w:sz w:val="26"/>
                <w:szCs w:val="26"/>
              </w:rPr>
              <w:t>ку та комунальному</w:t>
            </w:r>
            <w:r w:rsidR="00A814B4" w:rsidRPr="008D5BE4">
              <w:rPr>
                <w:rFonts w:ascii="Arial" w:hAnsi="Arial" w:cs="Arial"/>
                <w:sz w:val="26"/>
                <w:szCs w:val="26"/>
              </w:rPr>
              <w:t xml:space="preserve"> підприємству</w:t>
            </w:r>
          </w:p>
        </w:tc>
      </w:tr>
      <w:tr w:rsidR="00FE25C0" w:rsidRPr="008D5BE4" w:rsidTr="0022615A">
        <w:tc>
          <w:tcPr>
            <w:tcW w:w="5000" w:type="pct"/>
            <w:gridSpan w:val="4"/>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b/>
                <w:sz w:val="26"/>
                <w:szCs w:val="26"/>
              </w:rPr>
            </w:pPr>
            <w:r w:rsidRPr="008D5BE4">
              <w:rPr>
                <w:rFonts w:ascii="Arial" w:hAnsi="Arial" w:cs="Arial"/>
                <w:b/>
                <w:sz w:val="26"/>
                <w:szCs w:val="26"/>
              </w:rPr>
              <w:t>Внесення змін до фінансового плану</w:t>
            </w:r>
          </w:p>
        </w:tc>
      </w:tr>
      <w:tr w:rsidR="00FE25C0" w:rsidRPr="008D5BE4" w:rsidTr="0022615A">
        <w:trPr>
          <w:trHeight w:val="1385"/>
        </w:trPr>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r w:rsidRPr="008D5BE4">
              <w:rPr>
                <w:rFonts w:ascii="Arial" w:hAnsi="Arial" w:cs="Arial"/>
                <w:sz w:val="26"/>
                <w:szCs w:val="26"/>
              </w:rPr>
              <w:t>5</w:t>
            </w:r>
            <w:r w:rsidR="00F0619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r w:rsidRPr="008D5BE4">
              <w:rPr>
                <w:rFonts w:ascii="Arial" w:hAnsi="Arial" w:cs="Arial"/>
                <w:sz w:val="26"/>
                <w:szCs w:val="26"/>
              </w:rPr>
              <w:t>Комунальні підприємства</w:t>
            </w:r>
          </w:p>
        </w:tc>
        <w:tc>
          <w:tcPr>
            <w:tcW w:w="1113"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eastAsiaTheme="minorHAnsi" w:hAnsi="Arial" w:cs="Arial"/>
                <w:sz w:val="26"/>
                <w:szCs w:val="26"/>
              </w:rPr>
            </w:pPr>
            <w:r w:rsidRPr="008D5BE4">
              <w:rPr>
                <w:rFonts w:ascii="Arial" w:hAnsi="Arial" w:cs="Arial"/>
                <w:sz w:val="26"/>
                <w:szCs w:val="26"/>
              </w:rPr>
              <w:t xml:space="preserve">За потребою. Не пізніше 25 числа останнього місяця планового періоду, показники якого будуть </w:t>
            </w:r>
            <w:r w:rsidR="00194719" w:rsidRPr="008D5BE4">
              <w:rPr>
                <w:rFonts w:ascii="Arial" w:hAnsi="Arial" w:cs="Arial"/>
                <w:sz w:val="26"/>
                <w:szCs w:val="26"/>
              </w:rPr>
              <w:t>коригуватися</w:t>
            </w:r>
          </w:p>
        </w:tc>
        <w:tc>
          <w:tcPr>
            <w:tcW w:w="2299"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rPr>
                <w:rFonts w:ascii="Arial" w:hAnsi="Arial" w:cs="Arial"/>
                <w:sz w:val="26"/>
                <w:szCs w:val="26"/>
              </w:rPr>
            </w:pPr>
            <w:r w:rsidRPr="008D5BE4">
              <w:rPr>
                <w:rFonts w:ascii="Arial" w:hAnsi="Arial" w:cs="Arial"/>
                <w:sz w:val="26"/>
                <w:szCs w:val="26"/>
              </w:rPr>
              <w:t>По</w:t>
            </w:r>
            <w:r w:rsidR="00194719" w:rsidRPr="008D5BE4">
              <w:rPr>
                <w:rFonts w:ascii="Arial" w:hAnsi="Arial" w:cs="Arial"/>
                <w:sz w:val="26"/>
                <w:szCs w:val="26"/>
              </w:rPr>
              <w:t>дають уповноваженому органу прое</w:t>
            </w:r>
            <w:r w:rsidRPr="008D5BE4">
              <w:rPr>
                <w:rFonts w:ascii="Arial" w:hAnsi="Arial" w:cs="Arial"/>
                <w:sz w:val="26"/>
                <w:szCs w:val="26"/>
              </w:rPr>
              <w:t xml:space="preserve">кт змін до фінансового плану підприємства з пояснювальною </w:t>
            </w:r>
            <w:r w:rsidR="0086638D" w:rsidRPr="008D5BE4">
              <w:rPr>
                <w:rFonts w:ascii="Arial" w:hAnsi="Arial" w:cs="Arial"/>
                <w:sz w:val="26"/>
                <w:szCs w:val="26"/>
              </w:rPr>
              <w:t>запискою про причини таких змін</w:t>
            </w:r>
            <w:r w:rsidRPr="008D5BE4">
              <w:rPr>
                <w:rFonts w:ascii="Arial" w:hAnsi="Arial" w:cs="Arial"/>
                <w:sz w:val="26"/>
                <w:szCs w:val="26"/>
              </w:rPr>
              <w:t xml:space="preserve"> за процед</w:t>
            </w:r>
            <w:r w:rsidR="00194719" w:rsidRPr="008D5BE4">
              <w:rPr>
                <w:rFonts w:ascii="Arial" w:hAnsi="Arial" w:cs="Arial"/>
                <w:sz w:val="26"/>
                <w:szCs w:val="26"/>
              </w:rPr>
              <w:t>урою, передбаченою цим Порядком</w:t>
            </w:r>
          </w:p>
        </w:tc>
      </w:tr>
      <w:tr w:rsidR="00FE25C0" w:rsidRPr="008D5BE4" w:rsidTr="0022615A">
        <w:trPr>
          <w:trHeight w:val="986"/>
        </w:trPr>
        <w:tc>
          <w:tcPr>
            <w:tcW w:w="311" w:type="pct"/>
            <w:vMerge w:val="restar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r w:rsidRPr="008D5BE4">
              <w:rPr>
                <w:rFonts w:ascii="Arial" w:hAnsi="Arial" w:cs="Arial"/>
                <w:sz w:val="26"/>
                <w:szCs w:val="26"/>
              </w:rPr>
              <w:t>6</w:t>
            </w:r>
            <w:r w:rsidR="00F0619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eastAsiaTheme="minorHAnsi" w:hAnsi="Arial" w:cs="Arial"/>
                <w:sz w:val="26"/>
                <w:szCs w:val="26"/>
              </w:rPr>
            </w:pPr>
            <w:r w:rsidRPr="008D5BE4">
              <w:rPr>
                <w:rFonts w:ascii="Arial" w:hAnsi="Arial" w:cs="Arial"/>
                <w:sz w:val="26"/>
                <w:szCs w:val="26"/>
              </w:rPr>
              <w:t>Уповноважені органи комунальних підприємств</w:t>
            </w:r>
          </w:p>
        </w:tc>
        <w:tc>
          <w:tcPr>
            <w:tcW w:w="1113" w:type="pct"/>
            <w:tcBorders>
              <w:top w:val="single" w:sz="4" w:space="0" w:color="auto"/>
              <w:left w:val="single" w:sz="4" w:space="0" w:color="auto"/>
              <w:bottom w:val="single" w:sz="4" w:space="0" w:color="auto"/>
              <w:right w:val="single" w:sz="4" w:space="0" w:color="auto"/>
            </w:tcBorders>
            <w:hideMark/>
          </w:tcPr>
          <w:p w:rsidR="00FE25C0" w:rsidRPr="008D5BE4" w:rsidRDefault="00CC544A" w:rsidP="00F0619A">
            <w:pPr>
              <w:jc w:val="center"/>
              <w:rPr>
                <w:rFonts w:ascii="Arial" w:hAnsi="Arial" w:cs="Arial"/>
                <w:sz w:val="26"/>
                <w:szCs w:val="26"/>
              </w:rPr>
            </w:pPr>
            <w:r w:rsidRPr="008D5BE4">
              <w:rPr>
                <w:rFonts w:ascii="Arial" w:hAnsi="Arial" w:cs="Arial"/>
                <w:sz w:val="26"/>
                <w:szCs w:val="26"/>
              </w:rPr>
              <w:t xml:space="preserve">Впродовж 10 робочих днів </w:t>
            </w:r>
            <w:r w:rsidR="00FE25C0" w:rsidRPr="008D5BE4">
              <w:rPr>
                <w:rFonts w:ascii="Arial" w:hAnsi="Arial" w:cs="Arial"/>
                <w:sz w:val="26"/>
                <w:szCs w:val="26"/>
              </w:rPr>
              <w:t>з дня надходження зміненого фінансового плану</w:t>
            </w:r>
          </w:p>
        </w:tc>
        <w:tc>
          <w:tcPr>
            <w:tcW w:w="2299"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rPr>
                <w:rFonts w:ascii="Arial" w:hAnsi="Arial" w:cs="Arial"/>
                <w:sz w:val="26"/>
                <w:szCs w:val="26"/>
              </w:rPr>
            </w:pPr>
            <w:r w:rsidRPr="008D5BE4">
              <w:rPr>
                <w:rFonts w:ascii="Arial" w:hAnsi="Arial" w:cs="Arial"/>
                <w:sz w:val="26"/>
                <w:szCs w:val="26"/>
              </w:rPr>
              <w:t>Приймають рішення щодо внесення змін до фінансового пл</w:t>
            </w:r>
            <w:r w:rsidR="00194719" w:rsidRPr="008D5BE4">
              <w:rPr>
                <w:rFonts w:ascii="Arial" w:hAnsi="Arial" w:cs="Arial"/>
                <w:sz w:val="26"/>
                <w:szCs w:val="26"/>
              </w:rPr>
              <w:t>ану підприємства та подають прое</w:t>
            </w:r>
            <w:r w:rsidRPr="008D5BE4">
              <w:rPr>
                <w:rFonts w:ascii="Arial" w:hAnsi="Arial" w:cs="Arial"/>
                <w:sz w:val="26"/>
                <w:szCs w:val="26"/>
              </w:rPr>
              <w:t>кт зміненого фінансового плану підприємства на погодження у департа</w:t>
            </w:r>
            <w:r w:rsidR="00194719" w:rsidRPr="008D5BE4">
              <w:rPr>
                <w:rFonts w:ascii="Arial" w:hAnsi="Arial" w:cs="Arial"/>
                <w:sz w:val="26"/>
                <w:szCs w:val="26"/>
              </w:rPr>
              <w:t>мент економічного розвитку з обг</w:t>
            </w:r>
            <w:r w:rsidRPr="008D5BE4">
              <w:rPr>
                <w:rFonts w:ascii="Arial" w:hAnsi="Arial" w:cs="Arial"/>
                <w:sz w:val="26"/>
                <w:szCs w:val="26"/>
              </w:rPr>
              <w:t xml:space="preserve">рунтуванням </w:t>
            </w:r>
            <w:r w:rsidR="00A814B4" w:rsidRPr="008D5BE4">
              <w:rPr>
                <w:rFonts w:ascii="Arial" w:hAnsi="Arial" w:cs="Arial"/>
                <w:sz w:val="26"/>
                <w:szCs w:val="26"/>
              </w:rPr>
              <w:t>необхідності такого коригування</w:t>
            </w:r>
          </w:p>
        </w:tc>
      </w:tr>
      <w:tr w:rsidR="00FE25C0" w:rsidRPr="008D5BE4" w:rsidTr="0022615A">
        <w:trPr>
          <w:trHeight w:val="698"/>
        </w:trPr>
        <w:tc>
          <w:tcPr>
            <w:tcW w:w="0" w:type="auto"/>
            <w:vMerge/>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r w:rsidRPr="008D5BE4">
              <w:rPr>
                <w:rFonts w:ascii="Arial" w:hAnsi="Arial" w:cs="Arial"/>
                <w:sz w:val="26"/>
                <w:szCs w:val="26"/>
              </w:rPr>
              <w:t>Уповноважені органи комунальних підприємств</w:t>
            </w:r>
            <w:r w:rsidR="0086638D" w:rsidRPr="008D5BE4">
              <w:rPr>
                <w:rFonts w:ascii="Arial" w:hAnsi="Arial" w:cs="Arial"/>
                <w:sz w:val="26"/>
                <w:szCs w:val="26"/>
              </w:rPr>
              <w:t>, д</w:t>
            </w:r>
            <w:r w:rsidRPr="008D5BE4">
              <w:rPr>
                <w:rFonts w:ascii="Arial" w:hAnsi="Arial" w:cs="Arial"/>
                <w:sz w:val="26"/>
                <w:szCs w:val="26"/>
              </w:rPr>
              <w:t>епартамент економічного розвитку</w:t>
            </w:r>
          </w:p>
        </w:tc>
        <w:tc>
          <w:tcPr>
            <w:tcW w:w="1113" w:type="pct"/>
            <w:tcBorders>
              <w:top w:val="single" w:sz="4" w:space="0" w:color="auto"/>
              <w:left w:val="single" w:sz="4" w:space="0" w:color="auto"/>
              <w:bottom w:val="single" w:sz="4" w:space="0" w:color="auto"/>
              <w:right w:val="single" w:sz="4" w:space="0" w:color="auto"/>
            </w:tcBorders>
            <w:hideMark/>
          </w:tcPr>
          <w:p w:rsidR="00FE25C0" w:rsidRPr="008D5BE4" w:rsidRDefault="00CC544A" w:rsidP="00F0619A">
            <w:pPr>
              <w:jc w:val="center"/>
              <w:rPr>
                <w:rFonts w:ascii="Arial" w:eastAsiaTheme="minorHAnsi" w:hAnsi="Arial" w:cs="Arial"/>
                <w:sz w:val="26"/>
                <w:szCs w:val="26"/>
              </w:rPr>
            </w:pPr>
            <w:r w:rsidRPr="008D5BE4">
              <w:rPr>
                <w:rFonts w:ascii="Arial" w:hAnsi="Arial" w:cs="Arial"/>
                <w:sz w:val="26"/>
                <w:szCs w:val="26"/>
              </w:rPr>
              <w:t xml:space="preserve">Впродовж 12 робочих днів </w:t>
            </w:r>
            <w:r w:rsidR="00FE25C0" w:rsidRPr="008D5BE4">
              <w:rPr>
                <w:rFonts w:ascii="Arial" w:hAnsi="Arial" w:cs="Arial"/>
                <w:sz w:val="26"/>
                <w:szCs w:val="26"/>
              </w:rPr>
              <w:t>з дня надходження зміненого фінансового плану</w:t>
            </w:r>
          </w:p>
        </w:tc>
        <w:tc>
          <w:tcPr>
            <w:tcW w:w="2299" w:type="pct"/>
            <w:tcBorders>
              <w:top w:val="single" w:sz="4" w:space="0" w:color="auto"/>
              <w:left w:val="single" w:sz="4" w:space="0" w:color="auto"/>
              <w:bottom w:val="single" w:sz="4" w:space="0" w:color="auto"/>
              <w:right w:val="single" w:sz="4" w:space="0" w:color="auto"/>
            </w:tcBorders>
            <w:hideMark/>
          </w:tcPr>
          <w:p w:rsidR="00FE25C0" w:rsidRPr="008D5BE4" w:rsidRDefault="00194719" w:rsidP="00F0619A">
            <w:pPr>
              <w:rPr>
                <w:rFonts w:ascii="Arial" w:hAnsi="Arial" w:cs="Arial"/>
                <w:sz w:val="26"/>
                <w:szCs w:val="26"/>
              </w:rPr>
            </w:pPr>
            <w:r w:rsidRPr="008D5BE4">
              <w:rPr>
                <w:rFonts w:ascii="Arial" w:hAnsi="Arial" w:cs="Arial"/>
                <w:sz w:val="26"/>
                <w:szCs w:val="26"/>
              </w:rPr>
              <w:t>Прое</w:t>
            </w:r>
            <w:r w:rsidR="00FE25C0" w:rsidRPr="008D5BE4">
              <w:rPr>
                <w:rFonts w:ascii="Arial" w:hAnsi="Arial" w:cs="Arial"/>
                <w:sz w:val="26"/>
                <w:szCs w:val="26"/>
              </w:rPr>
              <w:t>кт зміненого фінансового плану підприємства погоджується і затверджується за процедурою, п</w:t>
            </w:r>
            <w:r w:rsidR="000C1E75" w:rsidRPr="008D5BE4">
              <w:rPr>
                <w:rFonts w:ascii="Arial" w:hAnsi="Arial" w:cs="Arial"/>
                <w:sz w:val="26"/>
                <w:szCs w:val="26"/>
              </w:rPr>
              <w:t>ередбаченою пунктами 3, 4 цієї д</w:t>
            </w:r>
            <w:r w:rsidR="00FE25C0" w:rsidRPr="008D5BE4">
              <w:rPr>
                <w:rFonts w:ascii="Arial" w:hAnsi="Arial" w:cs="Arial"/>
                <w:sz w:val="26"/>
                <w:szCs w:val="26"/>
              </w:rPr>
              <w:t>орожньої карти.</w:t>
            </w:r>
          </w:p>
          <w:p w:rsidR="00FE25C0" w:rsidRPr="008D5BE4" w:rsidRDefault="00FE25C0" w:rsidP="00194719">
            <w:pPr>
              <w:rPr>
                <w:rFonts w:ascii="Arial" w:hAnsi="Arial" w:cs="Arial"/>
                <w:sz w:val="26"/>
                <w:szCs w:val="26"/>
              </w:rPr>
            </w:pPr>
            <w:r w:rsidRPr="008D5BE4">
              <w:rPr>
                <w:rFonts w:ascii="Arial" w:hAnsi="Arial" w:cs="Arial"/>
                <w:sz w:val="26"/>
                <w:szCs w:val="26"/>
              </w:rPr>
              <w:t>На фінансовому плані проставляється відмітка</w:t>
            </w:r>
            <w:r w:rsidR="00194719" w:rsidRPr="008D5BE4">
              <w:rPr>
                <w:rFonts w:ascii="Arial" w:hAnsi="Arial" w:cs="Arial"/>
                <w:sz w:val="26"/>
                <w:szCs w:val="26"/>
              </w:rPr>
              <w:t xml:space="preserve"> “Змінений“ </w:t>
            </w:r>
            <w:r w:rsidRPr="008D5BE4">
              <w:rPr>
                <w:rFonts w:ascii="Arial" w:hAnsi="Arial" w:cs="Arial"/>
                <w:sz w:val="26"/>
                <w:szCs w:val="26"/>
              </w:rPr>
              <w:t>з датами розгл</w:t>
            </w:r>
            <w:r w:rsidR="00A814B4" w:rsidRPr="008D5BE4">
              <w:rPr>
                <w:rFonts w:ascii="Arial" w:hAnsi="Arial" w:cs="Arial"/>
                <w:sz w:val="26"/>
                <w:szCs w:val="26"/>
              </w:rPr>
              <w:t>яду, погодження та затвердження</w:t>
            </w:r>
          </w:p>
        </w:tc>
      </w:tr>
      <w:tr w:rsidR="00FE25C0" w:rsidRPr="008D5BE4" w:rsidTr="0022615A">
        <w:trPr>
          <w:trHeight w:val="77"/>
        </w:trPr>
        <w:tc>
          <w:tcPr>
            <w:tcW w:w="5000" w:type="pct"/>
            <w:gridSpan w:val="4"/>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b/>
                <w:sz w:val="26"/>
                <w:szCs w:val="26"/>
              </w:rPr>
            </w:pPr>
            <w:r w:rsidRPr="008D5BE4">
              <w:rPr>
                <w:rFonts w:ascii="Arial" w:hAnsi="Arial" w:cs="Arial"/>
                <w:b/>
                <w:sz w:val="26"/>
                <w:szCs w:val="26"/>
              </w:rPr>
              <w:lastRenderedPageBreak/>
              <w:t>Виконання фінансового плану</w:t>
            </w:r>
          </w:p>
        </w:tc>
      </w:tr>
      <w:tr w:rsidR="00FE25C0" w:rsidRPr="008D5BE4" w:rsidTr="0022615A">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r w:rsidRPr="008D5BE4">
              <w:rPr>
                <w:rFonts w:ascii="Arial" w:hAnsi="Arial" w:cs="Arial"/>
                <w:sz w:val="26"/>
                <w:szCs w:val="26"/>
              </w:rPr>
              <w:t>7</w:t>
            </w:r>
            <w:r w:rsidR="00F0619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r w:rsidRPr="008D5BE4">
              <w:rPr>
                <w:rFonts w:ascii="Arial" w:hAnsi="Arial" w:cs="Arial"/>
                <w:sz w:val="26"/>
                <w:szCs w:val="26"/>
              </w:rPr>
              <w:t>Комунальні підприємства</w:t>
            </w:r>
          </w:p>
        </w:tc>
        <w:tc>
          <w:tcPr>
            <w:tcW w:w="1113" w:type="pct"/>
            <w:tcBorders>
              <w:top w:val="single" w:sz="4" w:space="0" w:color="auto"/>
              <w:left w:val="single" w:sz="4" w:space="0" w:color="auto"/>
              <w:bottom w:val="single" w:sz="4" w:space="0" w:color="auto"/>
              <w:right w:val="single" w:sz="4" w:space="0" w:color="auto"/>
            </w:tcBorders>
            <w:hideMark/>
          </w:tcPr>
          <w:p w:rsidR="00FE25C0" w:rsidRPr="008D5BE4" w:rsidRDefault="00CC544A" w:rsidP="00F0619A">
            <w:pPr>
              <w:jc w:val="center"/>
              <w:rPr>
                <w:rFonts w:ascii="Arial" w:hAnsi="Arial" w:cs="Arial"/>
                <w:sz w:val="26"/>
                <w:szCs w:val="26"/>
              </w:rPr>
            </w:pPr>
            <w:r w:rsidRPr="008D5BE4">
              <w:rPr>
                <w:rFonts w:ascii="Arial" w:hAnsi="Arial" w:cs="Arial"/>
                <w:sz w:val="26"/>
                <w:szCs w:val="26"/>
              </w:rPr>
              <w:t xml:space="preserve">До 20 </w:t>
            </w:r>
            <w:r w:rsidR="00FE25C0" w:rsidRPr="008D5BE4">
              <w:rPr>
                <w:rFonts w:ascii="Arial" w:hAnsi="Arial" w:cs="Arial"/>
                <w:sz w:val="26"/>
                <w:szCs w:val="26"/>
              </w:rPr>
              <w:t>числа місяця, що настає за звітним</w:t>
            </w:r>
          </w:p>
        </w:tc>
        <w:tc>
          <w:tcPr>
            <w:tcW w:w="2299"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rPr>
                <w:rFonts w:ascii="Arial" w:hAnsi="Arial" w:cs="Arial"/>
                <w:sz w:val="26"/>
                <w:szCs w:val="26"/>
              </w:rPr>
            </w:pPr>
            <w:r w:rsidRPr="008D5BE4">
              <w:rPr>
                <w:rFonts w:ascii="Arial" w:hAnsi="Arial" w:cs="Arial"/>
                <w:sz w:val="26"/>
                <w:szCs w:val="26"/>
              </w:rPr>
              <w:t>Складають та подають уповноваженим органам оперативний місячний звіт про виконання фінансово</w:t>
            </w:r>
            <w:r w:rsidR="00194719" w:rsidRPr="008D5BE4">
              <w:rPr>
                <w:rFonts w:ascii="Arial" w:hAnsi="Arial" w:cs="Arial"/>
                <w:sz w:val="26"/>
                <w:szCs w:val="26"/>
              </w:rPr>
              <w:t>го плану за формою згідно з додатком</w:t>
            </w:r>
            <w:r w:rsidR="00CC544A" w:rsidRPr="008D5BE4">
              <w:rPr>
                <w:rFonts w:ascii="Arial" w:hAnsi="Arial" w:cs="Arial"/>
                <w:sz w:val="26"/>
                <w:szCs w:val="26"/>
              </w:rPr>
              <w:t xml:space="preserve"> </w:t>
            </w:r>
            <w:r w:rsidRPr="008D5BE4">
              <w:rPr>
                <w:rFonts w:ascii="Arial" w:hAnsi="Arial" w:cs="Arial"/>
                <w:sz w:val="26"/>
                <w:szCs w:val="26"/>
              </w:rPr>
              <w:t xml:space="preserve">4 </w:t>
            </w:r>
            <w:r w:rsidR="00CC544A" w:rsidRPr="008D5BE4">
              <w:rPr>
                <w:rFonts w:ascii="Arial" w:hAnsi="Arial" w:cs="Arial"/>
                <w:sz w:val="26"/>
                <w:szCs w:val="26"/>
              </w:rPr>
              <w:t xml:space="preserve">(таблиці №№ </w:t>
            </w:r>
            <w:r w:rsidRPr="008D5BE4">
              <w:rPr>
                <w:rFonts w:ascii="Arial" w:hAnsi="Arial" w:cs="Arial"/>
                <w:sz w:val="26"/>
                <w:szCs w:val="26"/>
              </w:rPr>
              <w:t>4.1</w:t>
            </w:r>
            <w:r w:rsidR="000C1E75" w:rsidRPr="008D5BE4">
              <w:rPr>
                <w:rFonts w:ascii="Arial" w:hAnsi="Arial" w:cs="Arial"/>
                <w:sz w:val="26"/>
                <w:szCs w:val="26"/>
              </w:rPr>
              <w:t xml:space="preserve"> </w:t>
            </w:r>
            <w:r w:rsidRPr="008D5BE4">
              <w:rPr>
                <w:rFonts w:ascii="Arial" w:hAnsi="Arial" w:cs="Arial"/>
                <w:sz w:val="26"/>
                <w:szCs w:val="26"/>
              </w:rPr>
              <w:t>-</w:t>
            </w:r>
            <w:r w:rsidR="000C1E75" w:rsidRPr="008D5BE4">
              <w:rPr>
                <w:rFonts w:ascii="Arial" w:hAnsi="Arial" w:cs="Arial"/>
                <w:sz w:val="26"/>
                <w:szCs w:val="26"/>
              </w:rPr>
              <w:t xml:space="preserve"> </w:t>
            </w:r>
            <w:r w:rsidRPr="008D5BE4">
              <w:rPr>
                <w:rFonts w:ascii="Arial" w:hAnsi="Arial" w:cs="Arial"/>
                <w:sz w:val="26"/>
                <w:szCs w:val="26"/>
              </w:rPr>
              <w:t>4.3) та дод</w:t>
            </w:r>
            <w:r w:rsidR="00194719" w:rsidRPr="008D5BE4">
              <w:rPr>
                <w:rFonts w:ascii="Arial" w:hAnsi="Arial" w:cs="Arial"/>
                <w:sz w:val="26"/>
                <w:szCs w:val="26"/>
              </w:rPr>
              <w:t>атком</w:t>
            </w:r>
            <w:r w:rsidRPr="008D5BE4">
              <w:rPr>
                <w:rFonts w:ascii="Arial" w:hAnsi="Arial" w:cs="Arial"/>
                <w:sz w:val="26"/>
                <w:szCs w:val="26"/>
              </w:rPr>
              <w:t> 5</w:t>
            </w:r>
            <w:r w:rsidR="00240B30" w:rsidRPr="008D5BE4">
              <w:rPr>
                <w:rFonts w:ascii="Arial" w:hAnsi="Arial" w:cs="Arial"/>
                <w:sz w:val="26"/>
                <w:szCs w:val="26"/>
              </w:rPr>
              <w:t xml:space="preserve"> </w:t>
            </w:r>
            <w:r w:rsidRPr="008D5BE4">
              <w:rPr>
                <w:rFonts w:ascii="Arial" w:hAnsi="Arial" w:cs="Arial"/>
                <w:sz w:val="26"/>
                <w:szCs w:val="26"/>
              </w:rPr>
              <w:t xml:space="preserve">до </w:t>
            </w:r>
            <w:r w:rsidR="00194719" w:rsidRPr="008D5BE4">
              <w:rPr>
                <w:rFonts w:ascii="Arial" w:hAnsi="Arial" w:cs="Arial"/>
                <w:sz w:val="26"/>
                <w:szCs w:val="26"/>
              </w:rPr>
              <w:t>цього р</w:t>
            </w:r>
            <w:r w:rsidR="000C1E75" w:rsidRPr="008D5BE4">
              <w:rPr>
                <w:rFonts w:ascii="Arial" w:hAnsi="Arial" w:cs="Arial"/>
                <w:sz w:val="26"/>
                <w:szCs w:val="26"/>
              </w:rPr>
              <w:t>ішення</w:t>
            </w:r>
            <w:r w:rsidRPr="008D5BE4">
              <w:rPr>
                <w:rFonts w:ascii="Arial" w:hAnsi="Arial" w:cs="Arial"/>
                <w:sz w:val="26"/>
                <w:szCs w:val="26"/>
              </w:rPr>
              <w:t xml:space="preserve"> разом з </w:t>
            </w:r>
            <w:r w:rsidR="00A814B4" w:rsidRPr="008D5BE4">
              <w:rPr>
                <w:rFonts w:ascii="Arial" w:hAnsi="Arial" w:cs="Arial"/>
                <w:sz w:val="26"/>
                <w:szCs w:val="26"/>
              </w:rPr>
              <w:t>пояснювальною запискою до звіту</w:t>
            </w:r>
          </w:p>
        </w:tc>
      </w:tr>
      <w:tr w:rsidR="00FE25C0" w:rsidRPr="008D5BE4" w:rsidTr="0022615A">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r w:rsidRPr="008D5BE4">
              <w:rPr>
                <w:rFonts w:ascii="Arial" w:hAnsi="Arial" w:cs="Arial"/>
                <w:sz w:val="26"/>
                <w:szCs w:val="26"/>
              </w:rPr>
              <w:t>8</w:t>
            </w:r>
            <w:r w:rsidR="00F0619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F0619A">
            <w:pPr>
              <w:jc w:val="center"/>
              <w:rPr>
                <w:rFonts w:ascii="Arial" w:hAnsi="Arial" w:cs="Arial"/>
                <w:sz w:val="26"/>
                <w:szCs w:val="26"/>
              </w:rPr>
            </w:pPr>
            <w:r w:rsidRPr="008D5BE4">
              <w:rPr>
                <w:rFonts w:ascii="Arial" w:hAnsi="Arial" w:cs="Arial"/>
                <w:sz w:val="26"/>
                <w:szCs w:val="26"/>
              </w:rPr>
              <w:t>Комунальні підприємства</w:t>
            </w:r>
          </w:p>
        </w:tc>
        <w:tc>
          <w:tcPr>
            <w:tcW w:w="1113" w:type="pct"/>
            <w:tcBorders>
              <w:top w:val="single" w:sz="4" w:space="0" w:color="auto"/>
              <w:left w:val="single" w:sz="4" w:space="0" w:color="auto"/>
              <w:bottom w:val="single" w:sz="4" w:space="0" w:color="auto"/>
              <w:right w:val="single" w:sz="4" w:space="0" w:color="auto"/>
            </w:tcBorders>
            <w:hideMark/>
          </w:tcPr>
          <w:p w:rsidR="00FE25C0" w:rsidRPr="008D5BE4" w:rsidRDefault="000C1E75" w:rsidP="009A4E35">
            <w:pPr>
              <w:ind w:left="-107" w:right="-99"/>
              <w:jc w:val="center"/>
              <w:rPr>
                <w:rFonts w:ascii="Arial" w:hAnsi="Arial" w:cs="Arial"/>
                <w:sz w:val="26"/>
                <w:szCs w:val="26"/>
              </w:rPr>
            </w:pPr>
            <w:r w:rsidRPr="008D5BE4">
              <w:rPr>
                <w:rFonts w:ascii="Arial" w:hAnsi="Arial" w:cs="Arial"/>
                <w:sz w:val="26"/>
                <w:szCs w:val="26"/>
              </w:rPr>
              <w:t>Щоквартально</w:t>
            </w:r>
            <w:r w:rsidR="009335F2" w:rsidRPr="008D5BE4">
              <w:rPr>
                <w:rFonts w:ascii="Arial" w:hAnsi="Arial" w:cs="Arial"/>
                <w:sz w:val="26"/>
                <w:szCs w:val="26"/>
              </w:rPr>
              <w:t xml:space="preserve"> у так</w:t>
            </w:r>
            <w:r w:rsidR="00FE25C0" w:rsidRPr="008D5BE4">
              <w:rPr>
                <w:rFonts w:ascii="Arial" w:hAnsi="Arial" w:cs="Arial"/>
                <w:sz w:val="26"/>
                <w:szCs w:val="26"/>
              </w:rPr>
              <w:t>і терміни:</w:t>
            </w:r>
          </w:p>
          <w:p w:rsidR="00CC544A" w:rsidRPr="008D5BE4" w:rsidRDefault="00FE25C0" w:rsidP="009A4E35">
            <w:pPr>
              <w:ind w:left="-107" w:right="-99"/>
              <w:jc w:val="center"/>
              <w:rPr>
                <w:rFonts w:ascii="Arial" w:hAnsi="Arial" w:cs="Arial"/>
                <w:sz w:val="26"/>
                <w:szCs w:val="26"/>
              </w:rPr>
            </w:pPr>
            <w:r w:rsidRPr="008D5BE4">
              <w:rPr>
                <w:rFonts w:ascii="Arial" w:hAnsi="Arial" w:cs="Arial"/>
                <w:sz w:val="26"/>
                <w:szCs w:val="26"/>
              </w:rPr>
              <w:t xml:space="preserve">за IV квартал та рік – до </w:t>
            </w:r>
            <w:r w:rsidR="00194719" w:rsidRPr="008D5BE4">
              <w:rPr>
                <w:rFonts w:ascii="Arial" w:hAnsi="Arial" w:cs="Arial"/>
                <w:sz w:val="26"/>
                <w:szCs w:val="26"/>
              </w:rPr>
              <w:t>0</w:t>
            </w:r>
            <w:r w:rsidRPr="008D5BE4">
              <w:rPr>
                <w:rFonts w:ascii="Arial" w:hAnsi="Arial" w:cs="Arial"/>
                <w:sz w:val="26"/>
                <w:szCs w:val="26"/>
              </w:rPr>
              <w:t>1 березня року, що настає за звітним;</w:t>
            </w:r>
            <w:r w:rsidR="00CC544A" w:rsidRPr="008D5BE4">
              <w:rPr>
                <w:rFonts w:ascii="Arial" w:hAnsi="Arial" w:cs="Arial"/>
                <w:sz w:val="26"/>
                <w:szCs w:val="26"/>
              </w:rPr>
              <w:t xml:space="preserve"> </w:t>
            </w:r>
          </w:p>
          <w:p w:rsidR="00FE25C0" w:rsidRPr="008D5BE4" w:rsidRDefault="00FE25C0" w:rsidP="009A4E35">
            <w:pPr>
              <w:ind w:left="-107" w:right="-99"/>
              <w:jc w:val="center"/>
              <w:rPr>
                <w:rFonts w:ascii="Arial" w:hAnsi="Arial" w:cs="Arial"/>
                <w:sz w:val="26"/>
                <w:szCs w:val="26"/>
              </w:rPr>
            </w:pPr>
            <w:r w:rsidRPr="008D5BE4">
              <w:rPr>
                <w:rFonts w:ascii="Arial" w:hAnsi="Arial" w:cs="Arial"/>
                <w:sz w:val="26"/>
                <w:szCs w:val="26"/>
              </w:rPr>
              <w:t xml:space="preserve">за І, ІІ та ІІІ квартали – </w:t>
            </w:r>
            <w:r w:rsidR="000C1E75" w:rsidRPr="008D5BE4">
              <w:rPr>
                <w:rFonts w:ascii="Arial" w:hAnsi="Arial" w:cs="Arial"/>
                <w:sz w:val="26"/>
                <w:szCs w:val="26"/>
              </w:rPr>
              <w:t>щоквартально</w:t>
            </w:r>
            <w:r w:rsidRPr="008D5BE4">
              <w:rPr>
                <w:rFonts w:ascii="Arial" w:hAnsi="Arial" w:cs="Arial"/>
                <w:sz w:val="26"/>
                <w:szCs w:val="26"/>
              </w:rPr>
              <w:t xml:space="preserve"> не пізніше 45 днів піс</w:t>
            </w:r>
            <w:r w:rsidR="00194719" w:rsidRPr="008D5BE4">
              <w:rPr>
                <w:rFonts w:ascii="Arial" w:hAnsi="Arial" w:cs="Arial"/>
                <w:sz w:val="26"/>
                <w:szCs w:val="26"/>
              </w:rPr>
              <w:t>ля закінчення звітного кварталу</w:t>
            </w:r>
          </w:p>
        </w:tc>
        <w:tc>
          <w:tcPr>
            <w:tcW w:w="2299"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rPr>
                <w:rFonts w:ascii="Arial" w:hAnsi="Arial" w:cs="Arial"/>
                <w:sz w:val="26"/>
                <w:szCs w:val="26"/>
              </w:rPr>
            </w:pPr>
            <w:r w:rsidRPr="008D5BE4">
              <w:rPr>
                <w:rFonts w:ascii="Arial" w:hAnsi="Arial" w:cs="Arial"/>
                <w:sz w:val="26"/>
                <w:szCs w:val="26"/>
              </w:rPr>
              <w:t>Складають та подають уповноваженим органам квартальний звіт про виконання фінансового плану (наростаючим пі</w:t>
            </w:r>
            <w:r w:rsidR="00194719" w:rsidRPr="008D5BE4">
              <w:rPr>
                <w:rFonts w:ascii="Arial" w:hAnsi="Arial" w:cs="Arial"/>
                <w:sz w:val="26"/>
                <w:szCs w:val="26"/>
              </w:rPr>
              <w:t>дсумко</w:t>
            </w:r>
            <w:r w:rsidR="00CC544A" w:rsidRPr="008D5BE4">
              <w:rPr>
                <w:rFonts w:ascii="Arial" w:hAnsi="Arial" w:cs="Arial"/>
                <w:sz w:val="26"/>
                <w:szCs w:val="26"/>
              </w:rPr>
              <w:t xml:space="preserve">м) за формою згідно з додатками </w:t>
            </w:r>
            <w:r w:rsidR="00194719" w:rsidRPr="008D5BE4">
              <w:rPr>
                <w:rFonts w:ascii="Arial" w:hAnsi="Arial" w:cs="Arial"/>
                <w:sz w:val="26"/>
                <w:szCs w:val="26"/>
              </w:rPr>
              <w:t>4,</w:t>
            </w:r>
            <w:r w:rsidR="00CC544A" w:rsidRPr="008D5BE4">
              <w:rPr>
                <w:rFonts w:ascii="Arial" w:hAnsi="Arial" w:cs="Arial"/>
                <w:sz w:val="26"/>
                <w:szCs w:val="26"/>
              </w:rPr>
              <w:t xml:space="preserve"> </w:t>
            </w:r>
            <w:r w:rsidRPr="008D5BE4">
              <w:rPr>
                <w:rFonts w:ascii="Arial" w:hAnsi="Arial" w:cs="Arial"/>
                <w:sz w:val="26"/>
                <w:szCs w:val="26"/>
              </w:rPr>
              <w:t xml:space="preserve">5 до </w:t>
            </w:r>
            <w:r w:rsidR="00194719" w:rsidRPr="008D5BE4">
              <w:rPr>
                <w:rFonts w:ascii="Arial" w:hAnsi="Arial" w:cs="Arial"/>
                <w:sz w:val="26"/>
                <w:szCs w:val="26"/>
              </w:rPr>
              <w:t xml:space="preserve">цього </w:t>
            </w:r>
            <w:r w:rsidR="000C1E75" w:rsidRPr="008D5BE4">
              <w:rPr>
                <w:rFonts w:ascii="Arial" w:hAnsi="Arial" w:cs="Arial"/>
                <w:sz w:val="26"/>
                <w:szCs w:val="26"/>
              </w:rPr>
              <w:t>рішення</w:t>
            </w:r>
            <w:r w:rsidRPr="008D5BE4">
              <w:rPr>
                <w:rFonts w:ascii="Arial" w:hAnsi="Arial" w:cs="Arial"/>
                <w:sz w:val="26"/>
                <w:szCs w:val="26"/>
              </w:rPr>
              <w:t xml:space="preserve"> разом з </w:t>
            </w:r>
            <w:r w:rsidR="00A814B4" w:rsidRPr="008D5BE4">
              <w:rPr>
                <w:rFonts w:ascii="Arial" w:hAnsi="Arial" w:cs="Arial"/>
                <w:sz w:val="26"/>
                <w:szCs w:val="26"/>
              </w:rPr>
              <w:t>пояснювальною запискою до звіту</w:t>
            </w:r>
          </w:p>
        </w:tc>
      </w:tr>
      <w:tr w:rsidR="00FE25C0" w:rsidRPr="008D5BE4" w:rsidTr="0022615A">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jc w:val="center"/>
              <w:rPr>
                <w:rFonts w:ascii="Arial" w:hAnsi="Arial" w:cs="Arial"/>
                <w:sz w:val="26"/>
                <w:szCs w:val="26"/>
              </w:rPr>
            </w:pPr>
            <w:r w:rsidRPr="008D5BE4">
              <w:rPr>
                <w:rFonts w:ascii="Arial" w:hAnsi="Arial" w:cs="Arial"/>
                <w:sz w:val="26"/>
                <w:szCs w:val="26"/>
              </w:rPr>
              <w:t>9</w:t>
            </w:r>
            <w:r w:rsidR="0022615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03E5C">
            <w:pPr>
              <w:jc w:val="center"/>
              <w:rPr>
                <w:rFonts w:ascii="Arial" w:hAnsi="Arial" w:cs="Arial"/>
                <w:sz w:val="26"/>
                <w:szCs w:val="26"/>
              </w:rPr>
            </w:pPr>
            <w:r w:rsidRPr="008D5BE4">
              <w:rPr>
                <w:rFonts w:ascii="Arial" w:hAnsi="Arial" w:cs="Arial"/>
                <w:sz w:val="26"/>
                <w:szCs w:val="26"/>
              </w:rPr>
              <w:t>Уповноважені органи комунальних підприємств</w:t>
            </w:r>
            <w:r w:rsidR="0086638D" w:rsidRPr="008D5BE4">
              <w:rPr>
                <w:rFonts w:ascii="Arial" w:hAnsi="Arial" w:cs="Arial"/>
                <w:sz w:val="26"/>
                <w:szCs w:val="26"/>
              </w:rPr>
              <w:t>, д</w:t>
            </w:r>
            <w:r w:rsidRPr="008D5BE4">
              <w:rPr>
                <w:rFonts w:ascii="Arial" w:hAnsi="Arial" w:cs="Arial"/>
                <w:sz w:val="26"/>
                <w:szCs w:val="26"/>
              </w:rPr>
              <w:t>епартамент економічного розвитку</w:t>
            </w:r>
            <w:r w:rsidR="0086638D" w:rsidRPr="008D5BE4">
              <w:rPr>
                <w:rFonts w:ascii="Arial" w:hAnsi="Arial" w:cs="Arial"/>
                <w:sz w:val="26"/>
                <w:szCs w:val="26"/>
              </w:rPr>
              <w:t>,</w:t>
            </w:r>
            <w:r w:rsidR="00103E5C" w:rsidRPr="008D5BE4">
              <w:rPr>
                <w:rFonts w:ascii="Arial" w:hAnsi="Arial" w:cs="Arial"/>
                <w:sz w:val="26"/>
                <w:szCs w:val="26"/>
              </w:rPr>
              <w:t xml:space="preserve"> </w:t>
            </w:r>
            <w:r w:rsidR="0086638D" w:rsidRPr="008D5BE4">
              <w:rPr>
                <w:rFonts w:ascii="Arial" w:hAnsi="Arial" w:cs="Arial"/>
                <w:sz w:val="26"/>
                <w:szCs w:val="26"/>
              </w:rPr>
              <w:t>к</w:t>
            </w:r>
            <w:r w:rsidRPr="008D5BE4">
              <w:rPr>
                <w:rFonts w:ascii="Arial" w:hAnsi="Arial" w:cs="Arial"/>
                <w:sz w:val="26"/>
                <w:szCs w:val="26"/>
              </w:rPr>
              <w:t>омунальні підприємства</w:t>
            </w:r>
          </w:p>
        </w:tc>
        <w:tc>
          <w:tcPr>
            <w:tcW w:w="1113" w:type="pct"/>
            <w:tcBorders>
              <w:top w:val="single" w:sz="4" w:space="0" w:color="auto"/>
              <w:left w:val="single" w:sz="4" w:space="0" w:color="auto"/>
              <w:bottom w:val="single" w:sz="4" w:space="0" w:color="auto"/>
              <w:right w:val="single" w:sz="4" w:space="0" w:color="auto"/>
            </w:tcBorders>
            <w:hideMark/>
          </w:tcPr>
          <w:p w:rsidR="00FE25C0" w:rsidRPr="008D5BE4" w:rsidRDefault="00FE25C0" w:rsidP="000C1E75">
            <w:pPr>
              <w:jc w:val="center"/>
              <w:rPr>
                <w:rFonts w:ascii="Arial" w:hAnsi="Arial" w:cs="Arial"/>
                <w:sz w:val="26"/>
                <w:szCs w:val="26"/>
              </w:rPr>
            </w:pPr>
            <w:r w:rsidRPr="008D5BE4">
              <w:rPr>
                <w:rFonts w:ascii="Arial" w:hAnsi="Arial" w:cs="Arial"/>
                <w:sz w:val="26"/>
                <w:szCs w:val="26"/>
              </w:rPr>
              <w:t xml:space="preserve">Щомісячно, </w:t>
            </w:r>
            <w:r w:rsidR="000C1E75" w:rsidRPr="008D5BE4">
              <w:rPr>
                <w:rFonts w:ascii="Arial" w:hAnsi="Arial" w:cs="Arial"/>
                <w:sz w:val="26"/>
                <w:szCs w:val="26"/>
              </w:rPr>
              <w:t>щоквартально</w:t>
            </w:r>
            <w:r w:rsidRPr="008D5BE4">
              <w:rPr>
                <w:rFonts w:ascii="Arial" w:hAnsi="Arial" w:cs="Arial"/>
                <w:sz w:val="26"/>
                <w:szCs w:val="26"/>
              </w:rPr>
              <w:t>, відповідно до затвердженого графіка</w:t>
            </w:r>
          </w:p>
        </w:tc>
        <w:tc>
          <w:tcPr>
            <w:tcW w:w="2299"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rPr>
                <w:rFonts w:ascii="Arial" w:hAnsi="Arial" w:cs="Arial"/>
                <w:sz w:val="26"/>
                <w:szCs w:val="26"/>
              </w:rPr>
            </w:pPr>
            <w:r w:rsidRPr="008D5BE4">
              <w:rPr>
                <w:rFonts w:ascii="Arial" w:hAnsi="Arial" w:cs="Arial"/>
                <w:sz w:val="26"/>
                <w:szCs w:val="26"/>
              </w:rPr>
              <w:t>Здійснюють розгляд основних показників фінансово-господарської діял</w:t>
            </w:r>
            <w:r w:rsidR="0086638D" w:rsidRPr="008D5BE4">
              <w:rPr>
                <w:rFonts w:ascii="Arial" w:hAnsi="Arial" w:cs="Arial"/>
                <w:sz w:val="26"/>
                <w:szCs w:val="26"/>
              </w:rPr>
              <w:t>ьності комунальних підприємств Л</w:t>
            </w:r>
            <w:r w:rsidRPr="008D5BE4">
              <w:rPr>
                <w:rFonts w:ascii="Arial" w:hAnsi="Arial" w:cs="Arial"/>
                <w:sz w:val="26"/>
                <w:szCs w:val="26"/>
              </w:rPr>
              <w:t xml:space="preserve">ьвівської міської територіальної громади та звітів </w:t>
            </w:r>
            <w:r w:rsidR="00A814B4" w:rsidRPr="008D5BE4">
              <w:rPr>
                <w:rFonts w:ascii="Arial" w:hAnsi="Arial" w:cs="Arial"/>
                <w:sz w:val="26"/>
                <w:szCs w:val="26"/>
              </w:rPr>
              <w:t>про виконання фінансових планів</w:t>
            </w:r>
          </w:p>
        </w:tc>
      </w:tr>
      <w:tr w:rsidR="00FE25C0" w:rsidRPr="008D5BE4" w:rsidTr="0022615A">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jc w:val="center"/>
              <w:rPr>
                <w:rFonts w:ascii="Arial" w:hAnsi="Arial" w:cs="Arial"/>
                <w:sz w:val="26"/>
                <w:szCs w:val="26"/>
              </w:rPr>
            </w:pPr>
            <w:r w:rsidRPr="008D5BE4">
              <w:rPr>
                <w:rFonts w:ascii="Arial" w:hAnsi="Arial" w:cs="Arial"/>
                <w:sz w:val="26"/>
                <w:szCs w:val="26"/>
              </w:rPr>
              <w:t>10</w:t>
            </w:r>
            <w:r w:rsidR="0022615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jc w:val="center"/>
              <w:rPr>
                <w:rFonts w:ascii="Arial" w:hAnsi="Arial" w:cs="Arial"/>
                <w:sz w:val="26"/>
                <w:szCs w:val="26"/>
              </w:rPr>
            </w:pPr>
            <w:r w:rsidRPr="008D5BE4">
              <w:rPr>
                <w:rFonts w:ascii="Arial" w:hAnsi="Arial" w:cs="Arial"/>
                <w:sz w:val="26"/>
                <w:szCs w:val="26"/>
              </w:rPr>
              <w:t>Уповноважені органи комунальних підприємств</w:t>
            </w:r>
          </w:p>
        </w:tc>
        <w:tc>
          <w:tcPr>
            <w:tcW w:w="1113" w:type="pct"/>
            <w:tcBorders>
              <w:top w:val="single" w:sz="4" w:space="0" w:color="auto"/>
              <w:left w:val="single" w:sz="4" w:space="0" w:color="auto"/>
              <w:bottom w:val="single" w:sz="4" w:space="0" w:color="auto"/>
              <w:right w:val="single" w:sz="4" w:space="0" w:color="auto"/>
            </w:tcBorders>
            <w:hideMark/>
          </w:tcPr>
          <w:p w:rsidR="00FE25C0" w:rsidRPr="008D5BE4" w:rsidRDefault="009335F2" w:rsidP="009A4E35">
            <w:pPr>
              <w:ind w:left="-107" w:right="-99"/>
              <w:jc w:val="center"/>
              <w:rPr>
                <w:rFonts w:ascii="Arial" w:hAnsi="Arial" w:cs="Arial"/>
                <w:sz w:val="26"/>
                <w:szCs w:val="26"/>
              </w:rPr>
            </w:pPr>
            <w:r w:rsidRPr="008D5BE4">
              <w:rPr>
                <w:rFonts w:ascii="Arial" w:hAnsi="Arial" w:cs="Arial"/>
                <w:sz w:val="26"/>
                <w:szCs w:val="26"/>
              </w:rPr>
              <w:t>Щоквартально</w:t>
            </w:r>
            <w:r w:rsidR="00C34175" w:rsidRPr="008D5BE4">
              <w:rPr>
                <w:rFonts w:ascii="Arial" w:hAnsi="Arial" w:cs="Arial"/>
                <w:sz w:val="26"/>
                <w:szCs w:val="26"/>
              </w:rPr>
              <w:t xml:space="preserve"> у так</w:t>
            </w:r>
            <w:r w:rsidR="00FE25C0" w:rsidRPr="008D5BE4">
              <w:rPr>
                <w:rFonts w:ascii="Arial" w:hAnsi="Arial" w:cs="Arial"/>
                <w:sz w:val="26"/>
                <w:szCs w:val="26"/>
              </w:rPr>
              <w:t>і терміни:</w:t>
            </w:r>
          </w:p>
          <w:p w:rsidR="00FE25C0" w:rsidRPr="008D5BE4" w:rsidRDefault="00FE25C0" w:rsidP="009A4E35">
            <w:pPr>
              <w:ind w:left="-107" w:right="-99"/>
              <w:jc w:val="center"/>
              <w:rPr>
                <w:rFonts w:ascii="Arial" w:hAnsi="Arial" w:cs="Arial"/>
                <w:sz w:val="26"/>
                <w:szCs w:val="26"/>
              </w:rPr>
            </w:pPr>
            <w:r w:rsidRPr="008D5BE4">
              <w:rPr>
                <w:rFonts w:ascii="Arial" w:hAnsi="Arial" w:cs="Arial"/>
                <w:sz w:val="26"/>
                <w:szCs w:val="26"/>
              </w:rPr>
              <w:t xml:space="preserve">за IV квартал та рік – до </w:t>
            </w:r>
            <w:r w:rsidR="0086638D" w:rsidRPr="008D5BE4">
              <w:rPr>
                <w:rFonts w:ascii="Arial" w:hAnsi="Arial" w:cs="Arial"/>
                <w:sz w:val="26"/>
                <w:szCs w:val="26"/>
              </w:rPr>
              <w:t>0</w:t>
            </w:r>
            <w:r w:rsidRPr="008D5BE4">
              <w:rPr>
                <w:rFonts w:ascii="Arial" w:hAnsi="Arial" w:cs="Arial"/>
                <w:sz w:val="26"/>
                <w:szCs w:val="26"/>
              </w:rPr>
              <w:t>5 березня року, що настає за звітним;</w:t>
            </w:r>
          </w:p>
          <w:p w:rsidR="00FE25C0" w:rsidRPr="008D5BE4" w:rsidRDefault="00FE25C0" w:rsidP="009A4E35">
            <w:pPr>
              <w:ind w:left="-107" w:right="-99"/>
              <w:jc w:val="center"/>
              <w:rPr>
                <w:rFonts w:ascii="Arial" w:hAnsi="Arial" w:cs="Arial"/>
                <w:sz w:val="26"/>
                <w:szCs w:val="26"/>
              </w:rPr>
            </w:pPr>
            <w:r w:rsidRPr="008D5BE4">
              <w:rPr>
                <w:rFonts w:ascii="Arial" w:hAnsi="Arial" w:cs="Arial"/>
                <w:sz w:val="26"/>
                <w:szCs w:val="26"/>
              </w:rPr>
              <w:t xml:space="preserve">за І, ІІ та ІІІ квартали – </w:t>
            </w:r>
            <w:r w:rsidR="00C34175" w:rsidRPr="008D5BE4">
              <w:rPr>
                <w:rFonts w:ascii="Arial" w:hAnsi="Arial" w:cs="Arial"/>
                <w:sz w:val="26"/>
                <w:szCs w:val="26"/>
              </w:rPr>
              <w:t>щоквартально</w:t>
            </w:r>
            <w:r w:rsidRPr="008D5BE4">
              <w:rPr>
                <w:rFonts w:ascii="Arial" w:hAnsi="Arial" w:cs="Arial"/>
                <w:sz w:val="26"/>
                <w:szCs w:val="26"/>
              </w:rPr>
              <w:t xml:space="preserve"> не пізніше 25</w:t>
            </w:r>
            <w:r w:rsidR="0086638D" w:rsidRPr="008D5BE4">
              <w:rPr>
                <w:rFonts w:ascii="Arial" w:hAnsi="Arial" w:cs="Arial"/>
                <w:sz w:val="26"/>
                <w:szCs w:val="26"/>
              </w:rPr>
              <w:t> </w:t>
            </w:r>
            <w:r w:rsidRPr="008D5BE4">
              <w:rPr>
                <w:rFonts w:ascii="Arial" w:hAnsi="Arial" w:cs="Arial"/>
                <w:sz w:val="26"/>
                <w:szCs w:val="26"/>
              </w:rPr>
              <w:t>днів піс</w:t>
            </w:r>
            <w:r w:rsidR="00A814B4" w:rsidRPr="008D5BE4">
              <w:rPr>
                <w:rFonts w:ascii="Arial" w:hAnsi="Arial" w:cs="Arial"/>
                <w:sz w:val="26"/>
                <w:szCs w:val="26"/>
              </w:rPr>
              <w:t>ля закінчення звітного кварталу</w:t>
            </w:r>
          </w:p>
        </w:tc>
        <w:tc>
          <w:tcPr>
            <w:tcW w:w="2299" w:type="pct"/>
            <w:tcBorders>
              <w:top w:val="single" w:sz="4" w:space="0" w:color="auto"/>
              <w:left w:val="single" w:sz="4" w:space="0" w:color="auto"/>
              <w:bottom w:val="single" w:sz="4" w:space="0" w:color="auto"/>
              <w:right w:val="single" w:sz="4" w:space="0" w:color="auto"/>
            </w:tcBorders>
            <w:hideMark/>
          </w:tcPr>
          <w:p w:rsidR="00FE25C0" w:rsidRPr="008D5BE4" w:rsidRDefault="00FE25C0" w:rsidP="0086638D">
            <w:pPr>
              <w:rPr>
                <w:rFonts w:ascii="Arial" w:hAnsi="Arial" w:cs="Arial"/>
                <w:sz w:val="26"/>
                <w:szCs w:val="26"/>
              </w:rPr>
            </w:pPr>
            <w:r w:rsidRPr="008D5BE4">
              <w:rPr>
                <w:rFonts w:ascii="Arial" w:hAnsi="Arial" w:cs="Arial"/>
                <w:sz w:val="26"/>
                <w:szCs w:val="26"/>
              </w:rPr>
              <w:t>Подають</w:t>
            </w:r>
            <w:r w:rsidR="0067506F" w:rsidRPr="008D5BE4">
              <w:rPr>
                <w:rFonts w:ascii="Arial" w:hAnsi="Arial" w:cs="Arial"/>
                <w:sz w:val="26"/>
                <w:szCs w:val="26"/>
              </w:rPr>
              <w:t xml:space="preserve"> </w:t>
            </w:r>
            <w:r w:rsidR="0086638D" w:rsidRPr="008D5BE4">
              <w:rPr>
                <w:rFonts w:ascii="Arial" w:hAnsi="Arial" w:cs="Arial"/>
                <w:sz w:val="26"/>
                <w:szCs w:val="26"/>
              </w:rPr>
              <w:t>у</w:t>
            </w:r>
            <w:r w:rsidRPr="008D5BE4">
              <w:rPr>
                <w:rFonts w:ascii="Arial" w:hAnsi="Arial" w:cs="Arial"/>
                <w:sz w:val="26"/>
                <w:szCs w:val="26"/>
              </w:rPr>
              <w:t xml:space="preserve"> департамент економічного розвитку звіти про виконання квартальних/річних фінансових планів підпорядкованих підприємств разом з аналітичними довідками щодо причин відхилень фактич</w:t>
            </w:r>
            <w:r w:rsidR="00A814B4" w:rsidRPr="008D5BE4">
              <w:rPr>
                <w:rFonts w:ascii="Arial" w:hAnsi="Arial" w:cs="Arial"/>
                <w:sz w:val="26"/>
                <w:szCs w:val="26"/>
              </w:rPr>
              <w:t>них показників від запланованих</w:t>
            </w:r>
          </w:p>
        </w:tc>
      </w:tr>
      <w:tr w:rsidR="00FE25C0" w:rsidRPr="008D5BE4" w:rsidTr="0022615A">
        <w:tc>
          <w:tcPr>
            <w:tcW w:w="311"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jc w:val="center"/>
              <w:rPr>
                <w:rFonts w:ascii="Arial" w:hAnsi="Arial" w:cs="Arial"/>
                <w:sz w:val="26"/>
                <w:szCs w:val="26"/>
              </w:rPr>
            </w:pPr>
            <w:r w:rsidRPr="008D5BE4">
              <w:rPr>
                <w:rFonts w:ascii="Arial" w:hAnsi="Arial" w:cs="Arial"/>
                <w:sz w:val="26"/>
                <w:szCs w:val="26"/>
              </w:rPr>
              <w:t>11</w:t>
            </w:r>
            <w:r w:rsidR="0022615A" w:rsidRPr="008D5BE4">
              <w:rPr>
                <w:rFonts w:ascii="Arial" w:hAnsi="Arial" w:cs="Arial"/>
                <w:sz w:val="26"/>
                <w:szCs w:val="26"/>
              </w:rPr>
              <w:t>.</w:t>
            </w:r>
          </w:p>
        </w:tc>
        <w:tc>
          <w:tcPr>
            <w:tcW w:w="1278"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jc w:val="center"/>
              <w:rPr>
                <w:rFonts w:ascii="Arial" w:hAnsi="Arial" w:cs="Arial"/>
                <w:sz w:val="26"/>
                <w:szCs w:val="26"/>
              </w:rPr>
            </w:pPr>
            <w:r w:rsidRPr="008D5BE4">
              <w:rPr>
                <w:rFonts w:ascii="Arial" w:hAnsi="Arial" w:cs="Arial"/>
                <w:sz w:val="26"/>
                <w:szCs w:val="26"/>
              </w:rPr>
              <w:t>Уповноважені органи комунальних підприємств</w:t>
            </w:r>
          </w:p>
        </w:tc>
        <w:tc>
          <w:tcPr>
            <w:tcW w:w="1113" w:type="pct"/>
            <w:tcBorders>
              <w:top w:val="single" w:sz="4" w:space="0" w:color="auto"/>
              <w:left w:val="single" w:sz="4" w:space="0" w:color="auto"/>
              <w:bottom w:val="single" w:sz="4" w:space="0" w:color="auto"/>
              <w:right w:val="single" w:sz="4" w:space="0" w:color="auto"/>
            </w:tcBorders>
            <w:hideMark/>
          </w:tcPr>
          <w:p w:rsidR="00FE25C0" w:rsidRPr="008D5BE4" w:rsidRDefault="00FE25C0" w:rsidP="00194719">
            <w:pPr>
              <w:jc w:val="center"/>
              <w:rPr>
                <w:rFonts w:ascii="Arial" w:hAnsi="Arial" w:cs="Arial"/>
                <w:sz w:val="26"/>
                <w:szCs w:val="26"/>
              </w:rPr>
            </w:pPr>
            <w:r w:rsidRPr="008D5BE4">
              <w:rPr>
                <w:rFonts w:ascii="Arial" w:hAnsi="Arial" w:cs="Arial"/>
                <w:sz w:val="26"/>
                <w:szCs w:val="26"/>
              </w:rPr>
              <w:t xml:space="preserve">До </w:t>
            </w:r>
            <w:r w:rsidR="00CC544A" w:rsidRPr="008D5BE4">
              <w:rPr>
                <w:rFonts w:ascii="Arial" w:hAnsi="Arial" w:cs="Arial"/>
                <w:sz w:val="26"/>
                <w:szCs w:val="26"/>
              </w:rPr>
              <w:t>0</w:t>
            </w:r>
            <w:r w:rsidRPr="008D5BE4">
              <w:rPr>
                <w:rFonts w:ascii="Arial" w:hAnsi="Arial" w:cs="Arial"/>
                <w:sz w:val="26"/>
                <w:szCs w:val="26"/>
              </w:rPr>
              <w:t>5 березня року, що настає за звітним</w:t>
            </w:r>
          </w:p>
        </w:tc>
        <w:tc>
          <w:tcPr>
            <w:tcW w:w="2299" w:type="pct"/>
            <w:tcBorders>
              <w:top w:val="single" w:sz="4" w:space="0" w:color="auto"/>
              <w:left w:val="single" w:sz="4" w:space="0" w:color="auto"/>
              <w:bottom w:val="single" w:sz="4" w:space="0" w:color="auto"/>
              <w:right w:val="single" w:sz="4" w:space="0" w:color="auto"/>
            </w:tcBorders>
            <w:hideMark/>
          </w:tcPr>
          <w:p w:rsidR="00FE25C0" w:rsidRPr="008D5BE4" w:rsidRDefault="00CC544A" w:rsidP="00194719">
            <w:pPr>
              <w:rPr>
                <w:rFonts w:ascii="Arial" w:hAnsi="Arial" w:cs="Arial"/>
                <w:sz w:val="26"/>
                <w:szCs w:val="26"/>
              </w:rPr>
            </w:pPr>
            <w:r w:rsidRPr="008D5BE4">
              <w:rPr>
                <w:rFonts w:ascii="Arial" w:hAnsi="Arial" w:cs="Arial"/>
                <w:sz w:val="26"/>
                <w:szCs w:val="26"/>
              </w:rPr>
              <w:t>Подають до ЛКП “</w:t>
            </w:r>
            <w:r w:rsidR="00FE25C0" w:rsidRPr="008D5BE4">
              <w:rPr>
                <w:rFonts w:ascii="Arial" w:hAnsi="Arial" w:cs="Arial"/>
                <w:sz w:val="26"/>
                <w:szCs w:val="26"/>
              </w:rPr>
              <w:t>Міський</w:t>
            </w:r>
            <w:r w:rsidR="0086638D" w:rsidRPr="008D5BE4">
              <w:rPr>
                <w:rFonts w:ascii="Arial" w:hAnsi="Arial" w:cs="Arial"/>
                <w:sz w:val="26"/>
                <w:szCs w:val="26"/>
              </w:rPr>
              <w:t xml:space="preserve"> центр інформаційних технологій“</w:t>
            </w:r>
            <w:r w:rsidR="00FE25C0" w:rsidRPr="008D5BE4">
              <w:rPr>
                <w:rFonts w:ascii="Arial" w:hAnsi="Arial" w:cs="Arial"/>
                <w:sz w:val="26"/>
                <w:szCs w:val="26"/>
              </w:rPr>
              <w:t xml:space="preserve"> річні звіти про виконання фінансових планів підпорядкованих </w:t>
            </w:r>
            <w:r w:rsidR="00FE25C0" w:rsidRPr="008D5BE4">
              <w:rPr>
                <w:rFonts w:ascii="Arial" w:hAnsi="Arial" w:cs="Arial"/>
                <w:sz w:val="26"/>
                <w:szCs w:val="26"/>
              </w:rPr>
              <w:lastRenderedPageBreak/>
              <w:t>підприємств для публікації даних на</w:t>
            </w:r>
            <w:r w:rsidR="0086638D" w:rsidRPr="008D5BE4">
              <w:rPr>
                <w:rFonts w:ascii="Arial" w:hAnsi="Arial" w:cs="Arial"/>
                <w:sz w:val="26"/>
                <w:szCs w:val="26"/>
              </w:rPr>
              <w:t xml:space="preserve"> п</w:t>
            </w:r>
            <w:r w:rsidR="00A814B4" w:rsidRPr="008D5BE4">
              <w:rPr>
                <w:rFonts w:ascii="Arial" w:hAnsi="Arial" w:cs="Arial"/>
                <w:sz w:val="26"/>
                <w:szCs w:val="26"/>
              </w:rPr>
              <w:t>орталі відкритих даних Львова</w:t>
            </w:r>
          </w:p>
        </w:tc>
      </w:tr>
    </w:tbl>
    <w:p w:rsidR="00FE25C0" w:rsidRPr="008D5BE4" w:rsidRDefault="00FE25C0" w:rsidP="00240B30">
      <w:pPr>
        <w:jc w:val="both"/>
        <w:rPr>
          <w:rFonts w:ascii="Arial" w:hAnsi="Arial" w:cs="Arial"/>
          <w:sz w:val="26"/>
          <w:szCs w:val="26"/>
        </w:rPr>
      </w:pPr>
    </w:p>
    <w:p w:rsidR="00FE25C0" w:rsidRPr="008D5BE4" w:rsidRDefault="00FE25C0" w:rsidP="00240B30">
      <w:pPr>
        <w:jc w:val="both"/>
        <w:rPr>
          <w:rFonts w:ascii="Arial" w:hAnsi="Arial" w:cs="Arial"/>
          <w:sz w:val="26"/>
          <w:szCs w:val="26"/>
        </w:rPr>
      </w:pPr>
    </w:p>
    <w:p w:rsidR="00FE25C0" w:rsidRPr="008D5BE4" w:rsidRDefault="00FE25C0" w:rsidP="00240B30">
      <w:pPr>
        <w:jc w:val="both"/>
        <w:rPr>
          <w:rFonts w:ascii="Arial" w:hAnsi="Arial" w:cs="Arial"/>
          <w:sz w:val="26"/>
          <w:szCs w:val="26"/>
        </w:rPr>
      </w:pPr>
    </w:p>
    <w:p w:rsidR="00A814B4" w:rsidRPr="008D5BE4" w:rsidRDefault="00A814B4" w:rsidP="00240B30">
      <w:pPr>
        <w:jc w:val="both"/>
        <w:rPr>
          <w:rFonts w:ascii="Arial" w:hAnsi="Arial" w:cs="Arial"/>
          <w:sz w:val="26"/>
          <w:szCs w:val="26"/>
        </w:rPr>
      </w:pPr>
    </w:p>
    <w:p w:rsidR="00103E5C" w:rsidRPr="008D5BE4" w:rsidRDefault="00103E5C" w:rsidP="00240B30">
      <w:pPr>
        <w:jc w:val="both"/>
        <w:rPr>
          <w:rFonts w:ascii="Arial" w:hAnsi="Arial" w:cs="Arial"/>
          <w:sz w:val="26"/>
          <w:szCs w:val="26"/>
        </w:rPr>
      </w:pPr>
    </w:p>
    <w:p w:rsidR="00A814B4" w:rsidRPr="008D5BE4" w:rsidRDefault="00103E5C" w:rsidP="00A814B4">
      <w:pPr>
        <w:rPr>
          <w:rFonts w:ascii="Arial" w:hAnsi="Arial" w:cs="Arial"/>
          <w:color w:val="000000"/>
          <w:sz w:val="26"/>
          <w:szCs w:val="26"/>
        </w:rPr>
      </w:pPr>
      <w:r w:rsidRPr="008D5BE4">
        <w:rPr>
          <w:rFonts w:ascii="Arial" w:hAnsi="Arial" w:cs="Arial"/>
          <w:color w:val="000000"/>
          <w:sz w:val="26"/>
          <w:szCs w:val="26"/>
        </w:rPr>
        <w:t>В. о. начальника управління</w:t>
      </w:r>
    </w:p>
    <w:p w:rsidR="00AB7DEF" w:rsidRPr="008D5BE4" w:rsidRDefault="00A814B4" w:rsidP="00240B30">
      <w:pPr>
        <w:jc w:val="both"/>
        <w:rPr>
          <w:rFonts w:ascii="Arial" w:hAnsi="Arial" w:cs="Arial"/>
          <w:sz w:val="26"/>
          <w:szCs w:val="26"/>
        </w:rPr>
      </w:pPr>
      <w:r w:rsidRPr="008D5BE4">
        <w:rPr>
          <w:rFonts w:ascii="Arial" w:hAnsi="Arial" w:cs="Arial"/>
          <w:color w:val="000000"/>
          <w:sz w:val="26"/>
          <w:szCs w:val="26"/>
        </w:rPr>
        <w:t>економіки</w:t>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r>
      <w:r w:rsidRPr="008D5BE4">
        <w:rPr>
          <w:rFonts w:ascii="Arial" w:hAnsi="Arial" w:cs="Arial"/>
          <w:color w:val="000000"/>
          <w:sz w:val="26"/>
          <w:szCs w:val="26"/>
        </w:rPr>
        <w:tab/>
        <w:t>Галина ЗАЯЦЬ</w:t>
      </w:r>
    </w:p>
    <w:sectPr w:rsidR="00AB7DEF" w:rsidRPr="008D5BE4" w:rsidSect="00A814B4">
      <w:headerReference w:type="default" r:id="rId8"/>
      <w:pgSz w:w="11906" w:h="16838"/>
      <w:pgMar w:top="1247" w:right="567" w:bottom="851"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DF0" w:rsidRDefault="00312DF0" w:rsidP="00CD7E20">
      <w:r>
        <w:separator/>
      </w:r>
    </w:p>
  </w:endnote>
  <w:endnote w:type="continuationSeparator" w:id="0">
    <w:p w:rsidR="00312DF0" w:rsidRDefault="00312DF0" w:rsidP="00CD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DF0" w:rsidRDefault="00312DF0" w:rsidP="00CD7E20">
      <w:r>
        <w:separator/>
      </w:r>
    </w:p>
  </w:footnote>
  <w:footnote w:type="continuationSeparator" w:id="0">
    <w:p w:rsidR="00312DF0" w:rsidRDefault="00312DF0" w:rsidP="00CD7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829293"/>
      <w:docPartObj>
        <w:docPartGallery w:val="Page Numbers (Top of Page)"/>
        <w:docPartUnique/>
      </w:docPartObj>
    </w:sdtPr>
    <w:sdtEndPr/>
    <w:sdtContent>
      <w:p w:rsidR="00B12691" w:rsidRDefault="00B12691">
        <w:pPr>
          <w:pStyle w:val="a5"/>
          <w:jc w:val="center"/>
        </w:pPr>
        <w:r>
          <w:fldChar w:fldCharType="begin"/>
        </w:r>
        <w:r>
          <w:instrText>PAGE   \* MERGEFORMAT</w:instrText>
        </w:r>
        <w:r>
          <w:fldChar w:fldCharType="separate"/>
        </w:r>
        <w:r w:rsidR="008D5BE4" w:rsidRPr="008D5BE4">
          <w:rPr>
            <w:noProof/>
            <w:lang w:val="ru-RU"/>
          </w:rPr>
          <w:t>8</w:t>
        </w:r>
        <w:r>
          <w:fldChar w:fldCharType="end"/>
        </w:r>
      </w:p>
    </w:sdtContent>
  </w:sdt>
  <w:p w:rsidR="00B12691" w:rsidRDefault="00B1269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F3BE4"/>
    <w:multiLevelType w:val="multilevel"/>
    <w:tmpl w:val="C5C83DE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 w15:restartNumberingAfterBreak="0">
    <w:nsid w:val="22507F22"/>
    <w:multiLevelType w:val="singleLevel"/>
    <w:tmpl w:val="2EB2AD0A"/>
    <w:lvl w:ilvl="0">
      <w:numFmt w:val="bullet"/>
      <w:lvlText w:val="-"/>
      <w:lvlJc w:val="left"/>
      <w:pPr>
        <w:tabs>
          <w:tab w:val="num" w:pos="1069"/>
        </w:tabs>
        <w:ind w:left="1069" w:hanging="360"/>
      </w:pPr>
    </w:lvl>
  </w:abstractNum>
  <w:abstractNum w:abstractNumId="2" w15:restartNumberingAfterBreak="0">
    <w:nsid w:val="227226AE"/>
    <w:multiLevelType w:val="multilevel"/>
    <w:tmpl w:val="26B8D6F4"/>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15:restartNumberingAfterBreak="0">
    <w:nsid w:val="23647141"/>
    <w:multiLevelType w:val="hybridMultilevel"/>
    <w:tmpl w:val="5E0669AE"/>
    <w:lvl w:ilvl="0" w:tplc="3072F8FC">
      <w:numFmt w:val="bullet"/>
      <w:lvlText w:val="-"/>
      <w:lvlJc w:val="left"/>
      <w:pPr>
        <w:ind w:left="1428" w:hanging="360"/>
      </w:pPr>
      <w:rPr>
        <w:rFonts w:ascii="Arial" w:eastAsia="Times New Roman" w:hAnsi="Arial" w:cs="Aria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15:restartNumberingAfterBreak="0">
    <w:nsid w:val="25F27425"/>
    <w:multiLevelType w:val="multilevel"/>
    <w:tmpl w:val="10F8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B434E"/>
    <w:multiLevelType w:val="multilevel"/>
    <w:tmpl w:val="95D6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83F17"/>
    <w:multiLevelType w:val="hybridMultilevel"/>
    <w:tmpl w:val="3A344490"/>
    <w:lvl w:ilvl="0" w:tplc="0422000F">
      <w:start w:val="1"/>
      <w:numFmt w:val="decimal"/>
      <w:lvlText w:val="%1."/>
      <w:lvlJc w:val="left"/>
      <w:pPr>
        <w:tabs>
          <w:tab w:val="num" w:pos="1080"/>
        </w:tabs>
        <w:ind w:left="1080" w:hanging="360"/>
      </w:p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7" w15:restartNumberingAfterBreak="0">
    <w:nsid w:val="3B672DDF"/>
    <w:multiLevelType w:val="hybridMultilevel"/>
    <w:tmpl w:val="EA6842FE"/>
    <w:lvl w:ilvl="0" w:tplc="7408BD7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427369B5"/>
    <w:multiLevelType w:val="multilevel"/>
    <w:tmpl w:val="34A64FD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7D45EA8"/>
    <w:multiLevelType w:val="multilevel"/>
    <w:tmpl w:val="21A4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6D2360"/>
    <w:multiLevelType w:val="multilevel"/>
    <w:tmpl w:val="9A3C9A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191CB0"/>
    <w:multiLevelType w:val="multilevel"/>
    <w:tmpl w:val="A4E4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1054B1"/>
    <w:multiLevelType w:val="multilevel"/>
    <w:tmpl w:val="310A968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62691E91"/>
    <w:multiLevelType w:val="hybridMultilevel"/>
    <w:tmpl w:val="B5B21246"/>
    <w:lvl w:ilvl="0" w:tplc="24DA3326">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14" w15:restartNumberingAfterBreak="0">
    <w:nsid w:val="6A226A5D"/>
    <w:multiLevelType w:val="hybridMultilevel"/>
    <w:tmpl w:val="4BA20C02"/>
    <w:lvl w:ilvl="0" w:tplc="06EC0D30">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5" w15:restartNumberingAfterBreak="0">
    <w:nsid w:val="6A5755FB"/>
    <w:multiLevelType w:val="multilevel"/>
    <w:tmpl w:val="988A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737E41"/>
    <w:multiLevelType w:val="multilevel"/>
    <w:tmpl w:val="EBA82A1C"/>
    <w:lvl w:ilvl="0">
      <w:start w:val="1"/>
      <w:numFmt w:val="decimal"/>
      <w:lvlText w:val="%1."/>
      <w:lvlJc w:val="left"/>
      <w:pPr>
        <w:ind w:left="1305" w:hanging="360"/>
      </w:pPr>
    </w:lvl>
    <w:lvl w:ilvl="1">
      <w:start w:val="1"/>
      <w:numFmt w:val="decimal"/>
      <w:isLgl/>
      <w:lvlText w:val="%1.%2."/>
      <w:lvlJc w:val="left"/>
      <w:pPr>
        <w:ind w:left="2025" w:hanging="720"/>
      </w:pPr>
    </w:lvl>
    <w:lvl w:ilvl="2">
      <w:start w:val="1"/>
      <w:numFmt w:val="decimal"/>
      <w:isLgl/>
      <w:lvlText w:val="%1.%2.%3."/>
      <w:lvlJc w:val="left"/>
      <w:pPr>
        <w:ind w:left="2385" w:hanging="720"/>
      </w:pPr>
    </w:lvl>
    <w:lvl w:ilvl="3">
      <w:start w:val="1"/>
      <w:numFmt w:val="decimal"/>
      <w:isLgl/>
      <w:lvlText w:val="%1.%2.%3.%4."/>
      <w:lvlJc w:val="left"/>
      <w:pPr>
        <w:ind w:left="3105" w:hanging="1080"/>
      </w:pPr>
    </w:lvl>
    <w:lvl w:ilvl="4">
      <w:start w:val="1"/>
      <w:numFmt w:val="decimal"/>
      <w:isLgl/>
      <w:lvlText w:val="%1.%2.%3.%4.%5."/>
      <w:lvlJc w:val="left"/>
      <w:pPr>
        <w:ind w:left="3465" w:hanging="1080"/>
      </w:pPr>
    </w:lvl>
    <w:lvl w:ilvl="5">
      <w:start w:val="1"/>
      <w:numFmt w:val="decimal"/>
      <w:isLgl/>
      <w:lvlText w:val="%1.%2.%3.%4.%5.%6."/>
      <w:lvlJc w:val="left"/>
      <w:pPr>
        <w:ind w:left="4185" w:hanging="1440"/>
      </w:pPr>
    </w:lvl>
    <w:lvl w:ilvl="6">
      <w:start w:val="1"/>
      <w:numFmt w:val="decimal"/>
      <w:isLgl/>
      <w:lvlText w:val="%1.%2.%3.%4.%5.%6.%7."/>
      <w:lvlJc w:val="left"/>
      <w:pPr>
        <w:ind w:left="4545" w:hanging="1440"/>
      </w:pPr>
    </w:lvl>
    <w:lvl w:ilvl="7">
      <w:start w:val="1"/>
      <w:numFmt w:val="decimal"/>
      <w:isLgl/>
      <w:lvlText w:val="%1.%2.%3.%4.%5.%6.%7.%8."/>
      <w:lvlJc w:val="left"/>
      <w:pPr>
        <w:ind w:left="5265" w:hanging="1800"/>
      </w:pPr>
    </w:lvl>
    <w:lvl w:ilvl="8">
      <w:start w:val="1"/>
      <w:numFmt w:val="decimal"/>
      <w:isLgl/>
      <w:lvlText w:val="%1.%2.%3.%4.%5.%6.%7.%8.%9."/>
      <w:lvlJc w:val="left"/>
      <w:pPr>
        <w:ind w:left="5985" w:hanging="2160"/>
      </w:pPr>
    </w:lvl>
  </w:abstractNum>
  <w:abstractNum w:abstractNumId="17" w15:restartNumberingAfterBreak="0">
    <w:nsid w:val="78EF4B95"/>
    <w:multiLevelType w:val="multilevel"/>
    <w:tmpl w:val="C4D2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8B1598"/>
    <w:multiLevelType w:val="hybridMultilevel"/>
    <w:tmpl w:val="0ECCF5B8"/>
    <w:lvl w:ilvl="0" w:tplc="FEE68A10">
      <w:start w:val="1"/>
      <w:numFmt w:val="decimal"/>
      <w:lvlText w:val="%1."/>
      <w:lvlJc w:val="left"/>
      <w:pPr>
        <w:ind w:left="1729" w:hanging="102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9" w15:restartNumberingAfterBreak="0">
    <w:nsid w:val="7A3059F1"/>
    <w:multiLevelType w:val="multilevel"/>
    <w:tmpl w:val="992A6D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6"/>
  </w:num>
  <w:num w:numId="2">
    <w:abstractNumId w:val="5"/>
  </w:num>
  <w:num w:numId="3">
    <w:abstractNumId w:val="17"/>
  </w:num>
  <w:num w:numId="4">
    <w:abstractNumId w:val="4"/>
  </w:num>
  <w:num w:numId="5">
    <w:abstractNumId w:val="0"/>
  </w:num>
  <w:num w:numId="6">
    <w:abstractNumId w:val="15"/>
  </w:num>
  <w:num w:numId="7">
    <w:abstractNumId w:val="9"/>
  </w:num>
  <w:num w:numId="8">
    <w:abstractNumId w:val="19"/>
  </w:num>
  <w:num w:numId="9">
    <w:abstractNumId w:val="11"/>
  </w:num>
  <w:num w:numId="10">
    <w:abstractNumId w:val="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818"/>
    <w:rsid w:val="00001B27"/>
    <w:rsid w:val="0000769E"/>
    <w:rsid w:val="00007E18"/>
    <w:rsid w:val="000117E0"/>
    <w:rsid w:val="000123AA"/>
    <w:rsid w:val="000124B5"/>
    <w:rsid w:val="00013EB4"/>
    <w:rsid w:val="00017946"/>
    <w:rsid w:val="00034978"/>
    <w:rsid w:val="00036381"/>
    <w:rsid w:val="00036B74"/>
    <w:rsid w:val="00040DE9"/>
    <w:rsid w:val="00045944"/>
    <w:rsid w:val="000464D3"/>
    <w:rsid w:val="00050F03"/>
    <w:rsid w:val="00062554"/>
    <w:rsid w:val="000676E1"/>
    <w:rsid w:val="000718D7"/>
    <w:rsid w:val="00074500"/>
    <w:rsid w:val="000757EA"/>
    <w:rsid w:val="00086BCC"/>
    <w:rsid w:val="00087E0A"/>
    <w:rsid w:val="000974A3"/>
    <w:rsid w:val="000A3328"/>
    <w:rsid w:val="000B1482"/>
    <w:rsid w:val="000B3B67"/>
    <w:rsid w:val="000C1E75"/>
    <w:rsid w:val="000C45CC"/>
    <w:rsid w:val="000D1D8E"/>
    <w:rsid w:val="000D4DD2"/>
    <w:rsid w:val="000D7EFB"/>
    <w:rsid w:val="000E0C9A"/>
    <w:rsid w:val="000E10D6"/>
    <w:rsid w:val="000F28B9"/>
    <w:rsid w:val="000F3B7F"/>
    <w:rsid w:val="000F3D89"/>
    <w:rsid w:val="000F6041"/>
    <w:rsid w:val="000F647D"/>
    <w:rsid w:val="001036CA"/>
    <w:rsid w:val="00103E5C"/>
    <w:rsid w:val="001120D5"/>
    <w:rsid w:val="00114CCC"/>
    <w:rsid w:val="00116AD6"/>
    <w:rsid w:val="00120FCE"/>
    <w:rsid w:val="00121990"/>
    <w:rsid w:val="00125BF7"/>
    <w:rsid w:val="00135E95"/>
    <w:rsid w:val="001373DB"/>
    <w:rsid w:val="0014631A"/>
    <w:rsid w:val="0014684A"/>
    <w:rsid w:val="001470F9"/>
    <w:rsid w:val="0016193A"/>
    <w:rsid w:val="00161AEB"/>
    <w:rsid w:val="0016766B"/>
    <w:rsid w:val="0017041F"/>
    <w:rsid w:val="00171504"/>
    <w:rsid w:val="00174E97"/>
    <w:rsid w:val="00175138"/>
    <w:rsid w:val="00177010"/>
    <w:rsid w:val="00182B08"/>
    <w:rsid w:val="001846A1"/>
    <w:rsid w:val="001862CD"/>
    <w:rsid w:val="00187494"/>
    <w:rsid w:val="00194719"/>
    <w:rsid w:val="001A06AF"/>
    <w:rsid w:val="001A2196"/>
    <w:rsid w:val="001A348C"/>
    <w:rsid w:val="001A348E"/>
    <w:rsid w:val="001A74BC"/>
    <w:rsid w:val="001B2769"/>
    <w:rsid w:val="001C7EDC"/>
    <w:rsid w:val="001D1136"/>
    <w:rsid w:val="001D4382"/>
    <w:rsid w:val="001F5E48"/>
    <w:rsid w:val="002154BE"/>
    <w:rsid w:val="002226DA"/>
    <w:rsid w:val="00224FE1"/>
    <w:rsid w:val="0022615A"/>
    <w:rsid w:val="00231457"/>
    <w:rsid w:val="00233890"/>
    <w:rsid w:val="00240B30"/>
    <w:rsid w:val="00242366"/>
    <w:rsid w:val="00243FA9"/>
    <w:rsid w:val="00244B50"/>
    <w:rsid w:val="00251E50"/>
    <w:rsid w:val="0025225F"/>
    <w:rsid w:val="002547EA"/>
    <w:rsid w:val="0026716A"/>
    <w:rsid w:val="00267BC1"/>
    <w:rsid w:val="002725E7"/>
    <w:rsid w:val="00273D05"/>
    <w:rsid w:val="00274799"/>
    <w:rsid w:val="0028091D"/>
    <w:rsid w:val="002861F4"/>
    <w:rsid w:val="002A4BDF"/>
    <w:rsid w:val="002B763F"/>
    <w:rsid w:val="002C5F36"/>
    <w:rsid w:val="002D34F0"/>
    <w:rsid w:val="002D40ED"/>
    <w:rsid w:val="002D4552"/>
    <w:rsid w:val="002D47B2"/>
    <w:rsid w:val="002E0E68"/>
    <w:rsid w:val="002E40A9"/>
    <w:rsid w:val="002E4286"/>
    <w:rsid w:val="002F40B3"/>
    <w:rsid w:val="00300AE4"/>
    <w:rsid w:val="003052D1"/>
    <w:rsid w:val="00306818"/>
    <w:rsid w:val="003110C4"/>
    <w:rsid w:val="00312DF0"/>
    <w:rsid w:val="00315F14"/>
    <w:rsid w:val="00317150"/>
    <w:rsid w:val="00335D6E"/>
    <w:rsid w:val="0034035E"/>
    <w:rsid w:val="00346524"/>
    <w:rsid w:val="00347A23"/>
    <w:rsid w:val="0035123E"/>
    <w:rsid w:val="003559CB"/>
    <w:rsid w:val="00362BA2"/>
    <w:rsid w:val="00364343"/>
    <w:rsid w:val="0037451D"/>
    <w:rsid w:val="003806B8"/>
    <w:rsid w:val="003927DF"/>
    <w:rsid w:val="003938A3"/>
    <w:rsid w:val="00393D09"/>
    <w:rsid w:val="00396045"/>
    <w:rsid w:val="00396517"/>
    <w:rsid w:val="00396C9A"/>
    <w:rsid w:val="00396D38"/>
    <w:rsid w:val="003A7046"/>
    <w:rsid w:val="003B6F11"/>
    <w:rsid w:val="003C1CB9"/>
    <w:rsid w:val="003C3C80"/>
    <w:rsid w:val="003C5469"/>
    <w:rsid w:val="003E4A1A"/>
    <w:rsid w:val="003E4ACD"/>
    <w:rsid w:val="003E5D4D"/>
    <w:rsid w:val="003F7315"/>
    <w:rsid w:val="00403CE3"/>
    <w:rsid w:val="00411F38"/>
    <w:rsid w:val="0041536F"/>
    <w:rsid w:val="0041714D"/>
    <w:rsid w:val="004179B1"/>
    <w:rsid w:val="00422F21"/>
    <w:rsid w:val="00424B9B"/>
    <w:rsid w:val="004262A8"/>
    <w:rsid w:val="00434E94"/>
    <w:rsid w:val="004379AF"/>
    <w:rsid w:val="004405D8"/>
    <w:rsid w:val="00440D45"/>
    <w:rsid w:val="004570D6"/>
    <w:rsid w:val="0045748E"/>
    <w:rsid w:val="00466BDE"/>
    <w:rsid w:val="0046703A"/>
    <w:rsid w:val="0047269B"/>
    <w:rsid w:val="00474E67"/>
    <w:rsid w:val="00476374"/>
    <w:rsid w:val="004838B1"/>
    <w:rsid w:val="004846D4"/>
    <w:rsid w:val="00487745"/>
    <w:rsid w:val="00494AD4"/>
    <w:rsid w:val="004A195F"/>
    <w:rsid w:val="004B2DE4"/>
    <w:rsid w:val="004B5D62"/>
    <w:rsid w:val="004B60BC"/>
    <w:rsid w:val="004C18BC"/>
    <w:rsid w:val="004C3305"/>
    <w:rsid w:val="004C6A64"/>
    <w:rsid w:val="004C6E06"/>
    <w:rsid w:val="004C7531"/>
    <w:rsid w:val="004D2791"/>
    <w:rsid w:val="004D4CD2"/>
    <w:rsid w:val="004D70C4"/>
    <w:rsid w:val="004E229F"/>
    <w:rsid w:val="004E2F12"/>
    <w:rsid w:val="004E4276"/>
    <w:rsid w:val="004E6361"/>
    <w:rsid w:val="004F0D64"/>
    <w:rsid w:val="004F14C5"/>
    <w:rsid w:val="00507D07"/>
    <w:rsid w:val="0051018F"/>
    <w:rsid w:val="00511C29"/>
    <w:rsid w:val="0051289A"/>
    <w:rsid w:val="005144CD"/>
    <w:rsid w:val="0051690D"/>
    <w:rsid w:val="00524584"/>
    <w:rsid w:val="005277C8"/>
    <w:rsid w:val="00527E50"/>
    <w:rsid w:val="00531FF5"/>
    <w:rsid w:val="005329FC"/>
    <w:rsid w:val="00532A91"/>
    <w:rsid w:val="005414B6"/>
    <w:rsid w:val="00544034"/>
    <w:rsid w:val="00553AC4"/>
    <w:rsid w:val="005623C5"/>
    <w:rsid w:val="00567A92"/>
    <w:rsid w:val="00573D7D"/>
    <w:rsid w:val="0058011B"/>
    <w:rsid w:val="00583E4A"/>
    <w:rsid w:val="00591371"/>
    <w:rsid w:val="00592DB9"/>
    <w:rsid w:val="005953A6"/>
    <w:rsid w:val="005A0DE3"/>
    <w:rsid w:val="005C2A10"/>
    <w:rsid w:val="005D0387"/>
    <w:rsid w:val="005D7032"/>
    <w:rsid w:val="005D72B8"/>
    <w:rsid w:val="005E016E"/>
    <w:rsid w:val="005E39E7"/>
    <w:rsid w:val="005E4457"/>
    <w:rsid w:val="005E6C96"/>
    <w:rsid w:val="005F504D"/>
    <w:rsid w:val="00600115"/>
    <w:rsid w:val="00603573"/>
    <w:rsid w:val="006048AC"/>
    <w:rsid w:val="006135F0"/>
    <w:rsid w:val="00616CA4"/>
    <w:rsid w:val="00620463"/>
    <w:rsid w:val="0062057A"/>
    <w:rsid w:val="00620581"/>
    <w:rsid w:val="00634D23"/>
    <w:rsid w:val="006411F0"/>
    <w:rsid w:val="00642169"/>
    <w:rsid w:val="00643C8B"/>
    <w:rsid w:val="006469B5"/>
    <w:rsid w:val="00650393"/>
    <w:rsid w:val="006576A9"/>
    <w:rsid w:val="0066394E"/>
    <w:rsid w:val="006649BE"/>
    <w:rsid w:val="0067506F"/>
    <w:rsid w:val="00687EA0"/>
    <w:rsid w:val="006A27D0"/>
    <w:rsid w:val="006A32D9"/>
    <w:rsid w:val="006A43D1"/>
    <w:rsid w:val="006A46E8"/>
    <w:rsid w:val="006B3C48"/>
    <w:rsid w:val="006B3D70"/>
    <w:rsid w:val="006B4D43"/>
    <w:rsid w:val="006B7D7E"/>
    <w:rsid w:val="006C0E46"/>
    <w:rsid w:val="006C5A23"/>
    <w:rsid w:val="006C7F9E"/>
    <w:rsid w:val="006D1E14"/>
    <w:rsid w:val="006D28CC"/>
    <w:rsid w:val="006D6997"/>
    <w:rsid w:val="006D741F"/>
    <w:rsid w:val="006E0DA5"/>
    <w:rsid w:val="006E3229"/>
    <w:rsid w:val="006E3F4F"/>
    <w:rsid w:val="006E7066"/>
    <w:rsid w:val="006F096F"/>
    <w:rsid w:val="006F14D8"/>
    <w:rsid w:val="006F1953"/>
    <w:rsid w:val="006F4A97"/>
    <w:rsid w:val="007078AA"/>
    <w:rsid w:val="00713EC6"/>
    <w:rsid w:val="00715836"/>
    <w:rsid w:val="00717B84"/>
    <w:rsid w:val="00722109"/>
    <w:rsid w:val="00723DD3"/>
    <w:rsid w:val="007264CF"/>
    <w:rsid w:val="00726808"/>
    <w:rsid w:val="007312F1"/>
    <w:rsid w:val="00732C3F"/>
    <w:rsid w:val="00733AEB"/>
    <w:rsid w:val="00734C5D"/>
    <w:rsid w:val="00735848"/>
    <w:rsid w:val="007570CD"/>
    <w:rsid w:val="00757C78"/>
    <w:rsid w:val="00760B94"/>
    <w:rsid w:val="0077331E"/>
    <w:rsid w:val="007746A4"/>
    <w:rsid w:val="00781965"/>
    <w:rsid w:val="00782278"/>
    <w:rsid w:val="00784913"/>
    <w:rsid w:val="00786D95"/>
    <w:rsid w:val="00797D46"/>
    <w:rsid w:val="007A63F3"/>
    <w:rsid w:val="007B09D5"/>
    <w:rsid w:val="007B0E2B"/>
    <w:rsid w:val="007B4C5B"/>
    <w:rsid w:val="007C0D02"/>
    <w:rsid w:val="007C39F1"/>
    <w:rsid w:val="007C3C7D"/>
    <w:rsid w:val="007C7130"/>
    <w:rsid w:val="007C73C5"/>
    <w:rsid w:val="007D10A8"/>
    <w:rsid w:val="007E1412"/>
    <w:rsid w:val="007E500B"/>
    <w:rsid w:val="007F1526"/>
    <w:rsid w:val="007F78CC"/>
    <w:rsid w:val="00800EDE"/>
    <w:rsid w:val="008110A9"/>
    <w:rsid w:val="00813744"/>
    <w:rsid w:val="008174BB"/>
    <w:rsid w:val="008177F9"/>
    <w:rsid w:val="00820862"/>
    <w:rsid w:val="0082245E"/>
    <w:rsid w:val="008231B6"/>
    <w:rsid w:val="00826638"/>
    <w:rsid w:val="00830A01"/>
    <w:rsid w:val="00844E23"/>
    <w:rsid w:val="00851206"/>
    <w:rsid w:val="008541F8"/>
    <w:rsid w:val="00864230"/>
    <w:rsid w:val="00865C46"/>
    <w:rsid w:val="0086638D"/>
    <w:rsid w:val="00870532"/>
    <w:rsid w:val="00872254"/>
    <w:rsid w:val="0087665F"/>
    <w:rsid w:val="008A3584"/>
    <w:rsid w:val="008A51C1"/>
    <w:rsid w:val="008B2042"/>
    <w:rsid w:val="008B5D93"/>
    <w:rsid w:val="008C203C"/>
    <w:rsid w:val="008C31B4"/>
    <w:rsid w:val="008C346A"/>
    <w:rsid w:val="008C4747"/>
    <w:rsid w:val="008C7FF8"/>
    <w:rsid w:val="008D0328"/>
    <w:rsid w:val="008D158A"/>
    <w:rsid w:val="008D1E35"/>
    <w:rsid w:val="008D244C"/>
    <w:rsid w:val="008D5BE4"/>
    <w:rsid w:val="008E5404"/>
    <w:rsid w:val="008E6F1F"/>
    <w:rsid w:val="008E7F10"/>
    <w:rsid w:val="008F0FD7"/>
    <w:rsid w:val="008F267C"/>
    <w:rsid w:val="009048A0"/>
    <w:rsid w:val="00916597"/>
    <w:rsid w:val="00927937"/>
    <w:rsid w:val="009335F2"/>
    <w:rsid w:val="0093487D"/>
    <w:rsid w:val="009423EF"/>
    <w:rsid w:val="009424FD"/>
    <w:rsid w:val="00944062"/>
    <w:rsid w:val="00951346"/>
    <w:rsid w:val="00951874"/>
    <w:rsid w:val="00952640"/>
    <w:rsid w:val="00953750"/>
    <w:rsid w:val="00956CA5"/>
    <w:rsid w:val="00960936"/>
    <w:rsid w:val="00961818"/>
    <w:rsid w:val="009661BA"/>
    <w:rsid w:val="00966E76"/>
    <w:rsid w:val="00971FED"/>
    <w:rsid w:val="00972A16"/>
    <w:rsid w:val="00974F9C"/>
    <w:rsid w:val="009770C7"/>
    <w:rsid w:val="00977F01"/>
    <w:rsid w:val="00985D80"/>
    <w:rsid w:val="009861D8"/>
    <w:rsid w:val="0099107E"/>
    <w:rsid w:val="00992B71"/>
    <w:rsid w:val="009948F5"/>
    <w:rsid w:val="009A0403"/>
    <w:rsid w:val="009A0AC0"/>
    <w:rsid w:val="009A4E35"/>
    <w:rsid w:val="009A69E0"/>
    <w:rsid w:val="009B3B77"/>
    <w:rsid w:val="009B3B8C"/>
    <w:rsid w:val="009C4E71"/>
    <w:rsid w:val="009D3DDF"/>
    <w:rsid w:val="009D4B7A"/>
    <w:rsid w:val="009E63B3"/>
    <w:rsid w:val="009E7132"/>
    <w:rsid w:val="009F2F6E"/>
    <w:rsid w:val="009F61BF"/>
    <w:rsid w:val="00A03896"/>
    <w:rsid w:val="00A06C02"/>
    <w:rsid w:val="00A0797F"/>
    <w:rsid w:val="00A16776"/>
    <w:rsid w:val="00A1775A"/>
    <w:rsid w:val="00A341B1"/>
    <w:rsid w:val="00A37B21"/>
    <w:rsid w:val="00A43F12"/>
    <w:rsid w:val="00A54C26"/>
    <w:rsid w:val="00A63EC8"/>
    <w:rsid w:val="00A7637F"/>
    <w:rsid w:val="00A764AE"/>
    <w:rsid w:val="00A814B4"/>
    <w:rsid w:val="00A8283C"/>
    <w:rsid w:val="00A828F3"/>
    <w:rsid w:val="00A82A6F"/>
    <w:rsid w:val="00A866B2"/>
    <w:rsid w:val="00A86995"/>
    <w:rsid w:val="00A95106"/>
    <w:rsid w:val="00AA13BA"/>
    <w:rsid w:val="00AA3A0F"/>
    <w:rsid w:val="00AA6C91"/>
    <w:rsid w:val="00AB0CD2"/>
    <w:rsid w:val="00AB1D5C"/>
    <w:rsid w:val="00AB7DEF"/>
    <w:rsid w:val="00AC12E9"/>
    <w:rsid w:val="00AC623C"/>
    <w:rsid w:val="00AC691C"/>
    <w:rsid w:val="00AC7298"/>
    <w:rsid w:val="00AD1D1F"/>
    <w:rsid w:val="00AE0E98"/>
    <w:rsid w:val="00AF59D4"/>
    <w:rsid w:val="00B0333D"/>
    <w:rsid w:val="00B04E5B"/>
    <w:rsid w:val="00B06047"/>
    <w:rsid w:val="00B125D3"/>
    <w:rsid w:val="00B12691"/>
    <w:rsid w:val="00B16D1E"/>
    <w:rsid w:val="00B204BE"/>
    <w:rsid w:val="00B239AB"/>
    <w:rsid w:val="00B25ABB"/>
    <w:rsid w:val="00B33A0B"/>
    <w:rsid w:val="00B34EAD"/>
    <w:rsid w:val="00B357DC"/>
    <w:rsid w:val="00B430F4"/>
    <w:rsid w:val="00B444E3"/>
    <w:rsid w:val="00B568FA"/>
    <w:rsid w:val="00B570C9"/>
    <w:rsid w:val="00B62649"/>
    <w:rsid w:val="00B66D9E"/>
    <w:rsid w:val="00B82AFC"/>
    <w:rsid w:val="00B846E7"/>
    <w:rsid w:val="00B9312B"/>
    <w:rsid w:val="00B939F9"/>
    <w:rsid w:val="00BA2202"/>
    <w:rsid w:val="00BA30BF"/>
    <w:rsid w:val="00BB007B"/>
    <w:rsid w:val="00BB0D94"/>
    <w:rsid w:val="00BB33AC"/>
    <w:rsid w:val="00BB3F78"/>
    <w:rsid w:val="00BD6AEC"/>
    <w:rsid w:val="00BE733D"/>
    <w:rsid w:val="00BF0502"/>
    <w:rsid w:val="00BF294F"/>
    <w:rsid w:val="00BF6380"/>
    <w:rsid w:val="00C04404"/>
    <w:rsid w:val="00C04714"/>
    <w:rsid w:val="00C05A60"/>
    <w:rsid w:val="00C05C09"/>
    <w:rsid w:val="00C12290"/>
    <w:rsid w:val="00C1230C"/>
    <w:rsid w:val="00C12695"/>
    <w:rsid w:val="00C13E20"/>
    <w:rsid w:val="00C269AF"/>
    <w:rsid w:val="00C31D06"/>
    <w:rsid w:val="00C325FF"/>
    <w:rsid w:val="00C3345F"/>
    <w:rsid w:val="00C3387D"/>
    <w:rsid w:val="00C34175"/>
    <w:rsid w:val="00C40663"/>
    <w:rsid w:val="00C4157B"/>
    <w:rsid w:val="00C41A35"/>
    <w:rsid w:val="00C4567E"/>
    <w:rsid w:val="00C463BB"/>
    <w:rsid w:val="00C501D2"/>
    <w:rsid w:val="00C50AD1"/>
    <w:rsid w:val="00C51550"/>
    <w:rsid w:val="00C5235F"/>
    <w:rsid w:val="00C6735A"/>
    <w:rsid w:val="00C80E34"/>
    <w:rsid w:val="00C81D76"/>
    <w:rsid w:val="00C83241"/>
    <w:rsid w:val="00C836D5"/>
    <w:rsid w:val="00C876C3"/>
    <w:rsid w:val="00C8776B"/>
    <w:rsid w:val="00C920B1"/>
    <w:rsid w:val="00C9377A"/>
    <w:rsid w:val="00C93CB9"/>
    <w:rsid w:val="00C9729E"/>
    <w:rsid w:val="00CA0A6C"/>
    <w:rsid w:val="00CB1A15"/>
    <w:rsid w:val="00CB654A"/>
    <w:rsid w:val="00CB6654"/>
    <w:rsid w:val="00CB6DAE"/>
    <w:rsid w:val="00CC4674"/>
    <w:rsid w:val="00CC544A"/>
    <w:rsid w:val="00CD1197"/>
    <w:rsid w:val="00CD3585"/>
    <w:rsid w:val="00CD51D0"/>
    <w:rsid w:val="00CD532C"/>
    <w:rsid w:val="00CD717E"/>
    <w:rsid w:val="00CD7E20"/>
    <w:rsid w:val="00CF1166"/>
    <w:rsid w:val="00CF33C6"/>
    <w:rsid w:val="00CF5906"/>
    <w:rsid w:val="00CF5F24"/>
    <w:rsid w:val="00D05FCF"/>
    <w:rsid w:val="00D11378"/>
    <w:rsid w:val="00D1490D"/>
    <w:rsid w:val="00D2666D"/>
    <w:rsid w:val="00D2714F"/>
    <w:rsid w:val="00D336F4"/>
    <w:rsid w:val="00D35D18"/>
    <w:rsid w:val="00D47428"/>
    <w:rsid w:val="00D51474"/>
    <w:rsid w:val="00D55652"/>
    <w:rsid w:val="00D579A6"/>
    <w:rsid w:val="00D63564"/>
    <w:rsid w:val="00D644FB"/>
    <w:rsid w:val="00D65335"/>
    <w:rsid w:val="00D66F7E"/>
    <w:rsid w:val="00D72E99"/>
    <w:rsid w:val="00D74160"/>
    <w:rsid w:val="00D753F3"/>
    <w:rsid w:val="00D77776"/>
    <w:rsid w:val="00D77B15"/>
    <w:rsid w:val="00D8191E"/>
    <w:rsid w:val="00D831F3"/>
    <w:rsid w:val="00D85044"/>
    <w:rsid w:val="00D86E69"/>
    <w:rsid w:val="00D90C84"/>
    <w:rsid w:val="00D93F1B"/>
    <w:rsid w:val="00D977BE"/>
    <w:rsid w:val="00DA4658"/>
    <w:rsid w:val="00DA7DD1"/>
    <w:rsid w:val="00DB10BC"/>
    <w:rsid w:val="00DB3542"/>
    <w:rsid w:val="00DC160C"/>
    <w:rsid w:val="00DC2192"/>
    <w:rsid w:val="00DC5A0B"/>
    <w:rsid w:val="00DD5C8C"/>
    <w:rsid w:val="00DE78EA"/>
    <w:rsid w:val="00DF0347"/>
    <w:rsid w:val="00DF568C"/>
    <w:rsid w:val="00DF653F"/>
    <w:rsid w:val="00DF6F53"/>
    <w:rsid w:val="00DF7C95"/>
    <w:rsid w:val="00E014E1"/>
    <w:rsid w:val="00E041E0"/>
    <w:rsid w:val="00E206D6"/>
    <w:rsid w:val="00E20DAA"/>
    <w:rsid w:val="00E219FF"/>
    <w:rsid w:val="00E30B68"/>
    <w:rsid w:val="00E33B74"/>
    <w:rsid w:val="00E350C8"/>
    <w:rsid w:val="00E41E80"/>
    <w:rsid w:val="00E4471B"/>
    <w:rsid w:val="00E50289"/>
    <w:rsid w:val="00E57C28"/>
    <w:rsid w:val="00E604A9"/>
    <w:rsid w:val="00E6280D"/>
    <w:rsid w:val="00E7519D"/>
    <w:rsid w:val="00E81A7B"/>
    <w:rsid w:val="00E9038E"/>
    <w:rsid w:val="00E96728"/>
    <w:rsid w:val="00E974FD"/>
    <w:rsid w:val="00EA2124"/>
    <w:rsid w:val="00EB16E9"/>
    <w:rsid w:val="00EB5529"/>
    <w:rsid w:val="00EB6E2A"/>
    <w:rsid w:val="00EB74A2"/>
    <w:rsid w:val="00EC0316"/>
    <w:rsid w:val="00EC09DA"/>
    <w:rsid w:val="00ED3DAC"/>
    <w:rsid w:val="00ED64AD"/>
    <w:rsid w:val="00ED66CC"/>
    <w:rsid w:val="00ED70D0"/>
    <w:rsid w:val="00EE11A1"/>
    <w:rsid w:val="00EE2E61"/>
    <w:rsid w:val="00EE5088"/>
    <w:rsid w:val="00EE7269"/>
    <w:rsid w:val="00EE7938"/>
    <w:rsid w:val="00F038D1"/>
    <w:rsid w:val="00F0619A"/>
    <w:rsid w:val="00F06E55"/>
    <w:rsid w:val="00F164DB"/>
    <w:rsid w:val="00F17C5E"/>
    <w:rsid w:val="00F20281"/>
    <w:rsid w:val="00F2248F"/>
    <w:rsid w:val="00F263F2"/>
    <w:rsid w:val="00F2651A"/>
    <w:rsid w:val="00F351CC"/>
    <w:rsid w:val="00F514AF"/>
    <w:rsid w:val="00F527C6"/>
    <w:rsid w:val="00F54E5F"/>
    <w:rsid w:val="00F56865"/>
    <w:rsid w:val="00F56CAF"/>
    <w:rsid w:val="00F625BA"/>
    <w:rsid w:val="00F64A9A"/>
    <w:rsid w:val="00F70AA4"/>
    <w:rsid w:val="00F70D2B"/>
    <w:rsid w:val="00F72210"/>
    <w:rsid w:val="00F74FFB"/>
    <w:rsid w:val="00F824A1"/>
    <w:rsid w:val="00F85123"/>
    <w:rsid w:val="00F905FA"/>
    <w:rsid w:val="00F9086F"/>
    <w:rsid w:val="00FA0E5D"/>
    <w:rsid w:val="00FA18D8"/>
    <w:rsid w:val="00FA397A"/>
    <w:rsid w:val="00FA5084"/>
    <w:rsid w:val="00FB1911"/>
    <w:rsid w:val="00FB1B35"/>
    <w:rsid w:val="00FC0745"/>
    <w:rsid w:val="00FC1D31"/>
    <w:rsid w:val="00FC371B"/>
    <w:rsid w:val="00FC40CE"/>
    <w:rsid w:val="00FC4996"/>
    <w:rsid w:val="00FC7BC2"/>
    <w:rsid w:val="00FD01C8"/>
    <w:rsid w:val="00FD554B"/>
    <w:rsid w:val="00FE25C0"/>
    <w:rsid w:val="00FE42AB"/>
    <w:rsid w:val="00FE5A51"/>
    <w:rsid w:val="00FE5F99"/>
    <w:rsid w:val="00FE6768"/>
    <w:rsid w:val="00FF4763"/>
    <w:rsid w:val="00FF71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0F19D"/>
  <w15:chartTrackingRefBased/>
  <w15:docId w15:val="{2E41AC8E-06B3-44F3-9524-DAF6F0AF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6F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B12691"/>
    <w:pPr>
      <w:keepNext/>
      <w:suppressAutoHyphens w:val="0"/>
      <w:autoSpaceDN w:val="0"/>
      <w:jc w:val="both"/>
      <w:outlineLvl w:val="0"/>
    </w:pPr>
    <w:rPr>
      <w:rFonts w:ascii="Arial" w:hAnsi="Arial"/>
      <w:szCs w:val="20"/>
      <w:u w:val="single"/>
      <w:lang w:val="ru-RU" w:eastAsia="ru-RU"/>
    </w:rPr>
  </w:style>
  <w:style w:type="paragraph" w:styleId="2">
    <w:name w:val="heading 2"/>
    <w:basedOn w:val="a"/>
    <w:next w:val="a"/>
    <w:link w:val="20"/>
    <w:semiHidden/>
    <w:unhideWhenUsed/>
    <w:qFormat/>
    <w:rsid w:val="00B12691"/>
    <w:pPr>
      <w:keepNext/>
      <w:suppressAutoHyphens w:val="0"/>
      <w:autoSpaceDN w:val="0"/>
      <w:jc w:val="both"/>
      <w:outlineLvl w:val="1"/>
    </w:pPr>
    <w:rPr>
      <w:rFonts w:ascii="Arial" w:hAnsi="Arial"/>
      <w:szCs w:val="20"/>
      <w:lang w:val="ru-RU" w:eastAsia="ru-RU"/>
    </w:rPr>
  </w:style>
  <w:style w:type="paragraph" w:styleId="3">
    <w:name w:val="heading 3"/>
    <w:basedOn w:val="a"/>
    <w:next w:val="a"/>
    <w:link w:val="30"/>
    <w:semiHidden/>
    <w:unhideWhenUsed/>
    <w:qFormat/>
    <w:rsid w:val="00125BF7"/>
    <w:pPr>
      <w:keepNext/>
      <w:widowControl w:val="0"/>
      <w:suppressAutoHyphens w:val="0"/>
      <w:autoSpaceDE w:val="0"/>
      <w:autoSpaceDN w:val="0"/>
      <w:adjustRightInd w:val="0"/>
      <w:spacing w:before="240" w:after="60"/>
      <w:outlineLvl w:val="2"/>
    </w:pPr>
    <w:rPr>
      <w:rFonts w:ascii="Arial" w:hAnsi="Arial" w:cs="Arial"/>
      <w:b/>
      <w:bCs/>
      <w:sz w:val="26"/>
      <w:szCs w:val="26"/>
      <w:lang w:val="ru-RU" w:eastAsia="ru-RU"/>
    </w:rPr>
  </w:style>
  <w:style w:type="paragraph" w:styleId="4">
    <w:name w:val="heading 4"/>
    <w:basedOn w:val="a"/>
    <w:next w:val="a"/>
    <w:link w:val="40"/>
    <w:semiHidden/>
    <w:unhideWhenUsed/>
    <w:qFormat/>
    <w:rsid w:val="00B12691"/>
    <w:pPr>
      <w:keepNext/>
      <w:widowControl w:val="0"/>
      <w:suppressAutoHyphens w:val="0"/>
      <w:autoSpaceDE w:val="0"/>
      <w:autoSpaceDN w:val="0"/>
      <w:adjustRightInd w:val="0"/>
      <w:spacing w:before="240" w:after="60"/>
      <w:outlineLvl w:val="3"/>
    </w:pPr>
    <w:rPr>
      <w:b/>
      <w:bCs/>
      <w:sz w:val="28"/>
      <w:szCs w:val="28"/>
      <w:lang w:val="ru-RU" w:eastAsia="ru-RU"/>
    </w:rPr>
  </w:style>
  <w:style w:type="paragraph" w:styleId="8">
    <w:name w:val="heading 8"/>
    <w:next w:val="a"/>
    <w:link w:val="80"/>
    <w:uiPriority w:val="99"/>
    <w:semiHidden/>
    <w:unhideWhenUsed/>
    <w:qFormat/>
    <w:rsid w:val="00B12691"/>
    <w:pPr>
      <w:widowControl w:val="0"/>
      <w:autoSpaceDE w:val="0"/>
      <w:autoSpaceDN w:val="0"/>
      <w:adjustRightInd w:val="0"/>
      <w:spacing w:before="240" w:after="60" w:line="240" w:lineRule="auto"/>
      <w:outlineLvl w:val="7"/>
    </w:pPr>
    <w:rPr>
      <w:rFonts w:ascii="Times New Roman" w:eastAsia="MS Mincho" w:hAnsi="Times New Roman" w:cs="Times New Roman"/>
      <w:i/>
      <w:iCs/>
      <w:sz w:val="24"/>
      <w:szCs w:val="24"/>
      <w:lang w:val="ru-RU" w:eastAsia="ru-RU"/>
    </w:rPr>
  </w:style>
  <w:style w:type="paragraph" w:styleId="9">
    <w:name w:val="heading 9"/>
    <w:next w:val="a"/>
    <w:link w:val="90"/>
    <w:uiPriority w:val="99"/>
    <w:semiHidden/>
    <w:unhideWhenUsed/>
    <w:qFormat/>
    <w:rsid w:val="00B12691"/>
    <w:pPr>
      <w:widowControl w:val="0"/>
      <w:autoSpaceDE w:val="0"/>
      <w:autoSpaceDN w:val="0"/>
      <w:adjustRightInd w:val="0"/>
      <w:spacing w:before="240" w:after="60" w:line="240" w:lineRule="auto"/>
      <w:outlineLvl w:val="8"/>
    </w:pPr>
    <w:rPr>
      <w:rFonts w:ascii="Arial" w:eastAsia="MS Mincho"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125BF7"/>
    <w:rPr>
      <w:rFonts w:ascii="Arial" w:eastAsia="Times New Roman" w:hAnsi="Arial" w:cs="Arial"/>
      <w:b/>
      <w:bCs/>
      <w:sz w:val="26"/>
      <w:szCs w:val="26"/>
      <w:lang w:val="ru-RU" w:eastAsia="ru-RU"/>
    </w:rPr>
  </w:style>
  <w:style w:type="paragraph" w:styleId="a3">
    <w:name w:val="Normal (Web)"/>
    <w:basedOn w:val="a"/>
    <w:uiPriority w:val="99"/>
    <w:unhideWhenUsed/>
    <w:rsid w:val="00D336F4"/>
    <w:pPr>
      <w:suppressAutoHyphens w:val="0"/>
      <w:spacing w:before="100" w:beforeAutospacing="1" w:after="100" w:afterAutospacing="1"/>
    </w:pPr>
    <w:rPr>
      <w:lang w:eastAsia="uk-UA"/>
    </w:rPr>
  </w:style>
  <w:style w:type="paragraph" w:customStyle="1" w:styleId="Style3">
    <w:name w:val="Style3"/>
    <w:basedOn w:val="a"/>
    <w:rsid w:val="00D336F4"/>
    <w:pPr>
      <w:widowControl w:val="0"/>
      <w:suppressAutoHyphens w:val="0"/>
      <w:autoSpaceDE w:val="0"/>
      <w:autoSpaceDN w:val="0"/>
      <w:adjustRightInd w:val="0"/>
    </w:pPr>
    <w:rPr>
      <w:lang w:val="ru-RU" w:eastAsia="ru-RU"/>
    </w:rPr>
  </w:style>
  <w:style w:type="character" w:customStyle="1" w:styleId="FontStyle23">
    <w:name w:val="Font Style23"/>
    <w:rsid w:val="00D336F4"/>
    <w:rPr>
      <w:rFonts w:ascii="Times New Roman" w:hAnsi="Times New Roman" w:cs="Times New Roman" w:hint="default"/>
      <w:sz w:val="24"/>
      <w:szCs w:val="24"/>
    </w:rPr>
  </w:style>
  <w:style w:type="paragraph" w:customStyle="1" w:styleId="a4">
    <w:name w:val="Знак Знак Знак Знак Знак Знак"/>
    <w:basedOn w:val="a"/>
    <w:uiPriority w:val="99"/>
    <w:rsid w:val="00242366"/>
    <w:pPr>
      <w:suppressAutoHyphens w:val="0"/>
    </w:pPr>
    <w:rPr>
      <w:rFonts w:ascii="Verdana" w:hAnsi="Verdana"/>
      <w:sz w:val="20"/>
      <w:szCs w:val="20"/>
      <w:lang w:val="en-US" w:eastAsia="en-US"/>
    </w:rPr>
  </w:style>
  <w:style w:type="paragraph" w:styleId="a5">
    <w:name w:val="header"/>
    <w:basedOn w:val="a"/>
    <w:link w:val="a6"/>
    <w:uiPriority w:val="99"/>
    <w:unhideWhenUsed/>
    <w:rsid w:val="00CD7E20"/>
    <w:pPr>
      <w:tabs>
        <w:tab w:val="center" w:pos="4819"/>
        <w:tab w:val="right" w:pos="9639"/>
      </w:tabs>
    </w:pPr>
  </w:style>
  <w:style w:type="character" w:customStyle="1" w:styleId="a6">
    <w:name w:val="Верхній колонтитул Знак"/>
    <w:basedOn w:val="a0"/>
    <w:link w:val="a5"/>
    <w:uiPriority w:val="99"/>
    <w:rsid w:val="00CD7E20"/>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CD7E20"/>
    <w:pPr>
      <w:tabs>
        <w:tab w:val="center" w:pos="4819"/>
        <w:tab w:val="right" w:pos="9639"/>
      </w:tabs>
    </w:pPr>
  </w:style>
  <w:style w:type="character" w:customStyle="1" w:styleId="a8">
    <w:name w:val="Нижній колонтитул Знак"/>
    <w:basedOn w:val="a0"/>
    <w:link w:val="a7"/>
    <w:uiPriority w:val="99"/>
    <w:rsid w:val="00CD7E20"/>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B82AFC"/>
    <w:rPr>
      <w:rFonts w:ascii="Segoe UI" w:hAnsi="Segoe UI" w:cs="Segoe UI"/>
      <w:sz w:val="18"/>
      <w:szCs w:val="18"/>
    </w:rPr>
  </w:style>
  <w:style w:type="character" w:customStyle="1" w:styleId="aa">
    <w:name w:val="Текст у виносці Знак"/>
    <w:basedOn w:val="a0"/>
    <w:link w:val="a9"/>
    <w:uiPriority w:val="99"/>
    <w:semiHidden/>
    <w:rsid w:val="00B82AFC"/>
    <w:rPr>
      <w:rFonts w:ascii="Segoe UI" w:eastAsia="Times New Roman" w:hAnsi="Segoe UI" w:cs="Segoe UI"/>
      <w:sz w:val="18"/>
      <w:szCs w:val="18"/>
      <w:lang w:eastAsia="ar-SA"/>
    </w:rPr>
  </w:style>
  <w:style w:type="character" w:customStyle="1" w:styleId="FontStyle22">
    <w:name w:val="Font Style22"/>
    <w:basedOn w:val="a0"/>
    <w:rsid w:val="00EC09DA"/>
    <w:rPr>
      <w:rFonts w:ascii="Times New Roman" w:hAnsi="Times New Roman" w:cs="Times New Roman" w:hint="default"/>
      <w:b/>
      <w:bCs/>
      <w:sz w:val="24"/>
      <w:szCs w:val="24"/>
    </w:rPr>
  </w:style>
  <w:style w:type="paragraph" w:styleId="ab">
    <w:name w:val="No Spacing"/>
    <w:uiPriority w:val="1"/>
    <w:qFormat/>
    <w:rsid w:val="00687EA0"/>
    <w:pPr>
      <w:spacing w:after="0" w:line="240" w:lineRule="auto"/>
    </w:pPr>
    <w:rPr>
      <w:rFonts w:ascii="Calibri" w:eastAsia="Calibri" w:hAnsi="Calibri" w:cs="Times New Roman"/>
      <w:lang w:val="ru-RU"/>
    </w:rPr>
  </w:style>
  <w:style w:type="paragraph" w:styleId="ac">
    <w:name w:val="Body Text"/>
    <w:link w:val="ad"/>
    <w:uiPriority w:val="99"/>
    <w:semiHidden/>
    <w:unhideWhenUsed/>
    <w:rsid w:val="00125BF7"/>
    <w:pPr>
      <w:widowControl w:val="0"/>
      <w:autoSpaceDE w:val="0"/>
      <w:autoSpaceDN w:val="0"/>
      <w:adjustRightInd w:val="0"/>
      <w:spacing w:after="120" w:line="240" w:lineRule="auto"/>
    </w:pPr>
    <w:rPr>
      <w:rFonts w:ascii="Times New Roman" w:eastAsia="MS Mincho" w:hAnsi="Times New Roman" w:cs="Times New Roman"/>
      <w:sz w:val="20"/>
      <w:szCs w:val="20"/>
      <w:lang w:val="ru-RU" w:eastAsia="ru-RU"/>
    </w:rPr>
  </w:style>
  <w:style w:type="character" w:customStyle="1" w:styleId="ad">
    <w:name w:val="Основний текст Знак"/>
    <w:basedOn w:val="a0"/>
    <w:link w:val="ac"/>
    <w:uiPriority w:val="99"/>
    <w:semiHidden/>
    <w:rsid w:val="00125BF7"/>
    <w:rPr>
      <w:rFonts w:ascii="Times New Roman" w:eastAsia="MS Mincho" w:hAnsi="Times New Roman" w:cs="Times New Roman"/>
      <w:sz w:val="20"/>
      <w:szCs w:val="20"/>
      <w:lang w:val="ru-RU" w:eastAsia="ru-RU"/>
    </w:rPr>
  </w:style>
  <w:style w:type="paragraph" w:styleId="21">
    <w:name w:val="Body Text 2"/>
    <w:link w:val="22"/>
    <w:uiPriority w:val="99"/>
    <w:semiHidden/>
    <w:unhideWhenUsed/>
    <w:rsid w:val="00125BF7"/>
    <w:pPr>
      <w:widowControl w:val="0"/>
      <w:autoSpaceDE w:val="0"/>
      <w:autoSpaceDN w:val="0"/>
      <w:adjustRightInd w:val="0"/>
      <w:spacing w:after="120" w:line="480" w:lineRule="auto"/>
    </w:pPr>
    <w:rPr>
      <w:rFonts w:ascii="Times New Roman" w:eastAsia="MS Mincho" w:hAnsi="Times New Roman" w:cs="Times New Roman"/>
      <w:sz w:val="20"/>
      <w:szCs w:val="20"/>
      <w:lang w:val="ru-RU" w:eastAsia="ru-RU"/>
    </w:rPr>
  </w:style>
  <w:style w:type="character" w:customStyle="1" w:styleId="22">
    <w:name w:val="Основний текст 2 Знак"/>
    <w:basedOn w:val="a0"/>
    <w:link w:val="21"/>
    <w:uiPriority w:val="99"/>
    <w:semiHidden/>
    <w:rsid w:val="00125BF7"/>
    <w:rPr>
      <w:rFonts w:ascii="Times New Roman" w:eastAsia="MS Mincho" w:hAnsi="Times New Roman" w:cs="Times New Roman"/>
      <w:sz w:val="20"/>
      <w:szCs w:val="20"/>
      <w:lang w:val="ru-RU" w:eastAsia="ru-RU"/>
    </w:rPr>
  </w:style>
  <w:style w:type="character" w:customStyle="1" w:styleId="10">
    <w:name w:val="Заголовок 1 Знак"/>
    <w:basedOn w:val="a0"/>
    <w:link w:val="1"/>
    <w:rsid w:val="00B12691"/>
    <w:rPr>
      <w:rFonts w:ascii="Arial" w:eastAsia="Times New Roman" w:hAnsi="Arial" w:cs="Times New Roman"/>
      <w:sz w:val="24"/>
      <w:szCs w:val="20"/>
      <w:u w:val="single"/>
      <w:lang w:val="ru-RU" w:eastAsia="ru-RU"/>
    </w:rPr>
  </w:style>
  <w:style w:type="character" w:customStyle="1" w:styleId="20">
    <w:name w:val="Заголовок 2 Знак"/>
    <w:basedOn w:val="a0"/>
    <w:link w:val="2"/>
    <w:semiHidden/>
    <w:rsid w:val="00B12691"/>
    <w:rPr>
      <w:rFonts w:ascii="Arial" w:eastAsia="Times New Roman" w:hAnsi="Arial" w:cs="Times New Roman"/>
      <w:sz w:val="24"/>
      <w:szCs w:val="20"/>
      <w:lang w:val="ru-RU" w:eastAsia="ru-RU"/>
    </w:rPr>
  </w:style>
  <w:style w:type="character" w:customStyle="1" w:styleId="40">
    <w:name w:val="Заголовок 4 Знак"/>
    <w:basedOn w:val="a0"/>
    <w:link w:val="4"/>
    <w:semiHidden/>
    <w:rsid w:val="00B12691"/>
    <w:rPr>
      <w:rFonts w:ascii="Times New Roman" w:eastAsia="Times New Roman" w:hAnsi="Times New Roman" w:cs="Times New Roman"/>
      <w:b/>
      <w:bCs/>
      <w:sz w:val="28"/>
      <w:szCs w:val="28"/>
      <w:lang w:val="ru-RU" w:eastAsia="ru-RU"/>
    </w:rPr>
  </w:style>
  <w:style w:type="character" w:customStyle="1" w:styleId="80">
    <w:name w:val="Заголовок 8 Знак"/>
    <w:basedOn w:val="a0"/>
    <w:link w:val="8"/>
    <w:uiPriority w:val="99"/>
    <w:semiHidden/>
    <w:rsid w:val="00B12691"/>
    <w:rPr>
      <w:rFonts w:ascii="Times New Roman" w:eastAsia="MS Mincho" w:hAnsi="Times New Roman" w:cs="Times New Roman"/>
      <w:i/>
      <w:iCs/>
      <w:sz w:val="24"/>
      <w:szCs w:val="24"/>
      <w:lang w:val="ru-RU" w:eastAsia="ru-RU"/>
    </w:rPr>
  </w:style>
  <w:style w:type="character" w:customStyle="1" w:styleId="90">
    <w:name w:val="Заголовок 9 Знак"/>
    <w:basedOn w:val="a0"/>
    <w:link w:val="9"/>
    <w:uiPriority w:val="99"/>
    <w:semiHidden/>
    <w:rsid w:val="00B12691"/>
    <w:rPr>
      <w:rFonts w:ascii="Arial" w:eastAsia="MS Mincho" w:hAnsi="Arial" w:cs="Arial"/>
      <w:lang w:val="ru-RU" w:eastAsia="ru-RU"/>
    </w:rPr>
  </w:style>
  <w:style w:type="character" w:customStyle="1" w:styleId="HTML">
    <w:name w:val="Стандартний HTML Знак"/>
    <w:basedOn w:val="a0"/>
    <w:link w:val="HTML0"/>
    <w:uiPriority w:val="99"/>
    <w:semiHidden/>
    <w:rsid w:val="00B12691"/>
    <w:rPr>
      <w:rFonts w:ascii="Courier New" w:eastAsia="MS Mincho" w:hAnsi="Courier New" w:cs="Courier New"/>
      <w:color w:val="000000"/>
      <w:sz w:val="21"/>
      <w:szCs w:val="21"/>
      <w:lang w:val="ru-RU" w:eastAsia="ru-RU"/>
    </w:rPr>
  </w:style>
  <w:style w:type="paragraph" w:styleId="HTML0">
    <w:name w:val="HTML Preformatted"/>
    <w:basedOn w:val="a"/>
    <w:link w:val="HTML"/>
    <w:uiPriority w:val="99"/>
    <w:semiHidden/>
    <w:unhideWhenUsed/>
    <w:rsid w:val="00B12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pPr>
    <w:rPr>
      <w:rFonts w:ascii="Courier New" w:eastAsia="MS Mincho" w:hAnsi="Courier New" w:cs="Courier New"/>
      <w:color w:val="000000"/>
      <w:sz w:val="21"/>
      <w:szCs w:val="21"/>
      <w:lang w:val="ru-RU" w:eastAsia="ru-RU"/>
    </w:rPr>
  </w:style>
  <w:style w:type="character" w:customStyle="1" w:styleId="ae">
    <w:name w:val="Назва Знак"/>
    <w:basedOn w:val="a0"/>
    <w:link w:val="af"/>
    <w:rsid w:val="00B12691"/>
    <w:rPr>
      <w:rFonts w:ascii="Arial" w:eastAsia="MS Mincho" w:hAnsi="Arial" w:cs="Times New Roman"/>
      <w:b/>
      <w:kern w:val="28"/>
      <w:sz w:val="32"/>
      <w:szCs w:val="20"/>
      <w:lang w:eastAsia="ru-RU"/>
    </w:rPr>
  </w:style>
  <w:style w:type="paragraph" w:styleId="af">
    <w:name w:val="Title"/>
    <w:link w:val="ae"/>
    <w:qFormat/>
    <w:rsid w:val="00B12691"/>
    <w:pPr>
      <w:autoSpaceDN w:val="0"/>
      <w:spacing w:before="240" w:after="60" w:line="240" w:lineRule="auto"/>
      <w:jc w:val="center"/>
      <w:outlineLvl w:val="0"/>
    </w:pPr>
    <w:rPr>
      <w:rFonts w:ascii="Arial" w:eastAsia="MS Mincho" w:hAnsi="Arial" w:cs="Times New Roman"/>
      <w:b/>
      <w:kern w:val="28"/>
      <w:sz w:val="32"/>
      <w:szCs w:val="20"/>
      <w:lang w:eastAsia="ru-RU"/>
    </w:rPr>
  </w:style>
  <w:style w:type="character" w:customStyle="1" w:styleId="af0">
    <w:name w:val="Основний текст з відступом Знак"/>
    <w:basedOn w:val="a0"/>
    <w:link w:val="af1"/>
    <w:uiPriority w:val="99"/>
    <w:semiHidden/>
    <w:rsid w:val="00B12691"/>
    <w:rPr>
      <w:rFonts w:ascii="Times New Roman" w:eastAsia="MS Mincho" w:hAnsi="Times New Roman" w:cs="Times New Roman"/>
      <w:sz w:val="20"/>
      <w:szCs w:val="20"/>
      <w:lang w:val="ru-RU" w:eastAsia="ru-RU"/>
    </w:rPr>
  </w:style>
  <w:style w:type="paragraph" w:styleId="af1">
    <w:name w:val="Body Text Indent"/>
    <w:link w:val="af0"/>
    <w:uiPriority w:val="99"/>
    <w:semiHidden/>
    <w:unhideWhenUsed/>
    <w:rsid w:val="00B12691"/>
    <w:pPr>
      <w:widowControl w:val="0"/>
      <w:autoSpaceDE w:val="0"/>
      <w:autoSpaceDN w:val="0"/>
      <w:adjustRightInd w:val="0"/>
      <w:spacing w:after="120" w:line="240" w:lineRule="auto"/>
      <w:ind w:left="283"/>
    </w:pPr>
    <w:rPr>
      <w:rFonts w:ascii="Times New Roman" w:eastAsia="MS Mincho" w:hAnsi="Times New Roman" w:cs="Times New Roman"/>
      <w:sz w:val="20"/>
      <w:szCs w:val="20"/>
      <w:lang w:val="ru-RU" w:eastAsia="ru-RU"/>
    </w:rPr>
  </w:style>
  <w:style w:type="character" w:customStyle="1" w:styleId="af2">
    <w:name w:val="Підзаголовок Знак"/>
    <w:basedOn w:val="a0"/>
    <w:link w:val="af3"/>
    <w:uiPriority w:val="99"/>
    <w:rsid w:val="00B12691"/>
    <w:rPr>
      <w:rFonts w:ascii="Times New Roman" w:eastAsia="MS Mincho" w:hAnsi="Times New Roman" w:cs="Times New Roman"/>
      <w:sz w:val="28"/>
      <w:szCs w:val="20"/>
      <w:lang w:eastAsia="uk-UA"/>
    </w:rPr>
  </w:style>
  <w:style w:type="paragraph" w:styleId="af3">
    <w:name w:val="Subtitle"/>
    <w:link w:val="af2"/>
    <w:uiPriority w:val="99"/>
    <w:qFormat/>
    <w:rsid w:val="00B12691"/>
    <w:pPr>
      <w:autoSpaceDN w:val="0"/>
      <w:spacing w:after="0" w:line="240" w:lineRule="auto"/>
      <w:jc w:val="both"/>
    </w:pPr>
    <w:rPr>
      <w:rFonts w:ascii="Times New Roman" w:eastAsia="MS Mincho" w:hAnsi="Times New Roman" w:cs="Times New Roman"/>
      <w:sz w:val="28"/>
      <w:szCs w:val="20"/>
      <w:lang w:eastAsia="uk-UA"/>
    </w:rPr>
  </w:style>
  <w:style w:type="character" w:customStyle="1" w:styleId="31">
    <w:name w:val="Основний текст 3 Знак"/>
    <w:basedOn w:val="a0"/>
    <w:link w:val="32"/>
    <w:uiPriority w:val="99"/>
    <w:semiHidden/>
    <w:rsid w:val="00B12691"/>
    <w:rPr>
      <w:rFonts w:ascii="Times New Roman" w:eastAsia="MS Mincho" w:hAnsi="Times New Roman" w:cs="Times New Roman"/>
      <w:sz w:val="16"/>
      <w:szCs w:val="16"/>
      <w:lang w:val="ru-RU" w:eastAsia="ru-RU"/>
    </w:rPr>
  </w:style>
  <w:style w:type="paragraph" w:styleId="32">
    <w:name w:val="Body Text 3"/>
    <w:link w:val="31"/>
    <w:uiPriority w:val="99"/>
    <w:semiHidden/>
    <w:unhideWhenUsed/>
    <w:rsid w:val="00B12691"/>
    <w:pPr>
      <w:widowControl w:val="0"/>
      <w:autoSpaceDE w:val="0"/>
      <w:autoSpaceDN w:val="0"/>
      <w:adjustRightInd w:val="0"/>
      <w:spacing w:after="120" w:line="240" w:lineRule="auto"/>
    </w:pPr>
    <w:rPr>
      <w:rFonts w:ascii="Times New Roman" w:eastAsia="MS Mincho" w:hAnsi="Times New Roman" w:cs="Times New Roman"/>
      <w:sz w:val="16"/>
      <w:szCs w:val="16"/>
      <w:lang w:val="ru-RU" w:eastAsia="ru-RU"/>
    </w:rPr>
  </w:style>
  <w:style w:type="character" w:customStyle="1" w:styleId="23">
    <w:name w:val="Основний текст з відступом 2 Знак"/>
    <w:basedOn w:val="a0"/>
    <w:link w:val="24"/>
    <w:uiPriority w:val="99"/>
    <w:semiHidden/>
    <w:rsid w:val="00B12691"/>
    <w:rPr>
      <w:rFonts w:ascii="Times New Roman" w:eastAsia="Lucida Sans Unicode" w:hAnsi="Times New Roman" w:cs="Times New Roman"/>
      <w:sz w:val="28"/>
      <w:szCs w:val="28"/>
      <w:lang w:eastAsia="ru-RU"/>
    </w:rPr>
  </w:style>
  <w:style w:type="paragraph" w:styleId="24">
    <w:name w:val="Body Text Indent 2"/>
    <w:link w:val="23"/>
    <w:uiPriority w:val="99"/>
    <w:semiHidden/>
    <w:unhideWhenUsed/>
    <w:rsid w:val="00B12691"/>
    <w:pPr>
      <w:widowControl w:val="0"/>
      <w:suppressAutoHyphens/>
      <w:autoSpaceDN w:val="0"/>
      <w:spacing w:after="0" w:line="240" w:lineRule="auto"/>
      <w:ind w:left="4962" w:hanging="4962"/>
      <w:jc w:val="both"/>
    </w:pPr>
    <w:rPr>
      <w:rFonts w:ascii="Times New Roman" w:eastAsia="Lucida Sans Unicode" w:hAnsi="Times New Roman" w:cs="Times New Roman"/>
      <w:sz w:val="28"/>
      <w:szCs w:val="28"/>
      <w:lang w:eastAsia="ru-RU"/>
    </w:rPr>
  </w:style>
  <w:style w:type="character" w:customStyle="1" w:styleId="33">
    <w:name w:val="Основний текст з відступом 3 Знак"/>
    <w:basedOn w:val="a0"/>
    <w:link w:val="34"/>
    <w:uiPriority w:val="99"/>
    <w:semiHidden/>
    <w:rsid w:val="00B12691"/>
    <w:rPr>
      <w:rFonts w:ascii="Times New Roman" w:eastAsia="MS Mincho" w:hAnsi="Times New Roman" w:cs="Times New Roman"/>
      <w:sz w:val="16"/>
      <w:szCs w:val="16"/>
      <w:lang w:val="ru-RU" w:eastAsia="ru-RU"/>
    </w:rPr>
  </w:style>
  <w:style w:type="paragraph" w:styleId="34">
    <w:name w:val="Body Text Indent 3"/>
    <w:link w:val="33"/>
    <w:uiPriority w:val="99"/>
    <w:semiHidden/>
    <w:unhideWhenUsed/>
    <w:rsid w:val="00B12691"/>
    <w:pPr>
      <w:widowControl w:val="0"/>
      <w:autoSpaceDE w:val="0"/>
      <w:autoSpaceDN w:val="0"/>
      <w:adjustRightInd w:val="0"/>
      <w:spacing w:after="120" w:line="240" w:lineRule="auto"/>
      <w:ind w:left="283"/>
    </w:pPr>
    <w:rPr>
      <w:rFonts w:ascii="Times New Roman" w:eastAsia="MS Mincho" w:hAnsi="Times New Roman" w:cs="Times New Roman"/>
      <w:sz w:val="16"/>
      <w:szCs w:val="16"/>
      <w:lang w:val="ru-RU" w:eastAsia="ru-RU"/>
    </w:rPr>
  </w:style>
  <w:style w:type="character" w:customStyle="1" w:styleId="af4">
    <w:name w:val="Схема документа Знак"/>
    <w:basedOn w:val="a0"/>
    <w:link w:val="af5"/>
    <w:uiPriority w:val="99"/>
    <w:semiHidden/>
    <w:rsid w:val="00B12691"/>
    <w:rPr>
      <w:rFonts w:ascii="Tahoma" w:eastAsia="MS Mincho" w:hAnsi="Tahoma" w:cs="Tahoma"/>
      <w:sz w:val="20"/>
      <w:szCs w:val="20"/>
      <w:shd w:val="clear" w:color="auto" w:fill="000080"/>
      <w:lang w:val="ru-RU" w:eastAsia="ru-RU"/>
    </w:rPr>
  </w:style>
  <w:style w:type="paragraph" w:styleId="af5">
    <w:name w:val="Document Map"/>
    <w:link w:val="af4"/>
    <w:uiPriority w:val="99"/>
    <w:semiHidden/>
    <w:unhideWhenUsed/>
    <w:rsid w:val="00B12691"/>
    <w:pPr>
      <w:widowControl w:val="0"/>
      <w:shd w:val="clear" w:color="auto" w:fill="000080"/>
      <w:autoSpaceDE w:val="0"/>
      <w:autoSpaceDN w:val="0"/>
      <w:adjustRightInd w:val="0"/>
      <w:spacing w:after="0" w:line="240" w:lineRule="auto"/>
    </w:pPr>
    <w:rPr>
      <w:rFonts w:ascii="Tahoma" w:eastAsia="MS Mincho" w:hAnsi="Tahoma" w:cs="Tahoma"/>
      <w:sz w:val="20"/>
      <w:szCs w:val="20"/>
      <w:lang w:val="ru-RU" w:eastAsia="ru-RU"/>
    </w:rPr>
  </w:style>
  <w:style w:type="character" w:customStyle="1" w:styleId="af6">
    <w:name w:val="Текст Знак"/>
    <w:basedOn w:val="a0"/>
    <w:link w:val="af7"/>
    <w:uiPriority w:val="99"/>
    <w:semiHidden/>
    <w:rsid w:val="00B12691"/>
    <w:rPr>
      <w:rFonts w:ascii="Courier New" w:eastAsia="MS Mincho" w:hAnsi="Courier New" w:cs="Courier New"/>
      <w:sz w:val="20"/>
      <w:szCs w:val="20"/>
      <w:lang w:val="ru-RU" w:eastAsia="ru-RU"/>
    </w:rPr>
  </w:style>
  <w:style w:type="paragraph" w:styleId="af7">
    <w:name w:val="Plain Text"/>
    <w:link w:val="af6"/>
    <w:uiPriority w:val="99"/>
    <w:semiHidden/>
    <w:unhideWhenUsed/>
    <w:rsid w:val="00B12691"/>
    <w:pPr>
      <w:autoSpaceDN w:val="0"/>
      <w:spacing w:after="0" w:line="240" w:lineRule="auto"/>
    </w:pPr>
    <w:rPr>
      <w:rFonts w:ascii="Courier New" w:eastAsia="MS Mincho" w:hAnsi="Courier New" w:cs="Courier New"/>
      <w:sz w:val="20"/>
      <w:szCs w:val="20"/>
      <w:lang w:val="ru-RU" w:eastAsia="ru-RU"/>
    </w:rPr>
  </w:style>
  <w:style w:type="character" w:customStyle="1" w:styleId="z-">
    <w:name w:val="z-Початок форми Знак"/>
    <w:basedOn w:val="a0"/>
    <w:link w:val="z-0"/>
    <w:semiHidden/>
    <w:rsid w:val="00B12691"/>
    <w:rPr>
      <w:rFonts w:ascii="Arial" w:eastAsia="MS Mincho" w:hAnsi="Arial" w:cs="Arial"/>
      <w:vanish/>
      <w:sz w:val="16"/>
      <w:szCs w:val="16"/>
      <w:lang w:val="ru-RU" w:eastAsia="ru-RU"/>
    </w:rPr>
  </w:style>
  <w:style w:type="paragraph" w:styleId="z-0">
    <w:name w:val="HTML Top of Form"/>
    <w:basedOn w:val="a"/>
    <w:next w:val="a"/>
    <w:link w:val="z-"/>
    <w:hidden/>
    <w:semiHidden/>
    <w:unhideWhenUsed/>
    <w:rsid w:val="00B12691"/>
    <w:pPr>
      <w:widowControl w:val="0"/>
      <w:pBdr>
        <w:bottom w:val="single" w:sz="6" w:space="1" w:color="auto"/>
      </w:pBdr>
      <w:suppressAutoHyphens w:val="0"/>
      <w:autoSpaceDE w:val="0"/>
      <w:autoSpaceDN w:val="0"/>
      <w:adjustRightInd w:val="0"/>
      <w:jc w:val="center"/>
    </w:pPr>
    <w:rPr>
      <w:rFonts w:ascii="Arial" w:eastAsia="MS Mincho" w:hAnsi="Arial" w:cs="Arial"/>
      <w:vanish/>
      <w:sz w:val="16"/>
      <w:szCs w:val="16"/>
      <w:lang w:val="ru-RU" w:eastAsia="ru-RU"/>
    </w:rPr>
  </w:style>
  <w:style w:type="character" w:customStyle="1" w:styleId="z-1">
    <w:name w:val="z-Кінець форми Знак"/>
    <w:basedOn w:val="a0"/>
    <w:link w:val="z-2"/>
    <w:semiHidden/>
    <w:rsid w:val="00B12691"/>
    <w:rPr>
      <w:rFonts w:ascii="Arial" w:eastAsia="MS Mincho" w:hAnsi="Arial" w:cs="Arial"/>
      <w:vanish/>
      <w:sz w:val="16"/>
      <w:szCs w:val="16"/>
      <w:lang w:val="ru-RU" w:eastAsia="ru-RU"/>
    </w:rPr>
  </w:style>
  <w:style w:type="paragraph" w:styleId="z-2">
    <w:name w:val="HTML Bottom of Form"/>
    <w:basedOn w:val="a"/>
    <w:next w:val="a"/>
    <w:link w:val="z-1"/>
    <w:hidden/>
    <w:semiHidden/>
    <w:unhideWhenUsed/>
    <w:rsid w:val="00B12691"/>
    <w:pPr>
      <w:widowControl w:val="0"/>
      <w:pBdr>
        <w:top w:val="single" w:sz="6" w:space="1" w:color="auto"/>
      </w:pBdr>
      <w:suppressAutoHyphens w:val="0"/>
      <w:autoSpaceDE w:val="0"/>
      <w:autoSpaceDN w:val="0"/>
      <w:adjustRightInd w:val="0"/>
      <w:jc w:val="center"/>
    </w:pPr>
    <w:rPr>
      <w:rFonts w:ascii="Arial" w:eastAsia="MS Mincho" w:hAnsi="Arial" w:cs="Arial"/>
      <w:vanish/>
      <w:sz w:val="16"/>
      <w:szCs w:val="16"/>
      <w:lang w:val="ru-RU" w:eastAsia="ru-RU"/>
    </w:rPr>
  </w:style>
  <w:style w:type="character" w:customStyle="1" w:styleId="apple-converted-space">
    <w:name w:val="apple-converted-space"/>
    <w:basedOn w:val="a0"/>
    <w:rsid w:val="00B12691"/>
  </w:style>
  <w:style w:type="character" w:styleId="af8">
    <w:name w:val="Hyperlink"/>
    <w:unhideWhenUsed/>
    <w:rsid w:val="00B12691"/>
    <w:rPr>
      <w:color w:val="0000FF"/>
      <w:u w:val="single"/>
    </w:rPr>
  </w:style>
  <w:style w:type="character" w:customStyle="1" w:styleId="st">
    <w:name w:val="st"/>
    <w:basedOn w:val="a0"/>
    <w:rsid w:val="000B3B67"/>
    <w:rPr>
      <w:rFonts w:cs="Times New Roman"/>
    </w:rPr>
  </w:style>
  <w:style w:type="character" w:styleId="af9">
    <w:name w:val="Emphasis"/>
    <w:basedOn w:val="a0"/>
    <w:uiPriority w:val="20"/>
    <w:qFormat/>
    <w:rsid w:val="00A1775A"/>
    <w:rPr>
      <w:i/>
      <w:iCs/>
    </w:rPr>
  </w:style>
  <w:style w:type="character" w:customStyle="1" w:styleId="ctatext">
    <w:name w:val="ctatext"/>
    <w:basedOn w:val="a0"/>
    <w:rsid w:val="00A1775A"/>
  </w:style>
  <w:style w:type="character" w:customStyle="1" w:styleId="posttitle">
    <w:name w:val="posttitle"/>
    <w:basedOn w:val="a0"/>
    <w:rsid w:val="00A1775A"/>
  </w:style>
  <w:style w:type="character" w:styleId="afa">
    <w:name w:val="FollowedHyperlink"/>
    <w:basedOn w:val="a0"/>
    <w:semiHidden/>
    <w:unhideWhenUsed/>
    <w:rsid w:val="00600115"/>
    <w:rPr>
      <w:color w:val="954F72" w:themeColor="followedHyperlink"/>
      <w:u w:val="single"/>
    </w:rPr>
  </w:style>
  <w:style w:type="table" w:styleId="afb">
    <w:name w:val="Table Grid"/>
    <w:basedOn w:val="a1"/>
    <w:uiPriority w:val="39"/>
    <w:rsid w:val="00797D46"/>
    <w:pPr>
      <w:spacing w:after="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qFormat/>
    <w:rsid w:val="00960936"/>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custom-blue">
    <w:name w:val="custom-blue"/>
    <w:basedOn w:val="a0"/>
    <w:rsid w:val="00424B9B"/>
  </w:style>
  <w:style w:type="character" w:customStyle="1" w:styleId="custom-phone">
    <w:name w:val="custom-phone"/>
    <w:basedOn w:val="a0"/>
    <w:rsid w:val="00424B9B"/>
  </w:style>
  <w:style w:type="character" w:customStyle="1" w:styleId="rvts0">
    <w:name w:val="rvts0"/>
    <w:basedOn w:val="a0"/>
    <w:rsid w:val="00396D38"/>
  </w:style>
  <w:style w:type="paragraph" w:customStyle="1" w:styleId="afd">
    <w:name w:val="Заголовок таблицы"/>
    <w:basedOn w:val="a"/>
    <w:uiPriority w:val="99"/>
    <w:rsid w:val="0058011B"/>
    <w:pPr>
      <w:widowControl w:val="0"/>
      <w:suppressLineNumbers/>
      <w:jc w:val="center"/>
    </w:pPr>
    <w:rPr>
      <w:rFonts w:eastAsia="Lucida Sans Unicode"/>
      <w:b/>
      <w:bCs/>
      <w:i/>
      <w:iCs/>
      <w:szCs w:val="20"/>
      <w:lang w:eastAsia="uk-UA"/>
    </w:rPr>
  </w:style>
  <w:style w:type="character" w:customStyle="1" w:styleId="apple-style-span">
    <w:name w:val="apple-style-span"/>
    <w:basedOn w:val="a0"/>
    <w:rsid w:val="000C45CC"/>
  </w:style>
  <w:style w:type="character" w:customStyle="1" w:styleId="afe">
    <w:name w:val="Основний текст_"/>
    <w:basedOn w:val="a0"/>
    <w:link w:val="11"/>
    <w:rsid w:val="008F267C"/>
    <w:rPr>
      <w:rFonts w:ascii="Arial" w:eastAsia="Arial" w:hAnsi="Arial" w:cs="Arial"/>
      <w:sz w:val="23"/>
      <w:szCs w:val="23"/>
      <w:shd w:val="clear" w:color="auto" w:fill="FFFFFF"/>
    </w:rPr>
  </w:style>
  <w:style w:type="paragraph" w:customStyle="1" w:styleId="11">
    <w:name w:val="Основний текст1"/>
    <w:basedOn w:val="a"/>
    <w:link w:val="afe"/>
    <w:rsid w:val="008F267C"/>
    <w:pPr>
      <w:shd w:val="clear" w:color="auto" w:fill="FFFFFF"/>
      <w:suppressAutoHyphens w:val="0"/>
      <w:spacing w:before="300" w:line="274" w:lineRule="exact"/>
    </w:pPr>
    <w:rPr>
      <w:rFonts w:ascii="Arial" w:eastAsia="Arial" w:hAnsi="Arial" w:cs="Arial"/>
      <w:sz w:val="23"/>
      <w:szCs w:val="23"/>
      <w:lang w:eastAsia="en-US"/>
    </w:rPr>
  </w:style>
  <w:style w:type="character" w:customStyle="1" w:styleId="rvts23">
    <w:name w:val="rvts23"/>
    <w:rsid w:val="001A348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1212">
      <w:bodyDiv w:val="1"/>
      <w:marLeft w:val="0"/>
      <w:marRight w:val="0"/>
      <w:marTop w:val="0"/>
      <w:marBottom w:val="0"/>
      <w:divBdr>
        <w:top w:val="none" w:sz="0" w:space="0" w:color="auto"/>
        <w:left w:val="none" w:sz="0" w:space="0" w:color="auto"/>
        <w:bottom w:val="none" w:sz="0" w:space="0" w:color="auto"/>
        <w:right w:val="none" w:sz="0" w:space="0" w:color="auto"/>
      </w:divBdr>
    </w:div>
    <w:div w:id="35278649">
      <w:bodyDiv w:val="1"/>
      <w:marLeft w:val="0"/>
      <w:marRight w:val="0"/>
      <w:marTop w:val="0"/>
      <w:marBottom w:val="0"/>
      <w:divBdr>
        <w:top w:val="none" w:sz="0" w:space="0" w:color="auto"/>
        <w:left w:val="none" w:sz="0" w:space="0" w:color="auto"/>
        <w:bottom w:val="none" w:sz="0" w:space="0" w:color="auto"/>
        <w:right w:val="none" w:sz="0" w:space="0" w:color="auto"/>
      </w:divBdr>
    </w:div>
    <w:div w:id="114101211">
      <w:bodyDiv w:val="1"/>
      <w:marLeft w:val="0"/>
      <w:marRight w:val="0"/>
      <w:marTop w:val="0"/>
      <w:marBottom w:val="0"/>
      <w:divBdr>
        <w:top w:val="none" w:sz="0" w:space="0" w:color="auto"/>
        <w:left w:val="none" w:sz="0" w:space="0" w:color="auto"/>
        <w:bottom w:val="none" w:sz="0" w:space="0" w:color="auto"/>
        <w:right w:val="none" w:sz="0" w:space="0" w:color="auto"/>
      </w:divBdr>
    </w:div>
    <w:div w:id="170030244">
      <w:bodyDiv w:val="1"/>
      <w:marLeft w:val="0"/>
      <w:marRight w:val="0"/>
      <w:marTop w:val="0"/>
      <w:marBottom w:val="0"/>
      <w:divBdr>
        <w:top w:val="none" w:sz="0" w:space="0" w:color="auto"/>
        <w:left w:val="none" w:sz="0" w:space="0" w:color="auto"/>
        <w:bottom w:val="none" w:sz="0" w:space="0" w:color="auto"/>
        <w:right w:val="none" w:sz="0" w:space="0" w:color="auto"/>
      </w:divBdr>
      <w:divsChild>
        <w:div w:id="3826715">
          <w:marLeft w:val="0"/>
          <w:marRight w:val="0"/>
          <w:marTop w:val="0"/>
          <w:marBottom w:val="0"/>
          <w:divBdr>
            <w:top w:val="none" w:sz="0" w:space="0" w:color="auto"/>
            <w:left w:val="none" w:sz="0" w:space="0" w:color="auto"/>
            <w:bottom w:val="none" w:sz="0" w:space="0" w:color="auto"/>
            <w:right w:val="none" w:sz="0" w:space="0" w:color="auto"/>
          </w:divBdr>
          <w:divsChild>
            <w:div w:id="722945629">
              <w:marLeft w:val="0"/>
              <w:marRight w:val="0"/>
              <w:marTop w:val="0"/>
              <w:marBottom w:val="240"/>
              <w:divBdr>
                <w:top w:val="none" w:sz="0" w:space="0" w:color="auto"/>
                <w:left w:val="none" w:sz="0" w:space="0" w:color="auto"/>
                <w:bottom w:val="none" w:sz="0" w:space="0" w:color="auto"/>
                <w:right w:val="none" w:sz="0" w:space="0" w:color="auto"/>
              </w:divBdr>
              <w:divsChild>
                <w:div w:id="253243853">
                  <w:marLeft w:val="0"/>
                  <w:marRight w:val="0"/>
                  <w:marTop w:val="0"/>
                  <w:marBottom w:val="0"/>
                  <w:divBdr>
                    <w:top w:val="none" w:sz="0" w:space="0" w:color="auto"/>
                    <w:left w:val="none" w:sz="0" w:space="0" w:color="auto"/>
                    <w:bottom w:val="none" w:sz="0" w:space="0" w:color="auto"/>
                    <w:right w:val="none" w:sz="0" w:space="0" w:color="auto"/>
                  </w:divBdr>
                  <w:divsChild>
                    <w:div w:id="1126238122">
                      <w:marLeft w:val="0"/>
                      <w:marRight w:val="0"/>
                      <w:marTop w:val="0"/>
                      <w:marBottom w:val="0"/>
                      <w:divBdr>
                        <w:top w:val="none" w:sz="0" w:space="0" w:color="auto"/>
                        <w:left w:val="none" w:sz="0" w:space="0" w:color="auto"/>
                        <w:bottom w:val="none" w:sz="0" w:space="0" w:color="auto"/>
                        <w:right w:val="none" w:sz="0" w:space="0" w:color="auto"/>
                      </w:divBdr>
                      <w:divsChild>
                        <w:div w:id="95729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75549">
              <w:marLeft w:val="0"/>
              <w:marRight w:val="0"/>
              <w:marTop w:val="0"/>
              <w:marBottom w:val="240"/>
              <w:divBdr>
                <w:top w:val="none" w:sz="0" w:space="0" w:color="auto"/>
                <w:left w:val="none" w:sz="0" w:space="0" w:color="auto"/>
                <w:bottom w:val="none" w:sz="0" w:space="0" w:color="auto"/>
                <w:right w:val="none" w:sz="0" w:space="0" w:color="auto"/>
              </w:divBdr>
              <w:divsChild>
                <w:div w:id="1407537743">
                  <w:marLeft w:val="0"/>
                  <w:marRight w:val="0"/>
                  <w:marTop w:val="0"/>
                  <w:marBottom w:val="0"/>
                  <w:divBdr>
                    <w:top w:val="none" w:sz="0" w:space="0" w:color="auto"/>
                    <w:left w:val="none" w:sz="0" w:space="0" w:color="auto"/>
                    <w:bottom w:val="none" w:sz="0" w:space="0" w:color="auto"/>
                    <w:right w:val="none" w:sz="0" w:space="0" w:color="auto"/>
                  </w:divBdr>
                  <w:divsChild>
                    <w:div w:id="1780029564">
                      <w:marLeft w:val="0"/>
                      <w:marRight w:val="0"/>
                      <w:marTop w:val="0"/>
                      <w:marBottom w:val="0"/>
                      <w:divBdr>
                        <w:top w:val="none" w:sz="0" w:space="0" w:color="auto"/>
                        <w:left w:val="none" w:sz="0" w:space="0" w:color="auto"/>
                        <w:bottom w:val="none" w:sz="0" w:space="0" w:color="auto"/>
                        <w:right w:val="none" w:sz="0" w:space="0" w:color="auto"/>
                      </w:divBdr>
                      <w:divsChild>
                        <w:div w:id="19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8135">
              <w:marLeft w:val="0"/>
              <w:marRight w:val="0"/>
              <w:marTop w:val="0"/>
              <w:marBottom w:val="240"/>
              <w:divBdr>
                <w:top w:val="none" w:sz="0" w:space="0" w:color="auto"/>
                <w:left w:val="none" w:sz="0" w:space="0" w:color="auto"/>
                <w:bottom w:val="none" w:sz="0" w:space="0" w:color="auto"/>
                <w:right w:val="none" w:sz="0" w:space="0" w:color="auto"/>
              </w:divBdr>
              <w:divsChild>
                <w:div w:id="1652904396">
                  <w:marLeft w:val="0"/>
                  <w:marRight w:val="0"/>
                  <w:marTop w:val="0"/>
                  <w:marBottom w:val="0"/>
                  <w:divBdr>
                    <w:top w:val="none" w:sz="0" w:space="0" w:color="auto"/>
                    <w:left w:val="none" w:sz="0" w:space="0" w:color="auto"/>
                    <w:bottom w:val="none" w:sz="0" w:space="0" w:color="auto"/>
                    <w:right w:val="none" w:sz="0" w:space="0" w:color="auto"/>
                  </w:divBdr>
                  <w:divsChild>
                    <w:div w:id="1341204418">
                      <w:marLeft w:val="0"/>
                      <w:marRight w:val="0"/>
                      <w:marTop w:val="0"/>
                      <w:marBottom w:val="0"/>
                      <w:divBdr>
                        <w:top w:val="none" w:sz="0" w:space="0" w:color="auto"/>
                        <w:left w:val="none" w:sz="0" w:space="0" w:color="auto"/>
                        <w:bottom w:val="none" w:sz="0" w:space="0" w:color="auto"/>
                        <w:right w:val="none" w:sz="0" w:space="0" w:color="auto"/>
                      </w:divBdr>
                      <w:divsChild>
                        <w:div w:id="11541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887753">
      <w:bodyDiv w:val="1"/>
      <w:marLeft w:val="0"/>
      <w:marRight w:val="0"/>
      <w:marTop w:val="0"/>
      <w:marBottom w:val="0"/>
      <w:divBdr>
        <w:top w:val="none" w:sz="0" w:space="0" w:color="auto"/>
        <w:left w:val="none" w:sz="0" w:space="0" w:color="auto"/>
        <w:bottom w:val="none" w:sz="0" w:space="0" w:color="auto"/>
        <w:right w:val="none" w:sz="0" w:space="0" w:color="auto"/>
      </w:divBdr>
    </w:div>
    <w:div w:id="261114186">
      <w:bodyDiv w:val="1"/>
      <w:marLeft w:val="0"/>
      <w:marRight w:val="0"/>
      <w:marTop w:val="0"/>
      <w:marBottom w:val="0"/>
      <w:divBdr>
        <w:top w:val="none" w:sz="0" w:space="0" w:color="auto"/>
        <w:left w:val="none" w:sz="0" w:space="0" w:color="auto"/>
        <w:bottom w:val="none" w:sz="0" w:space="0" w:color="auto"/>
        <w:right w:val="none" w:sz="0" w:space="0" w:color="auto"/>
      </w:divBdr>
    </w:div>
    <w:div w:id="450444545">
      <w:bodyDiv w:val="1"/>
      <w:marLeft w:val="0"/>
      <w:marRight w:val="0"/>
      <w:marTop w:val="0"/>
      <w:marBottom w:val="0"/>
      <w:divBdr>
        <w:top w:val="none" w:sz="0" w:space="0" w:color="auto"/>
        <w:left w:val="none" w:sz="0" w:space="0" w:color="auto"/>
        <w:bottom w:val="none" w:sz="0" w:space="0" w:color="auto"/>
        <w:right w:val="none" w:sz="0" w:space="0" w:color="auto"/>
      </w:divBdr>
    </w:div>
    <w:div w:id="495919294">
      <w:bodyDiv w:val="1"/>
      <w:marLeft w:val="0"/>
      <w:marRight w:val="0"/>
      <w:marTop w:val="0"/>
      <w:marBottom w:val="0"/>
      <w:divBdr>
        <w:top w:val="none" w:sz="0" w:space="0" w:color="auto"/>
        <w:left w:val="none" w:sz="0" w:space="0" w:color="auto"/>
        <w:bottom w:val="none" w:sz="0" w:space="0" w:color="auto"/>
        <w:right w:val="none" w:sz="0" w:space="0" w:color="auto"/>
      </w:divBdr>
    </w:div>
    <w:div w:id="523061783">
      <w:bodyDiv w:val="1"/>
      <w:marLeft w:val="0"/>
      <w:marRight w:val="0"/>
      <w:marTop w:val="0"/>
      <w:marBottom w:val="0"/>
      <w:divBdr>
        <w:top w:val="none" w:sz="0" w:space="0" w:color="auto"/>
        <w:left w:val="none" w:sz="0" w:space="0" w:color="auto"/>
        <w:bottom w:val="none" w:sz="0" w:space="0" w:color="auto"/>
        <w:right w:val="none" w:sz="0" w:space="0" w:color="auto"/>
      </w:divBdr>
    </w:div>
    <w:div w:id="737627419">
      <w:bodyDiv w:val="1"/>
      <w:marLeft w:val="0"/>
      <w:marRight w:val="0"/>
      <w:marTop w:val="0"/>
      <w:marBottom w:val="0"/>
      <w:divBdr>
        <w:top w:val="none" w:sz="0" w:space="0" w:color="auto"/>
        <w:left w:val="none" w:sz="0" w:space="0" w:color="auto"/>
        <w:bottom w:val="none" w:sz="0" w:space="0" w:color="auto"/>
        <w:right w:val="none" w:sz="0" w:space="0" w:color="auto"/>
      </w:divBdr>
    </w:div>
    <w:div w:id="786120652">
      <w:bodyDiv w:val="1"/>
      <w:marLeft w:val="0"/>
      <w:marRight w:val="0"/>
      <w:marTop w:val="0"/>
      <w:marBottom w:val="0"/>
      <w:divBdr>
        <w:top w:val="none" w:sz="0" w:space="0" w:color="auto"/>
        <w:left w:val="none" w:sz="0" w:space="0" w:color="auto"/>
        <w:bottom w:val="none" w:sz="0" w:space="0" w:color="auto"/>
        <w:right w:val="none" w:sz="0" w:space="0" w:color="auto"/>
      </w:divBdr>
    </w:div>
    <w:div w:id="814104619">
      <w:bodyDiv w:val="1"/>
      <w:marLeft w:val="0"/>
      <w:marRight w:val="0"/>
      <w:marTop w:val="0"/>
      <w:marBottom w:val="0"/>
      <w:divBdr>
        <w:top w:val="none" w:sz="0" w:space="0" w:color="auto"/>
        <w:left w:val="none" w:sz="0" w:space="0" w:color="auto"/>
        <w:bottom w:val="none" w:sz="0" w:space="0" w:color="auto"/>
        <w:right w:val="none" w:sz="0" w:space="0" w:color="auto"/>
      </w:divBdr>
      <w:divsChild>
        <w:div w:id="1921911550">
          <w:marLeft w:val="0"/>
          <w:marRight w:val="0"/>
          <w:marTop w:val="0"/>
          <w:marBottom w:val="300"/>
          <w:divBdr>
            <w:top w:val="none" w:sz="0" w:space="0" w:color="auto"/>
            <w:left w:val="none" w:sz="0" w:space="0" w:color="auto"/>
            <w:bottom w:val="none" w:sz="0" w:space="0" w:color="auto"/>
            <w:right w:val="none" w:sz="0" w:space="0" w:color="auto"/>
          </w:divBdr>
          <w:divsChild>
            <w:div w:id="1509442475">
              <w:marLeft w:val="0"/>
              <w:marRight w:val="0"/>
              <w:marTop w:val="270"/>
              <w:marBottom w:val="270"/>
              <w:divBdr>
                <w:top w:val="single" w:sz="6" w:space="12" w:color="DBDBDB"/>
                <w:left w:val="none" w:sz="0" w:space="0" w:color="auto"/>
                <w:bottom w:val="single" w:sz="6" w:space="12" w:color="DBDBDB"/>
                <w:right w:val="none" w:sz="0" w:space="0" w:color="auto"/>
              </w:divBdr>
              <w:divsChild>
                <w:div w:id="1040545012">
                  <w:marLeft w:val="0"/>
                  <w:marRight w:val="0"/>
                  <w:marTop w:val="0"/>
                  <w:marBottom w:val="0"/>
                  <w:divBdr>
                    <w:top w:val="none" w:sz="0" w:space="0" w:color="auto"/>
                    <w:left w:val="none" w:sz="0" w:space="0" w:color="auto"/>
                    <w:bottom w:val="none" w:sz="0" w:space="0" w:color="auto"/>
                    <w:right w:val="none" w:sz="0" w:space="0" w:color="auto"/>
                  </w:divBdr>
                </w:div>
              </w:divsChild>
            </w:div>
            <w:div w:id="482888555">
              <w:marLeft w:val="0"/>
              <w:marRight w:val="0"/>
              <w:marTop w:val="345"/>
              <w:marBottom w:val="0"/>
              <w:divBdr>
                <w:top w:val="single" w:sz="6" w:space="19" w:color="DBDBDB"/>
                <w:left w:val="none" w:sz="0" w:space="0" w:color="auto"/>
                <w:bottom w:val="none" w:sz="0" w:space="0" w:color="auto"/>
                <w:right w:val="none" w:sz="0" w:space="0" w:color="auto"/>
              </w:divBdr>
            </w:div>
          </w:divsChild>
        </w:div>
      </w:divsChild>
    </w:div>
    <w:div w:id="817647887">
      <w:bodyDiv w:val="1"/>
      <w:marLeft w:val="0"/>
      <w:marRight w:val="0"/>
      <w:marTop w:val="0"/>
      <w:marBottom w:val="0"/>
      <w:divBdr>
        <w:top w:val="none" w:sz="0" w:space="0" w:color="auto"/>
        <w:left w:val="none" w:sz="0" w:space="0" w:color="auto"/>
        <w:bottom w:val="none" w:sz="0" w:space="0" w:color="auto"/>
        <w:right w:val="none" w:sz="0" w:space="0" w:color="auto"/>
      </w:divBdr>
    </w:div>
    <w:div w:id="826869938">
      <w:bodyDiv w:val="1"/>
      <w:marLeft w:val="0"/>
      <w:marRight w:val="0"/>
      <w:marTop w:val="0"/>
      <w:marBottom w:val="0"/>
      <w:divBdr>
        <w:top w:val="none" w:sz="0" w:space="0" w:color="auto"/>
        <w:left w:val="none" w:sz="0" w:space="0" w:color="auto"/>
        <w:bottom w:val="none" w:sz="0" w:space="0" w:color="auto"/>
        <w:right w:val="none" w:sz="0" w:space="0" w:color="auto"/>
      </w:divBdr>
    </w:div>
    <w:div w:id="856845074">
      <w:bodyDiv w:val="1"/>
      <w:marLeft w:val="0"/>
      <w:marRight w:val="0"/>
      <w:marTop w:val="0"/>
      <w:marBottom w:val="0"/>
      <w:divBdr>
        <w:top w:val="none" w:sz="0" w:space="0" w:color="auto"/>
        <w:left w:val="none" w:sz="0" w:space="0" w:color="auto"/>
        <w:bottom w:val="none" w:sz="0" w:space="0" w:color="auto"/>
        <w:right w:val="none" w:sz="0" w:space="0" w:color="auto"/>
      </w:divBdr>
    </w:div>
    <w:div w:id="868253208">
      <w:bodyDiv w:val="1"/>
      <w:marLeft w:val="0"/>
      <w:marRight w:val="0"/>
      <w:marTop w:val="0"/>
      <w:marBottom w:val="0"/>
      <w:divBdr>
        <w:top w:val="none" w:sz="0" w:space="0" w:color="auto"/>
        <w:left w:val="none" w:sz="0" w:space="0" w:color="auto"/>
        <w:bottom w:val="none" w:sz="0" w:space="0" w:color="auto"/>
        <w:right w:val="none" w:sz="0" w:space="0" w:color="auto"/>
      </w:divBdr>
    </w:div>
    <w:div w:id="892545286">
      <w:bodyDiv w:val="1"/>
      <w:marLeft w:val="0"/>
      <w:marRight w:val="0"/>
      <w:marTop w:val="0"/>
      <w:marBottom w:val="0"/>
      <w:divBdr>
        <w:top w:val="none" w:sz="0" w:space="0" w:color="auto"/>
        <w:left w:val="none" w:sz="0" w:space="0" w:color="auto"/>
        <w:bottom w:val="none" w:sz="0" w:space="0" w:color="auto"/>
        <w:right w:val="none" w:sz="0" w:space="0" w:color="auto"/>
      </w:divBdr>
    </w:div>
    <w:div w:id="905337160">
      <w:bodyDiv w:val="1"/>
      <w:marLeft w:val="0"/>
      <w:marRight w:val="0"/>
      <w:marTop w:val="0"/>
      <w:marBottom w:val="0"/>
      <w:divBdr>
        <w:top w:val="none" w:sz="0" w:space="0" w:color="auto"/>
        <w:left w:val="none" w:sz="0" w:space="0" w:color="auto"/>
        <w:bottom w:val="none" w:sz="0" w:space="0" w:color="auto"/>
        <w:right w:val="none" w:sz="0" w:space="0" w:color="auto"/>
      </w:divBdr>
    </w:div>
    <w:div w:id="954018950">
      <w:bodyDiv w:val="1"/>
      <w:marLeft w:val="0"/>
      <w:marRight w:val="0"/>
      <w:marTop w:val="0"/>
      <w:marBottom w:val="0"/>
      <w:divBdr>
        <w:top w:val="none" w:sz="0" w:space="0" w:color="auto"/>
        <w:left w:val="none" w:sz="0" w:space="0" w:color="auto"/>
        <w:bottom w:val="none" w:sz="0" w:space="0" w:color="auto"/>
        <w:right w:val="none" w:sz="0" w:space="0" w:color="auto"/>
      </w:divBdr>
    </w:div>
    <w:div w:id="977877530">
      <w:bodyDiv w:val="1"/>
      <w:marLeft w:val="0"/>
      <w:marRight w:val="0"/>
      <w:marTop w:val="0"/>
      <w:marBottom w:val="0"/>
      <w:divBdr>
        <w:top w:val="none" w:sz="0" w:space="0" w:color="auto"/>
        <w:left w:val="none" w:sz="0" w:space="0" w:color="auto"/>
        <w:bottom w:val="none" w:sz="0" w:space="0" w:color="auto"/>
        <w:right w:val="none" w:sz="0" w:space="0" w:color="auto"/>
      </w:divBdr>
    </w:div>
    <w:div w:id="1024793690">
      <w:bodyDiv w:val="1"/>
      <w:marLeft w:val="0"/>
      <w:marRight w:val="0"/>
      <w:marTop w:val="0"/>
      <w:marBottom w:val="0"/>
      <w:divBdr>
        <w:top w:val="none" w:sz="0" w:space="0" w:color="auto"/>
        <w:left w:val="none" w:sz="0" w:space="0" w:color="auto"/>
        <w:bottom w:val="none" w:sz="0" w:space="0" w:color="auto"/>
        <w:right w:val="none" w:sz="0" w:space="0" w:color="auto"/>
      </w:divBdr>
    </w:div>
    <w:div w:id="1060665405">
      <w:bodyDiv w:val="1"/>
      <w:marLeft w:val="0"/>
      <w:marRight w:val="0"/>
      <w:marTop w:val="0"/>
      <w:marBottom w:val="0"/>
      <w:divBdr>
        <w:top w:val="none" w:sz="0" w:space="0" w:color="auto"/>
        <w:left w:val="none" w:sz="0" w:space="0" w:color="auto"/>
        <w:bottom w:val="none" w:sz="0" w:space="0" w:color="auto"/>
        <w:right w:val="none" w:sz="0" w:space="0" w:color="auto"/>
      </w:divBdr>
    </w:div>
    <w:div w:id="1160925985">
      <w:bodyDiv w:val="1"/>
      <w:marLeft w:val="0"/>
      <w:marRight w:val="0"/>
      <w:marTop w:val="0"/>
      <w:marBottom w:val="0"/>
      <w:divBdr>
        <w:top w:val="none" w:sz="0" w:space="0" w:color="auto"/>
        <w:left w:val="none" w:sz="0" w:space="0" w:color="auto"/>
        <w:bottom w:val="none" w:sz="0" w:space="0" w:color="auto"/>
        <w:right w:val="none" w:sz="0" w:space="0" w:color="auto"/>
      </w:divBdr>
    </w:div>
    <w:div w:id="1171336128">
      <w:bodyDiv w:val="1"/>
      <w:marLeft w:val="0"/>
      <w:marRight w:val="0"/>
      <w:marTop w:val="0"/>
      <w:marBottom w:val="0"/>
      <w:divBdr>
        <w:top w:val="none" w:sz="0" w:space="0" w:color="auto"/>
        <w:left w:val="none" w:sz="0" w:space="0" w:color="auto"/>
        <w:bottom w:val="none" w:sz="0" w:space="0" w:color="auto"/>
        <w:right w:val="none" w:sz="0" w:space="0" w:color="auto"/>
      </w:divBdr>
    </w:div>
    <w:div w:id="1173767196">
      <w:bodyDiv w:val="1"/>
      <w:marLeft w:val="0"/>
      <w:marRight w:val="0"/>
      <w:marTop w:val="0"/>
      <w:marBottom w:val="0"/>
      <w:divBdr>
        <w:top w:val="none" w:sz="0" w:space="0" w:color="auto"/>
        <w:left w:val="none" w:sz="0" w:space="0" w:color="auto"/>
        <w:bottom w:val="none" w:sz="0" w:space="0" w:color="auto"/>
        <w:right w:val="none" w:sz="0" w:space="0" w:color="auto"/>
      </w:divBdr>
    </w:div>
    <w:div w:id="1362852533">
      <w:bodyDiv w:val="1"/>
      <w:marLeft w:val="0"/>
      <w:marRight w:val="0"/>
      <w:marTop w:val="0"/>
      <w:marBottom w:val="0"/>
      <w:divBdr>
        <w:top w:val="none" w:sz="0" w:space="0" w:color="auto"/>
        <w:left w:val="none" w:sz="0" w:space="0" w:color="auto"/>
        <w:bottom w:val="none" w:sz="0" w:space="0" w:color="auto"/>
        <w:right w:val="none" w:sz="0" w:space="0" w:color="auto"/>
      </w:divBdr>
    </w:div>
    <w:div w:id="1430737725">
      <w:bodyDiv w:val="1"/>
      <w:marLeft w:val="0"/>
      <w:marRight w:val="0"/>
      <w:marTop w:val="0"/>
      <w:marBottom w:val="0"/>
      <w:divBdr>
        <w:top w:val="none" w:sz="0" w:space="0" w:color="auto"/>
        <w:left w:val="none" w:sz="0" w:space="0" w:color="auto"/>
        <w:bottom w:val="none" w:sz="0" w:space="0" w:color="auto"/>
        <w:right w:val="none" w:sz="0" w:space="0" w:color="auto"/>
      </w:divBdr>
    </w:div>
    <w:div w:id="1500536817">
      <w:bodyDiv w:val="1"/>
      <w:marLeft w:val="0"/>
      <w:marRight w:val="0"/>
      <w:marTop w:val="0"/>
      <w:marBottom w:val="0"/>
      <w:divBdr>
        <w:top w:val="none" w:sz="0" w:space="0" w:color="auto"/>
        <w:left w:val="none" w:sz="0" w:space="0" w:color="auto"/>
        <w:bottom w:val="none" w:sz="0" w:space="0" w:color="auto"/>
        <w:right w:val="none" w:sz="0" w:space="0" w:color="auto"/>
      </w:divBdr>
    </w:div>
    <w:div w:id="1673801669">
      <w:bodyDiv w:val="1"/>
      <w:marLeft w:val="0"/>
      <w:marRight w:val="0"/>
      <w:marTop w:val="0"/>
      <w:marBottom w:val="0"/>
      <w:divBdr>
        <w:top w:val="none" w:sz="0" w:space="0" w:color="auto"/>
        <w:left w:val="none" w:sz="0" w:space="0" w:color="auto"/>
        <w:bottom w:val="none" w:sz="0" w:space="0" w:color="auto"/>
        <w:right w:val="none" w:sz="0" w:space="0" w:color="auto"/>
      </w:divBdr>
    </w:div>
    <w:div w:id="1721830418">
      <w:bodyDiv w:val="1"/>
      <w:marLeft w:val="0"/>
      <w:marRight w:val="0"/>
      <w:marTop w:val="0"/>
      <w:marBottom w:val="0"/>
      <w:divBdr>
        <w:top w:val="none" w:sz="0" w:space="0" w:color="auto"/>
        <w:left w:val="none" w:sz="0" w:space="0" w:color="auto"/>
        <w:bottom w:val="none" w:sz="0" w:space="0" w:color="auto"/>
        <w:right w:val="none" w:sz="0" w:space="0" w:color="auto"/>
      </w:divBdr>
    </w:div>
    <w:div w:id="1855728553">
      <w:bodyDiv w:val="1"/>
      <w:marLeft w:val="0"/>
      <w:marRight w:val="0"/>
      <w:marTop w:val="0"/>
      <w:marBottom w:val="0"/>
      <w:divBdr>
        <w:top w:val="none" w:sz="0" w:space="0" w:color="auto"/>
        <w:left w:val="none" w:sz="0" w:space="0" w:color="auto"/>
        <w:bottom w:val="none" w:sz="0" w:space="0" w:color="auto"/>
        <w:right w:val="none" w:sz="0" w:space="0" w:color="auto"/>
      </w:divBdr>
    </w:div>
    <w:div w:id="1858737834">
      <w:bodyDiv w:val="1"/>
      <w:marLeft w:val="0"/>
      <w:marRight w:val="0"/>
      <w:marTop w:val="0"/>
      <w:marBottom w:val="0"/>
      <w:divBdr>
        <w:top w:val="none" w:sz="0" w:space="0" w:color="auto"/>
        <w:left w:val="none" w:sz="0" w:space="0" w:color="auto"/>
        <w:bottom w:val="none" w:sz="0" w:space="0" w:color="auto"/>
        <w:right w:val="none" w:sz="0" w:space="0" w:color="auto"/>
      </w:divBdr>
    </w:div>
    <w:div w:id="1966347990">
      <w:bodyDiv w:val="1"/>
      <w:marLeft w:val="0"/>
      <w:marRight w:val="0"/>
      <w:marTop w:val="0"/>
      <w:marBottom w:val="0"/>
      <w:divBdr>
        <w:top w:val="none" w:sz="0" w:space="0" w:color="auto"/>
        <w:left w:val="none" w:sz="0" w:space="0" w:color="auto"/>
        <w:bottom w:val="none" w:sz="0" w:space="0" w:color="auto"/>
        <w:right w:val="none" w:sz="0" w:space="0" w:color="auto"/>
      </w:divBdr>
    </w:div>
    <w:div w:id="1992709663">
      <w:bodyDiv w:val="1"/>
      <w:marLeft w:val="0"/>
      <w:marRight w:val="0"/>
      <w:marTop w:val="0"/>
      <w:marBottom w:val="0"/>
      <w:divBdr>
        <w:top w:val="none" w:sz="0" w:space="0" w:color="auto"/>
        <w:left w:val="none" w:sz="0" w:space="0" w:color="auto"/>
        <w:bottom w:val="none" w:sz="0" w:space="0" w:color="auto"/>
        <w:right w:val="none" w:sz="0" w:space="0" w:color="auto"/>
      </w:divBdr>
    </w:div>
    <w:div w:id="21455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38C51-2944-4D13-964E-A7F86062B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Pages>
  <Words>7473</Words>
  <Characters>4261</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Кожушко Ольга</dc:creator>
  <cp:keywords/>
  <dc:description/>
  <cp:lastModifiedBy>kachmaryk.oksana</cp:lastModifiedBy>
  <cp:revision>51</cp:revision>
  <cp:lastPrinted>2020-03-10T09:16:00Z</cp:lastPrinted>
  <dcterms:created xsi:type="dcterms:W3CDTF">2021-11-22T11:06:00Z</dcterms:created>
  <dcterms:modified xsi:type="dcterms:W3CDTF">2023-12-15T09:06:00Z</dcterms:modified>
</cp:coreProperties>
</file>