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57" w:rsidRDefault="00967E87" w:rsidP="00165D57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Додаток </w:t>
      </w:r>
    </w:p>
    <w:p w:rsidR="00967E87" w:rsidRPr="00165D57" w:rsidRDefault="00967E87" w:rsidP="00165D57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Затверджено</w:t>
      </w:r>
    </w:p>
    <w:p w:rsidR="00967E87" w:rsidRPr="00165D57" w:rsidRDefault="00967E87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ухвалою  міської  ради</w:t>
      </w:r>
    </w:p>
    <w:p w:rsidR="00967E87" w:rsidRPr="00165D57" w:rsidRDefault="00967E87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від ___________№____</w:t>
      </w:r>
    </w:p>
    <w:p w:rsidR="00ED41A6" w:rsidRPr="00DA2D0F" w:rsidRDefault="00ED41A6" w:rsidP="00DA2D0F">
      <w:pPr>
        <w:jc w:val="both"/>
        <w:rPr>
          <w:rFonts w:ascii="Arial" w:hAnsi="Arial" w:cs="Arial"/>
          <w:sz w:val="26"/>
          <w:szCs w:val="26"/>
        </w:rPr>
      </w:pPr>
    </w:p>
    <w:p w:rsidR="00DA2D0F" w:rsidRPr="00DA2D0F" w:rsidRDefault="00DA2D0F" w:rsidP="00DA2D0F">
      <w:pPr>
        <w:jc w:val="center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КОНЦЕПЦІЯ</w:t>
      </w:r>
    </w:p>
    <w:p w:rsidR="00DA2D0F" w:rsidRDefault="00DA2D0F" w:rsidP="00DA2D0F">
      <w:pPr>
        <w:jc w:val="center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 xml:space="preserve">вищого навчального закладу </w:t>
      </w:r>
      <w:r w:rsidR="00A505FF" w:rsidRPr="00CE49AE">
        <w:rPr>
          <w:rFonts w:ascii="Arial" w:hAnsi="Arial" w:cs="Arial"/>
          <w:sz w:val="26"/>
          <w:szCs w:val="26"/>
          <w:lang w:eastAsia="uk-UA"/>
        </w:rPr>
        <w:t>–</w:t>
      </w:r>
      <w:r w:rsidR="00A505FF">
        <w:rPr>
          <w:rFonts w:ascii="Arial" w:hAnsi="Arial" w:cs="Arial"/>
          <w:sz w:val="26"/>
          <w:szCs w:val="26"/>
          <w:lang w:eastAsia="uk-UA"/>
        </w:rPr>
        <w:t xml:space="preserve"> </w:t>
      </w:r>
      <w:bookmarkStart w:id="0" w:name="_GoBack"/>
      <w:bookmarkEnd w:id="0"/>
      <w:r w:rsidRPr="00DA2D0F">
        <w:rPr>
          <w:rFonts w:ascii="Arial" w:hAnsi="Arial" w:cs="Arial"/>
          <w:sz w:val="26"/>
          <w:szCs w:val="26"/>
        </w:rPr>
        <w:t xml:space="preserve">"Університет </w:t>
      </w:r>
      <w:proofErr w:type="spellStart"/>
      <w:r w:rsidRPr="00DA2D0F">
        <w:rPr>
          <w:rFonts w:ascii="Arial" w:hAnsi="Arial" w:cs="Arial"/>
          <w:sz w:val="26"/>
          <w:szCs w:val="26"/>
        </w:rPr>
        <w:t>Анброукен</w:t>
      </w:r>
      <w:proofErr w:type="spellEnd"/>
      <w:r w:rsidRPr="00DA2D0F">
        <w:rPr>
          <w:rFonts w:ascii="Arial" w:hAnsi="Arial" w:cs="Arial"/>
          <w:sz w:val="26"/>
          <w:szCs w:val="26"/>
        </w:rPr>
        <w:t xml:space="preserve">" </w:t>
      </w:r>
    </w:p>
    <w:p w:rsidR="00DA2D0F" w:rsidRPr="00DA2D0F" w:rsidRDefault="00DA2D0F" w:rsidP="00DA2D0F">
      <w:pPr>
        <w:jc w:val="center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(</w:t>
      </w:r>
      <w:r>
        <w:rPr>
          <w:rFonts w:ascii="Arial" w:hAnsi="Arial" w:cs="Arial"/>
          <w:sz w:val="26"/>
          <w:szCs w:val="26"/>
        </w:rPr>
        <w:t>"</w:t>
      </w:r>
      <w:r w:rsidR="00D155CB">
        <w:rPr>
          <w:rFonts w:ascii="Arial" w:hAnsi="Arial" w:cs="Arial"/>
          <w:color w:val="000000"/>
          <w:sz w:val="26"/>
          <w:szCs w:val="26"/>
          <w:lang w:val="en-US" w:eastAsia="uk-UA"/>
        </w:rPr>
        <w:t>Unbroken University</w:t>
      </w:r>
      <w:r>
        <w:rPr>
          <w:rFonts w:ascii="Arial" w:hAnsi="Arial" w:cs="Arial"/>
          <w:sz w:val="26"/>
          <w:szCs w:val="26"/>
        </w:rPr>
        <w:t>"</w:t>
      </w:r>
      <w:r w:rsidRPr="00DA2D0F">
        <w:rPr>
          <w:rFonts w:ascii="Arial" w:hAnsi="Arial" w:cs="Arial"/>
          <w:sz w:val="26"/>
          <w:szCs w:val="26"/>
        </w:rPr>
        <w:t>)</w:t>
      </w:r>
    </w:p>
    <w:p w:rsidR="00DA2D0F" w:rsidRPr="00DA2D0F" w:rsidRDefault="00DA2D0F" w:rsidP="00DA2D0F">
      <w:pPr>
        <w:jc w:val="both"/>
        <w:rPr>
          <w:rFonts w:ascii="Arial" w:hAnsi="Arial" w:cs="Arial"/>
          <w:sz w:val="26"/>
          <w:szCs w:val="26"/>
        </w:rPr>
      </w:pPr>
    </w:p>
    <w:p w:rsidR="00DA2D0F" w:rsidRPr="00DA2D0F" w:rsidRDefault="00DA2D0F" w:rsidP="00DA2D0F">
      <w:pPr>
        <w:jc w:val="both"/>
        <w:rPr>
          <w:rFonts w:ascii="Arial" w:hAnsi="Arial" w:cs="Arial"/>
          <w:sz w:val="26"/>
          <w:szCs w:val="26"/>
        </w:rPr>
      </w:pP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Pr="00DA2D0F">
        <w:rPr>
          <w:rFonts w:ascii="Arial" w:hAnsi="Arial" w:cs="Arial"/>
          <w:sz w:val="26"/>
          <w:szCs w:val="26"/>
        </w:rPr>
        <w:t xml:space="preserve">Університет </w:t>
      </w:r>
      <w:proofErr w:type="spellStart"/>
      <w:r w:rsidRPr="00DA2D0F">
        <w:rPr>
          <w:rFonts w:ascii="Arial" w:hAnsi="Arial" w:cs="Arial"/>
          <w:sz w:val="26"/>
          <w:szCs w:val="26"/>
        </w:rPr>
        <w:t>Анброукен</w:t>
      </w:r>
      <w:proofErr w:type="spellEnd"/>
      <w:r>
        <w:rPr>
          <w:rFonts w:ascii="Arial" w:hAnsi="Arial" w:cs="Arial"/>
          <w:sz w:val="26"/>
          <w:szCs w:val="26"/>
        </w:rPr>
        <w:t xml:space="preserve">" </w:t>
      </w:r>
      <w:r w:rsidRPr="00DA2D0F">
        <w:rPr>
          <w:rFonts w:ascii="Arial" w:hAnsi="Arial" w:cs="Arial"/>
          <w:sz w:val="26"/>
          <w:szCs w:val="26"/>
        </w:rPr>
        <w:t xml:space="preserve">– це унікальний вищий навчальний заклад, де освіта, наука та дослідження поєднуються для підготовки висококваліфікованих медичних фахівців, здатних відповідати на виклики сучасного світу. Університет є платформою для розвитку інноваційних знань, наукових </w:t>
      </w:r>
      <w:proofErr w:type="spellStart"/>
      <w:r w:rsidRPr="00DA2D0F">
        <w:rPr>
          <w:rFonts w:ascii="Arial" w:hAnsi="Arial" w:cs="Arial"/>
          <w:sz w:val="26"/>
          <w:szCs w:val="26"/>
        </w:rPr>
        <w:t>відкриттів</w:t>
      </w:r>
      <w:proofErr w:type="spellEnd"/>
      <w:r w:rsidRPr="00DA2D0F">
        <w:rPr>
          <w:rFonts w:ascii="Arial" w:hAnsi="Arial" w:cs="Arial"/>
          <w:sz w:val="26"/>
          <w:szCs w:val="26"/>
        </w:rPr>
        <w:t xml:space="preserve"> і новаторських рішень, спрямованих на покращення якості медичної допомоги та підтримку здоров'я суспільства.</w:t>
      </w:r>
    </w:p>
    <w:p w:rsid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Прагнемо створити середовище, де професіонали медицини зможуть розвивати свій потенціал, освоювати новітні знання, підвищувати кваліфікацію та підтримувати власну стійкість, щоб невтомно служити суспільству навіть у найскладніших обставинах.</w:t>
      </w:r>
    </w:p>
    <w:p w:rsidR="00CA4A06" w:rsidRPr="00DA2D0F" w:rsidRDefault="00CA4A06" w:rsidP="00CA4A0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Реалізація такої концепції сприятиме підготовці компетентних, етично відповідальних та інноваційно орієнтованих медичних спеціалістів, готових до викликів сучасної медицини.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b/>
          <w:sz w:val="26"/>
          <w:szCs w:val="26"/>
        </w:rPr>
        <w:t>Місія університету</w:t>
      </w:r>
      <w:r w:rsidRPr="00DA2D0F">
        <w:rPr>
          <w:rFonts w:ascii="Arial" w:hAnsi="Arial" w:cs="Arial"/>
          <w:sz w:val="26"/>
          <w:szCs w:val="26"/>
        </w:rPr>
        <w:t xml:space="preserve"> полягає в тому, щоб забезпечити медичних фахівців найсучаснішими знаннями та інструментами для розвитку їх</w:t>
      </w:r>
      <w:r>
        <w:rPr>
          <w:rFonts w:ascii="Arial" w:hAnsi="Arial" w:cs="Arial"/>
          <w:sz w:val="26"/>
          <w:szCs w:val="26"/>
        </w:rPr>
        <w:t>ніх</w:t>
      </w:r>
      <w:r w:rsidRPr="00DA2D0F">
        <w:rPr>
          <w:rFonts w:ascii="Arial" w:hAnsi="Arial" w:cs="Arial"/>
          <w:sz w:val="26"/>
          <w:szCs w:val="26"/>
        </w:rPr>
        <w:t xml:space="preserve"> професійних компетенцій, наукових досягнень і стійкості. Ми прагнемо підготувати покоління медичних працівників, здатних ефективно працювати в умовах постійних змін і викликів, забезпечуючи якісну медичну допомогу та покращуючи здоров'я суспільства через інновації, науку та практичну освіту.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proofErr w:type="spellStart"/>
      <w:r w:rsidRPr="00DA2D0F">
        <w:rPr>
          <w:rFonts w:ascii="Arial" w:hAnsi="Arial" w:cs="Arial"/>
          <w:b/>
          <w:sz w:val="26"/>
          <w:szCs w:val="26"/>
        </w:rPr>
        <w:t>Візія</w:t>
      </w:r>
      <w:proofErr w:type="spellEnd"/>
      <w:r w:rsidRPr="00DA2D0F">
        <w:rPr>
          <w:rFonts w:ascii="Arial" w:hAnsi="Arial" w:cs="Arial"/>
          <w:b/>
          <w:sz w:val="26"/>
          <w:szCs w:val="26"/>
        </w:rPr>
        <w:t xml:space="preserve"> університету</w:t>
      </w:r>
      <w:r>
        <w:rPr>
          <w:rFonts w:ascii="Arial" w:hAnsi="Arial" w:cs="Arial"/>
          <w:sz w:val="26"/>
          <w:szCs w:val="26"/>
        </w:rPr>
        <w:t xml:space="preserve"> </w:t>
      </w:r>
      <w:r w:rsidRPr="00DA2D0F">
        <w:rPr>
          <w:rFonts w:ascii="Arial" w:hAnsi="Arial" w:cs="Arial"/>
          <w:sz w:val="26"/>
          <w:szCs w:val="26"/>
        </w:rPr>
        <w:t xml:space="preserve">– стати провідним міжнародним центром післядипломної освіти, науки та досліджень для медичного персоналу, де інновації, стійкість і професіоналізм формують нові стандарти медичної практики. Ми бачимо себе осередком наукових </w:t>
      </w:r>
      <w:proofErr w:type="spellStart"/>
      <w:r w:rsidRPr="00DA2D0F">
        <w:rPr>
          <w:rFonts w:ascii="Arial" w:hAnsi="Arial" w:cs="Arial"/>
          <w:sz w:val="26"/>
          <w:szCs w:val="26"/>
        </w:rPr>
        <w:t>відкриттів</w:t>
      </w:r>
      <w:proofErr w:type="spellEnd"/>
      <w:r w:rsidRPr="00DA2D0F">
        <w:rPr>
          <w:rFonts w:ascii="Arial" w:hAnsi="Arial" w:cs="Arial"/>
          <w:sz w:val="26"/>
          <w:szCs w:val="26"/>
        </w:rPr>
        <w:t xml:space="preserve"> та передових технологій, що сприяють розвитку медицини, підвищенню якості медичних послуг і стійкості медичних працівників, які здатні адаптуватися до викликів майбутнього та ефективно вирішувати проблеми сучасного суспільства.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DA2D0F">
        <w:rPr>
          <w:rFonts w:ascii="Arial" w:hAnsi="Arial" w:cs="Arial"/>
          <w:b/>
          <w:sz w:val="26"/>
          <w:szCs w:val="26"/>
        </w:rPr>
        <w:t>Цінності університету: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 </w:t>
      </w:r>
      <w:r w:rsidRPr="00DA2D0F">
        <w:rPr>
          <w:rFonts w:ascii="Arial" w:hAnsi="Arial" w:cs="Arial"/>
          <w:b/>
          <w:sz w:val="26"/>
          <w:szCs w:val="26"/>
        </w:rPr>
        <w:t>Інновації:</w:t>
      </w:r>
      <w:r w:rsidRPr="00DA2D0F">
        <w:rPr>
          <w:rFonts w:ascii="Arial" w:hAnsi="Arial" w:cs="Arial"/>
          <w:sz w:val="26"/>
          <w:szCs w:val="26"/>
        </w:rPr>
        <w:t xml:space="preserve"> Ми прагнемо постійного впровадження новітніх технологій і методів у медичну освіту та наукові дослідження, відкриваючи нові горизонти для розвитку медицини.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 </w:t>
      </w:r>
      <w:r w:rsidRPr="00DA2D0F">
        <w:rPr>
          <w:rFonts w:ascii="Arial" w:hAnsi="Arial" w:cs="Arial"/>
          <w:b/>
          <w:sz w:val="26"/>
          <w:szCs w:val="26"/>
        </w:rPr>
        <w:t>Стійкість:</w:t>
      </w:r>
      <w:r w:rsidRPr="00DA2D0F">
        <w:rPr>
          <w:rFonts w:ascii="Arial" w:hAnsi="Arial" w:cs="Arial"/>
          <w:sz w:val="26"/>
          <w:szCs w:val="26"/>
        </w:rPr>
        <w:t xml:space="preserve"> Ми підтримуємо фізичне, емоційне та професійне здоров'я медичних фахівців, допомагаючи їм долати труднощі та зберігати працездатність у найскладніших умовах.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</w:t>
      </w:r>
      <w:r w:rsidRPr="00DA2D0F">
        <w:rPr>
          <w:rFonts w:ascii="Arial" w:hAnsi="Arial" w:cs="Arial"/>
          <w:b/>
          <w:sz w:val="26"/>
          <w:szCs w:val="26"/>
        </w:rPr>
        <w:t>Професіоналізм:</w:t>
      </w:r>
      <w:r w:rsidRPr="00DA2D0F">
        <w:rPr>
          <w:rFonts w:ascii="Arial" w:hAnsi="Arial" w:cs="Arial"/>
          <w:sz w:val="26"/>
          <w:szCs w:val="26"/>
        </w:rPr>
        <w:t xml:space="preserve"> Дотримання високих стандартів якості та етики є основою всіх наших освітніх і наукових процесів.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 </w:t>
      </w:r>
      <w:r w:rsidRPr="00DA2D0F">
        <w:rPr>
          <w:rFonts w:ascii="Arial" w:hAnsi="Arial" w:cs="Arial"/>
          <w:b/>
          <w:sz w:val="26"/>
          <w:szCs w:val="26"/>
        </w:rPr>
        <w:t>Співчуття та людяність:</w:t>
      </w:r>
      <w:r w:rsidRPr="00DA2D0F">
        <w:rPr>
          <w:rFonts w:ascii="Arial" w:hAnsi="Arial" w:cs="Arial"/>
          <w:sz w:val="26"/>
          <w:szCs w:val="26"/>
        </w:rPr>
        <w:t xml:space="preserve"> Ми формуємо фахівців, які не лише глибоко володіють медичними знаннями, але й розуміють важливість емпатії та турботи про пацієнтів.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5. </w:t>
      </w:r>
      <w:r w:rsidRPr="00DA2D0F">
        <w:rPr>
          <w:rFonts w:ascii="Arial" w:hAnsi="Arial" w:cs="Arial"/>
          <w:b/>
          <w:sz w:val="26"/>
          <w:szCs w:val="26"/>
        </w:rPr>
        <w:t>Співпраця:</w:t>
      </w:r>
      <w:r w:rsidRPr="00DA2D0F">
        <w:rPr>
          <w:rFonts w:ascii="Arial" w:hAnsi="Arial" w:cs="Arial"/>
          <w:sz w:val="26"/>
          <w:szCs w:val="26"/>
        </w:rPr>
        <w:t xml:space="preserve"> Партнерство на міжнародному та міждисциплінарному рівнях для обміну досвідом, знаннями та досягненнями, що сприятимуть загальному покращенню охорони здоров'я.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 </w:t>
      </w:r>
      <w:r w:rsidRPr="00DA2D0F">
        <w:rPr>
          <w:rFonts w:ascii="Arial" w:hAnsi="Arial" w:cs="Arial"/>
          <w:b/>
          <w:sz w:val="26"/>
          <w:szCs w:val="26"/>
        </w:rPr>
        <w:t>Екологічна та соціальна відповідальність</w:t>
      </w:r>
      <w:r w:rsidRPr="00DA2D0F">
        <w:rPr>
          <w:rFonts w:ascii="Arial" w:hAnsi="Arial" w:cs="Arial"/>
          <w:sz w:val="26"/>
          <w:szCs w:val="26"/>
        </w:rPr>
        <w:t>: Ми активно сприяємо здоровому та сталому розвитку суспільства через відповідальні підходи до науки, навчання та охорони здоров’я.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Ці цінності створюють фундамент для сучасного освітнього процесу та сприяють формуванню всебічно розвинених, відповідальних та конкурентоспроможних фахівців.</w:t>
      </w:r>
    </w:p>
    <w:p w:rsidR="00DA2D0F" w:rsidRPr="00DA2D0F" w:rsidRDefault="00DA2D0F" w:rsidP="00DA2D0F">
      <w:pPr>
        <w:jc w:val="both"/>
        <w:rPr>
          <w:rFonts w:ascii="Arial" w:hAnsi="Arial" w:cs="Arial"/>
          <w:sz w:val="26"/>
          <w:szCs w:val="26"/>
        </w:rPr>
      </w:pPr>
    </w:p>
    <w:p w:rsidR="00DA2D0F" w:rsidRPr="00DA2D0F" w:rsidRDefault="00DA2D0F" w:rsidP="00DA2D0F">
      <w:pPr>
        <w:jc w:val="center"/>
        <w:rPr>
          <w:rFonts w:ascii="Arial" w:hAnsi="Arial" w:cs="Arial"/>
          <w:b/>
          <w:sz w:val="26"/>
          <w:szCs w:val="26"/>
        </w:rPr>
      </w:pPr>
      <w:r w:rsidRPr="00DA2D0F">
        <w:rPr>
          <w:rFonts w:ascii="Arial" w:hAnsi="Arial" w:cs="Arial"/>
          <w:b/>
          <w:sz w:val="26"/>
          <w:szCs w:val="26"/>
        </w:rPr>
        <w:t>Концепція Університету</w:t>
      </w:r>
    </w:p>
    <w:p w:rsidR="00DA2D0F" w:rsidRPr="00DA2D0F" w:rsidRDefault="00DA2D0F" w:rsidP="00DA2D0F">
      <w:pPr>
        <w:jc w:val="both"/>
        <w:rPr>
          <w:rFonts w:ascii="Arial" w:hAnsi="Arial" w:cs="Arial"/>
          <w:sz w:val="26"/>
          <w:szCs w:val="26"/>
        </w:rPr>
      </w:pP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DA2D0F">
        <w:rPr>
          <w:rFonts w:ascii="Arial" w:hAnsi="Arial" w:cs="Arial"/>
          <w:b/>
          <w:sz w:val="26"/>
          <w:szCs w:val="26"/>
        </w:rPr>
        <w:t>1. Освітня програма: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Інтегративний підхід: Об'єднання теоретичних знань з практичними навичками з самого початку навчання.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Міждисциплінарне навчання: Співпраця між різними медичними спеціальностями для всебічного розуміння медицини.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Актуальність змісту: Постійне оновлення програм відповідно до нових наукових досліджень та медичних технологій.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DA2D0F">
        <w:rPr>
          <w:rFonts w:ascii="Arial" w:hAnsi="Arial" w:cs="Arial"/>
          <w:b/>
          <w:sz w:val="26"/>
          <w:szCs w:val="26"/>
        </w:rPr>
        <w:t>2. Практична підготовка</w:t>
      </w:r>
      <w:r>
        <w:rPr>
          <w:rFonts w:ascii="Arial" w:hAnsi="Arial" w:cs="Arial"/>
          <w:b/>
          <w:sz w:val="26"/>
          <w:szCs w:val="26"/>
        </w:rPr>
        <w:t>: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Клінічні практики: Широкі можливості для стажування в лікарнях та медичних установах.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proofErr w:type="spellStart"/>
      <w:r w:rsidRPr="00DA2D0F">
        <w:rPr>
          <w:rFonts w:ascii="Arial" w:hAnsi="Arial" w:cs="Arial"/>
          <w:sz w:val="26"/>
          <w:szCs w:val="26"/>
        </w:rPr>
        <w:t>Симуляційні</w:t>
      </w:r>
      <w:proofErr w:type="spellEnd"/>
      <w:r w:rsidRPr="00DA2D0F">
        <w:rPr>
          <w:rFonts w:ascii="Arial" w:hAnsi="Arial" w:cs="Arial"/>
          <w:sz w:val="26"/>
          <w:szCs w:val="26"/>
        </w:rPr>
        <w:t xml:space="preserve"> центри: Використання сучасних технологій симуляції для відпрацювання навичок без ризику для пацієнтів.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Викладачі-практики: Залучення викладачів, які активно працюють у клінічній практиці.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DA2D0F">
        <w:rPr>
          <w:rFonts w:ascii="Arial" w:hAnsi="Arial" w:cs="Arial"/>
          <w:b/>
          <w:sz w:val="26"/>
          <w:szCs w:val="26"/>
        </w:rPr>
        <w:t>3. Дослідження та інновації</w:t>
      </w:r>
      <w:r>
        <w:rPr>
          <w:rFonts w:ascii="Arial" w:hAnsi="Arial" w:cs="Arial"/>
          <w:b/>
          <w:sz w:val="26"/>
          <w:szCs w:val="26"/>
        </w:rPr>
        <w:t>: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 xml:space="preserve">Науково-дослідницька діяльність: Студенти залучаються до дослідницьких </w:t>
      </w:r>
      <w:proofErr w:type="spellStart"/>
      <w:r w:rsidRPr="00DA2D0F">
        <w:rPr>
          <w:rFonts w:ascii="Arial" w:hAnsi="Arial" w:cs="Arial"/>
          <w:sz w:val="26"/>
          <w:szCs w:val="26"/>
        </w:rPr>
        <w:t>проєктів</w:t>
      </w:r>
      <w:proofErr w:type="spellEnd"/>
      <w:r w:rsidRPr="00DA2D0F">
        <w:rPr>
          <w:rFonts w:ascii="Arial" w:hAnsi="Arial" w:cs="Arial"/>
          <w:sz w:val="26"/>
          <w:szCs w:val="26"/>
        </w:rPr>
        <w:t>, що дозволяє їм брати участь у розробці нових методів лікування.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Інноваційні лабораторії: Лабораторії з сучасним обладнанням для проведення досліджень та розробок.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DA2D0F">
        <w:rPr>
          <w:rFonts w:ascii="Arial" w:hAnsi="Arial" w:cs="Arial"/>
          <w:b/>
          <w:sz w:val="26"/>
          <w:szCs w:val="26"/>
        </w:rPr>
        <w:t>4. Міжнародна співпраця</w:t>
      </w:r>
      <w:r>
        <w:rPr>
          <w:rFonts w:ascii="Arial" w:hAnsi="Arial" w:cs="Arial"/>
          <w:b/>
          <w:sz w:val="26"/>
          <w:szCs w:val="26"/>
        </w:rPr>
        <w:t>: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Програми обміну: Можливості для стажування та навчання за кордоном, співпраця з провідними медичними закладами світу.</w:t>
      </w:r>
    </w:p>
    <w:p w:rsidR="00DA2D0F" w:rsidRPr="00DA2D0F" w:rsidRDefault="00DA2D0F" w:rsidP="00DA2D0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Міжнародні конференції: Участь студентів у міжнародних конференціях та симпозіумах.</w:t>
      </w:r>
    </w:p>
    <w:p w:rsidR="00DA2D0F" w:rsidRPr="00CA4A06" w:rsidRDefault="00CA4A06" w:rsidP="00CA4A06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CA4A06">
        <w:rPr>
          <w:rFonts w:ascii="Arial" w:hAnsi="Arial" w:cs="Arial"/>
          <w:b/>
          <w:sz w:val="26"/>
          <w:szCs w:val="26"/>
        </w:rPr>
        <w:t xml:space="preserve">5. </w:t>
      </w:r>
      <w:r w:rsidR="00DA2D0F" w:rsidRPr="00CA4A06">
        <w:rPr>
          <w:rFonts w:ascii="Arial" w:hAnsi="Arial" w:cs="Arial"/>
          <w:b/>
          <w:sz w:val="26"/>
          <w:szCs w:val="26"/>
        </w:rPr>
        <w:t>Соціально-психологічна підтримка</w:t>
      </w:r>
      <w:r>
        <w:rPr>
          <w:rFonts w:ascii="Arial" w:hAnsi="Arial" w:cs="Arial"/>
          <w:b/>
          <w:sz w:val="26"/>
          <w:szCs w:val="26"/>
        </w:rPr>
        <w:t>:</w:t>
      </w:r>
    </w:p>
    <w:p w:rsidR="00DA2D0F" w:rsidRPr="00DA2D0F" w:rsidRDefault="00DA2D0F" w:rsidP="00CA4A0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 xml:space="preserve">Психологічна служба: Допомога студентам </w:t>
      </w:r>
      <w:r w:rsidR="00CA4A06">
        <w:rPr>
          <w:rFonts w:ascii="Arial" w:hAnsi="Arial" w:cs="Arial"/>
          <w:sz w:val="26"/>
          <w:szCs w:val="26"/>
        </w:rPr>
        <w:t>у подоланні</w:t>
      </w:r>
      <w:r w:rsidRPr="00DA2D0F">
        <w:rPr>
          <w:rFonts w:ascii="Arial" w:hAnsi="Arial" w:cs="Arial"/>
          <w:sz w:val="26"/>
          <w:szCs w:val="26"/>
        </w:rPr>
        <w:t xml:space="preserve"> емоційни</w:t>
      </w:r>
      <w:r w:rsidR="00CA4A06">
        <w:rPr>
          <w:rFonts w:ascii="Arial" w:hAnsi="Arial" w:cs="Arial"/>
          <w:sz w:val="26"/>
          <w:szCs w:val="26"/>
        </w:rPr>
        <w:t>х</w:t>
      </w:r>
      <w:r w:rsidRPr="00DA2D0F">
        <w:rPr>
          <w:rFonts w:ascii="Arial" w:hAnsi="Arial" w:cs="Arial"/>
          <w:sz w:val="26"/>
          <w:szCs w:val="26"/>
        </w:rPr>
        <w:t xml:space="preserve"> та стресови</w:t>
      </w:r>
      <w:r w:rsidR="00CA4A06">
        <w:rPr>
          <w:rFonts w:ascii="Arial" w:hAnsi="Arial" w:cs="Arial"/>
          <w:sz w:val="26"/>
          <w:szCs w:val="26"/>
        </w:rPr>
        <w:t>х</w:t>
      </w:r>
      <w:r w:rsidRPr="00DA2D0F">
        <w:rPr>
          <w:rFonts w:ascii="Arial" w:hAnsi="Arial" w:cs="Arial"/>
          <w:sz w:val="26"/>
          <w:szCs w:val="26"/>
        </w:rPr>
        <w:t xml:space="preserve"> ситуаці</w:t>
      </w:r>
      <w:r w:rsidR="00CA4A06">
        <w:rPr>
          <w:rFonts w:ascii="Arial" w:hAnsi="Arial" w:cs="Arial"/>
          <w:sz w:val="26"/>
          <w:szCs w:val="26"/>
        </w:rPr>
        <w:t>й</w:t>
      </w:r>
      <w:r w:rsidRPr="00DA2D0F">
        <w:rPr>
          <w:rFonts w:ascii="Arial" w:hAnsi="Arial" w:cs="Arial"/>
          <w:sz w:val="26"/>
          <w:szCs w:val="26"/>
        </w:rPr>
        <w:t>, які можуть виникати під час навчання.</w:t>
      </w:r>
    </w:p>
    <w:p w:rsidR="00DA2D0F" w:rsidRPr="00DA2D0F" w:rsidRDefault="00DA2D0F" w:rsidP="00CA4A06">
      <w:pPr>
        <w:ind w:firstLine="708"/>
        <w:jc w:val="both"/>
        <w:rPr>
          <w:rFonts w:ascii="Arial" w:hAnsi="Arial" w:cs="Arial"/>
          <w:sz w:val="26"/>
          <w:szCs w:val="26"/>
        </w:rPr>
      </w:pPr>
      <w:proofErr w:type="spellStart"/>
      <w:r w:rsidRPr="00DA2D0F">
        <w:rPr>
          <w:rFonts w:ascii="Arial" w:hAnsi="Arial" w:cs="Arial"/>
          <w:sz w:val="26"/>
          <w:szCs w:val="26"/>
        </w:rPr>
        <w:t>Коучинг</w:t>
      </w:r>
      <w:proofErr w:type="spellEnd"/>
      <w:r w:rsidRPr="00DA2D0F">
        <w:rPr>
          <w:rFonts w:ascii="Arial" w:hAnsi="Arial" w:cs="Arial"/>
          <w:sz w:val="26"/>
          <w:szCs w:val="26"/>
        </w:rPr>
        <w:t xml:space="preserve"> і </w:t>
      </w:r>
      <w:proofErr w:type="spellStart"/>
      <w:r w:rsidRPr="00DA2D0F">
        <w:rPr>
          <w:rFonts w:ascii="Arial" w:hAnsi="Arial" w:cs="Arial"/>
          <w:sz w:val="26"/>
          <w:szCs w:val="26"/>
        </w:rPr>
        <w:t>менторство</w:t>
      </w:r>
      <w:proofErr w:type="spellEnd"/>
      <w:r w:rsidRPr="00DA2D0F">
        <w:rPr>
          <w:rFonts w:ascii="Arial" w:hAnsi="Arial" w:cs="Arial"/>
          <w:sz w:val="26"/>
          <w:szCs w:val="26"/>
        </w:rPr>
        <w:t xml:space="preserve">: Програми підтримки студентів через </w:t>
      </w:r>
      <w:proofErr w:type="spellStart"/>
      <w:r w:rsidRPr="00DA2D0F">
        <w:rPr>
          <w:rFonts w:ascii="Arial" w:hAnsi="Arial" w:cs="Arial"/>
          <w:sz w:val="26"/>
          <w:szCs w:val="26"/>
        </w:rPr>
        <w:t>менторство</w:t>
      </w:r>
      <w:proofErr w:type="spellEnd"/>
      <w:r w:rsidRPr="00DA2D0F">
        <w:rPr>
          <w:rFonts w:ascii="Arial" w:hAnsi="Arial" w:cs="Arial"/>
          <w:sz w:val="26"/>
          <w:szCs w:val="26"/>
        </w:rPr>
        <w:t xml:space="preserve"> з боку досвідчених лікарів.</w:t>
      </w:r>
    </w:p>
    <w:p w:rsidR="00DA2D0F" w:rsidRPr="00CA4A06" w:rsidRDefault="00CA4A06" w:rsidP="00CA4A06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CA4A06">
        <w:rPr>
          <w:rFonts w:ascii="Arial" w:hAnsi="Arial" w:cs="Arial"/>
          <w:b/>
          <w:sz w:val="26"/>
          <w:szCs w:val="26"/>
        </w:rPr>
        <w:t xml:space="preserve">6. </w:t>
      </w:r>
      <w:r w:rsidR="00DA2D0F" w:rsidRPr="00CA4A06">
        <w:rPr>
          <w:rFonts w:ascii="Arial" w:hAnsi="Arial" w:cs="Arial"/>
          <w:b/>
          <w:sz w:val="26"/>
          <w:szCs w:val="26"/>
        </w:rPr>
        <w:t>Сучасна інфраструктура</w:t>
      </w:r>
      <w:r>
        <w:rPr>
          <w:rFonts w:ascii="Arial" w:hAnsi="Arial" w:cs="Arial"/>
          <w:b/>
          <w:sz w:val="26"/>
          <w:szCs w:val="26"/>
        </w:rPr>
        <w:t>:</w:t>
      </w:r>
    </w:p>
    <w:p w:rsidR="00DA2D0F" w:rsidRPr="00DA2D0F" w:rsidRDefault="00DA2D0F" w:rsidP="00CA4A0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Інтерактивні навчальні простори: Аудиторії, обладнані сучасною технікою для інтерактивного навчання.</w:t>
      </w:r>
    </w:p>
    <w:p w:rsidR="00DA2D0F" w:rsidRPr="00DA2D0F" w:rsidRDefault="00DA2D0F" w:rsidP="00CA4A0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Електронні ресурси: Доступ до електронних бібліотек, баз даних та онлайн-курсів.</w:t>
      </w:r>
    </w:p>
    <w:p w:rsidR="00DA2D0F" w:rsidRPr="00CA4A06" w:rsidRDefault="00CA4A06" w:rsidP="00CA4A06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CA4A06">
        <w:rPr>
          <w:rFonts w:ascii="Arial" w:hAnsi="Arial" w:cs="Arial"/>
          <w:b/>
          <w:sz w:val="26"/>
          <w:szCs w:val="26"/>
        </w:rPr>
        <w:t xml:space="preserve">7. </w:t>
      </w:r>
      <w:r w:rsidR="00DA2D0F" w:rsidRPr="00CA4A06">
        <w:rPr>
          <w:rFonts w:ascii="Arial" w:hAnsi="Arial" w:cs="Arial"/>
          <w:b/>
          <w:sz w:val="26"/>
          <w:szCs w:val="26"/>
        </w:rPr>
        <w:t>Етика та професіоналізм</w:t>
      </w:r>
      <w:r>
        <w:rPr>
          <w:rFonts w:ascii="Arial" w:hAnsi="Arial" w:cs="Arial"/>
          <w:b/>
          <w:sz w:val="26"/>
          <w:szCs w:val="26"/>
        </w:rPr>
        <w:t>:</w:t>
      </w:r>
    </w:p>
    <w:p w:rsidR="00DA2D0F" w:rsidRPr="00DA2D0F" w:rsidRDefault="00DA2D0F" w:rsidP="00CA4A0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lastRenderedPageBreak/>
        <w:t>Етичні стандарти: Виховання поваги до етичних норм та стандартів медичної професії.</w:t>
      </w:r>
    </w:p>
    <w:p w:rsidR="00DA2D0F" w:rsidRPr="00DA2D0F" w:rsidRDefault="00DA2D0F" w:rsidP="00CA4A0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Культура взаємоповаги: Формування професійної культури, що базується на повазі до пацієнта, колег та суспільства.</w:t>
      </w:r>
    </w:p>
    <w:p w:rsidR="00DA2D0F" w:rsidRPr="00CA4A06" w:rsidRDefault="00CA4A06" w:rsidP="00CA4A06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CA4A06">
        <w:rPr>
          <w:rFonts w:ascii="Arial" w:hAnsi="Arial" w:cs="Arial"/>
          <w:b/>
          <w:sz w:val="26"/>
          <w:szCs w:val="26"/>
        </w:rPr>
        <w:t xml:space="preserve">8. </w:t>
      </w:r>
      <w:r w:rsidR="00DA2D0F" w:rsidRPr="00CA4A06">
        <w:rPr>
          <w:rFonts w:ascii="Arial" w:hAnsi="Arial" w:cs="Arial"/>
          <w:b/>
          <w:sz w:val="26"/>
          <w:szCs w:val="26"/>
        </w:rPr>
        <w:t>Кар'єрний розвиток</w:t>
      </w:r>
      <w:r>
        <w:rPr>
          <w:rFonts w:ascii="Arial" w:hAnsi="Arial" w:cs="Arial"/>
          <w:b/>
          <w:sz w:val="26"/>
          <w:szCs w:val="26"/>
        </w:rPr>
        <w:t>:</w:t>
      </w:r>
    </w:p>
    <w:p w:rsidR="00DA2D0F" w:rsidRPr="00DA2D0F" w:rsidRDefault="00DA2D0F" w:rsidP="00CA4A0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Центр кар’єрного розвитку: Допомога в працевлаштуванні, підготовка до співбесід, створення резюме та супровідних листів.</w:t>
      </w:r>
    </w:p>
    <w:p w:rsidR="00DA2D0F" w:rsidRPr="00DA2D0F" w:rsidRDefault="00DA2D0F" w:rsidP="00CA4A0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 xml:space="preserve">Мережеві можливості: Налагодження </w:t>
      </w:r>
      <w:proofErr w:type="spellStart"/>
      <w:r w:rsidRPr="00DA2D0F">
        <w:rPr>
          <w:rFonts w:ascii="Arial" w:hAnsi="Arial" w:cs="Arial"/>
          <w:sz w:val="26"/>
          <w:szCs w:val="26"/>
        </w:rPr>
        <w:t>зв’язків</w:t>
      </w:r>
      <w:proofErr w:type="spellEnd"/>
      <w:r w:rsidRPr="00DA2D0F">
        <w:rPr>
          <w:rFonts w:ascii="Arial" w:hAnsi="Arial" w:cs="Arial"/>
          <w:sz w:val="26"/>
          <w:szCs w:val="26"/>
        </w:rPr>
        <w:t xml:space="preserve"> з потенційними роботодавцями, участь у професійних спільнотах.</w:t>
      </w:r>
    </w:p>
    <w:p w:rsidR="00CA4A06" w:rsidRDefault="00CA4A06" w:rsidP="00CA4A06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967E87" w:rsidRPr="00DA2D0F" w:rsidRDefault="00967E87" w:rsidP="00DA2D0F">
      <w:pPr>
        <w:jc w:val="both"/>
        <w:rPr>
          <w:rFonts w:ascii="Arial" w:hAnsi="Arial" w:cs="Arial"/>
          <w:sz w:val="26"/>
          <w:szCs w:val="26"/>
        </w:rPr>
      </w:pPr>
    </w:p>
    <w:p w:rsidR="00967E87" w:rsidRPr="00DA2D0F" w:rsidRDefault="00967E87" w:rsidP="00DA2D0F">
      <w:pPr>
        <w:jc w:val="both"/>
        <w:rPr>
          <w:rFonts w:ascii="Arial" w:hAnsi="Arial" w:cs="Arial"/>
          <w:sz w:val="26"/>
          <w:szCs w:val="26"/>
        </w:rPr>
      </w:pPr>
    </w:p>
    <w:p w:rsidR="00967E87" w:rsidRPr="00DA2D0F" w:rsidRDefault="00A36A39" w:rsidP="00DA2D0F">
      <w:pPr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Секретар ради</w:t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="00967E87" w:rsidRPr="00DA2D0F">
        <w:rPr>
          <w:rFonts w:ascii="Arial" w:hAnsi="Arial" w:cs="Arial"/>
          <w:sz w:val="26"/>
          <w:szCs w:val="26"/>
        </w:rPr>
        <w:t>Маркіян ЛОПАЧАК</w:t>
      </w:r>
    </w:p>
    <w:p w:rsidR="00967E87" w:rsidRPr="00DA2D0F" w:rsidRDefault="00967E87" w:rsidP="00DA2D0F">
      <w:pPr>
        <w:jc w:val="both"/>
        <w:rPr>
          <w:rFonts w:ascii="Arial" w:hAnsi="Arial" w:cs="Arial"/>
          <w:sz w:val="26"/>
          <w:szCs w:val="26"/>
        </w:rPr>
      </w:pPr>
    </w:p>
    <w:p w:rsidR="00967E87" w:rsidRDefault="00967E87" w:rsidP="00CA4A0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Віз</w:t>
      </w:r>
      <w:r w:rsidR="00A36A39" w:rsidRPr="00DA2D0F">
        <w:rPr>
          <w:rFonts w:ascii="Arial" w:hAnsi="Arial" w:cs="Arial"/>
          <w:sz w:val="26"/>
          <w:szCs w:val="26"/>
        </w:rPr>
        <w:t>а</w:t>
      </w:r>
      <w:r w:rsidRPr="00DA2D0F">
        <w:rPr>
          <w:rFonts w:ascii="Arial" w:hAnsi="Arial" w:cs="Arial"/>
          <w:sz w:val="26"/>
          <w:szCs w:val="26"/>
        </w:rPr>
        <w:t>:</w:t>
      </w:r>
    </w:p>
    <w:p w:rsidR="00CA4A06" w:rsidRDefault="00CA4A06" w:rsidP="00CA4A06">
      <w:pPr>
        <w:jc w:val="both"/>
        <w:rPr>
          <w:rFonts w:ascii="Arial" w:hAnsi="Arial" w:cs="Arial"/>
          <w:sz w:val="26"/>
          <w:szCs w:val="26"/>
        </w:rPr>
      </w:pPr>
    </w:p>
    <w:p w:rsidR="00CA4A06" w:rsidRDefault="00CA4A06" w:rsidP="00CA4A0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Директор юридичного </w:t>
      </w:r>
    </w:p>
    <w:p w:rsidR="00CA4A06" w:rsidRPr="00DA2D0F" w:rsidRDefault="00CA4A06" w:rsidP="00CA4A0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департаменту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Гелена ПАЙОНКЕВИЧ</w:t>
      </w:r>
    </w:p>
    <w:p w:rsidR="00967E87" w:rsidRPr="00DA2D0F" w:rsidRDefault="00967E87" w:rsidP="00DA2D0F">
      <w:pPr>
        <w:jc w:val="both"/>
        <w:rPr>
          <w:rFonts w:ascii="Arial" w:hAnsi="Arial" w:cs="Arial"/>
          <w:sz w:val="26"/>
          <w:szCs w:val="26"/>
        </w:rPr>
      </w:pPr>
    </w:p>
    <w:sectPr w:rsidR="00967E87" w:rsidRPr="00DA2D0F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0E0" w:rsidRDefault="009800E0">
      <w:r>
        <w:separator/>
      </w:r>
    </w:p>
  </w:endnote>
  <w:endnote w:type="continuationSeparator" w:id="0">
    <w:p w:rsidR="009800E0" w:rsidRDefault="0098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0E0" w:rsidRDefault="009800E0">
      <w:r>
        <w:separator/>
      </w:r>
    </w:p>
  </w:footnote>
  <w:footnote w:type="continuationSeparator" w:id="0">
    <w:p w:rsidR="009800E0" w:rsidRDefault="0098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5FF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05FF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155CB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20E0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3B6B6DB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65FCF-5BD9-4CBE-93FA-2724B4F2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614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4</cp:revision>
  <cp:lastPrinted>2024-09-11T12:49:00Z</cp:lastPrinted>
  <dcterms:created xsi:type="dcterms:W3CDTF">2024-09-13T08:38:00Z</dcterms:created>
  <dcterms:modified xsi:type="dcterms:W3CDTF">2024-09-13T09:54:00Z</dcterms:modified>
</cp:coreProperties>
</file>