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E98" w:rsidRPr="00CE4E3A" w:rsidRDefault="009E5E98" w:rsidP="009E5E98">
      <w:pPr>
        <w:rPr>
          <w:rFonts w:ascii="Arial" w:hAnsi="Arial" w:cs="Arial"/>
          <w:sz w:val="26"/>
          <w:szCs w:val="26"/>
        </w:rPr>
      </w:pPr>
      <w:r w:rsidRPr="00CE4E3A">
        <w:rPr>
          <w:rFonts w:ascii="Arial" w:hAnsi="Arial" w:cs="Arial"/>
          <w:sz w:val="26"/>
          <w:szCs w:val="26"/>
        </w:rPr>
        <w:t xml:space="preserve">                 </w:t>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t xml:space="preserve">    Додаток </w:t>
      </w:r>
    </w:p>
    <w:p w:rsidR="009E5E98" w:rsidRPr="00CE4E3A" w:rsidRDefault="009E5E98" w:rsidP="009E5E98">
      <w:pPr>
        <w:ind w:left="6372"/>
        <w:rPr>
          <w:rFonts w:ascii="Arial" w:hAnsi="Arial" w:cs="Arial"/>
          <w:sz w:val="26"/>
          <w:szCs w:val="26"/>
        </w:rPr>
      </w:pPr>
      <w:r w:rsidRPr="00CE4E3A">
        <w:rPr>
          <w:rFonts w:ascii="Arial" w:hAnsi="Arial" w:cs="Arial"/>
          <w:sz w:val="26"/>
          <w:szCs w:val="26"/>
        </w:rPr>
        <w:t xml:space="preserve">до ухвали  міської  ради </w:t>
      </w:r>
    </w:p>
    <w:p w:rsidR="009E5E98" w:rsidRPr="00CE4E3A" w:rsidRDefault="009E5E98" w:rsidP="009E5E98">
      <w:pPr>
        <w:rPr>
          <w:rFonts w:ascii="Arial" w:hAnsi="Arial" w:cs="Arial"/>
          <w:sz w:val="26"/>
          <w:szCs w:val="26"/>
        </w:rPr>
      </w:pP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t>від ___________№____</w:t>
      </w:r>
    </w:p>
    <w:p w:rsidR="00F24E7D" w:rsidRPr="00CE4E3A" w:rsidRDefault="00F24E7D" w:rsidP="00674170">
      <w:pPr>
        <w:jc w:val="both"/>
        <w:rPr>
          <w:rFonts w:ascii="Arial" w:hAnsi="Arial" w:cs="Arial"/>
          <w:sz w:val="26"/>
          <w:szCs w:val="26"/>
        </w:rPr>
      </w:pPr>
    </w:p>
    <w:p w:rsidR="00F24E7D" w:rsidRPr="00CE4E3A" w:rsidRDefault="00F24E7D" w:rsidP="00674170">
      <w:pPr>
        <w:jc w:val="both"/>
        <w:rPr>
          <w:rFonts w:ascii="Arial" w:hAnsi="Arial" w:cs="Arial"/>
          <w:sz w:val="26"/>
          <w:szCs w:val="26"/>
        </w:rPr>
      </w:pPr>
    </w:p>
    <w:p w:rsidR="00267207" w:rsidRPr="00CE4E3A" w:rsidRDefault="00267207" w:rsidP="00267207">
      <w:pPr>
        <w:ind w:left="7080"/>
        <w:rPr>
          <w:rFonts w:ascii="Arial" w:hAnsi="Arial" w:cs="Arial"/>
          <w:sz w:val="26"/>
          <w:szCs w:val="26"/>
        </w:rPr>
      </w:pPr>
      <w:r w:rsidRPr="00CE4E3A">
        <w:rPr>
          <w:rFonts w:ascii="Arial" w:hAnsi="Arial" w:cs="Arial"/>
          <w:sz w:val="26"/>
          <w:szCs w:val="26"/>
        </w:rPr>
        <w:t xml:space="preserve">   “Додаток </w:t>
      </w:r>
    </w:p>
    <w:p w:rsidR="00267207" w:rsidRPr="00CE4E3A" w:rsidRDefault="00267207" w:rsidP="00267207">
      <w:pPr>
        <w:ind w:left="708"/>
        <w:rPr>
          <w:rFonts w:ascii="Arial" w:hAnsi="Arial" w:cs="Arial"/>
          <w:sz w:val="26"/>
          <w:szCs w:val="26"/>
        </w:rPr>
      </w:pP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t xml:space="preserve">        Затверджено </w:t>
      </w:r>
    </w:p>
    <w:p w:rsidR="00267207" w:rsidRPr="00CE4E3A" w:rsidRDefault="00267207" w:rsidP="00267207">
      <w:pPr>
        <w:ind w:left="6372"/>
        <w:rPr>
          <w:rFonts w:ascii="Arial" w:hAnsi="Arial" w:cs="Arial"/>
          <w:sz w:val="26"/>
          <w:szCs w:val="26"/>
        </w:rPr>
      </w:pPr>
      <w:r w:rsidRPr="00CE4E3A">
        <w:rPr>
          <w:rFonts w:ascii="Arial" w:hAnsi="Arial" w:cs="Arial"/>
          <w:sz w:val="26"/>
          <w:szCs w:val="26"/>
        </w:rPr>
        <w:t xml:space="preserve">ухвалою  міської  ради </w:t>
      </w:r>
    </w:p>
    <w:p w:rsidR="009E5E98" w:rsidRPr="00CE4E3A" w:rsidRDefault="00267207" w:rsidP="00267207">
      <w:pPr>
        <w:jc w:val="both"/>
        <w:rPr>
          <w:rFonts w:ascii="Arial" w:hAnsi="Arial" w:cs="Arial"/>
          <w:sz w:val="26"/>
          <w:szCs w:val="26"/>
        </w:rPr>
      </w:pP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t xml:space="preserve">від </w:t>
      </w:r>
      <w:r w:rsidRPr="00CE4E3A">
        <w:rPr>
          <w:rFonts w:ascii="Arial" w:hAnsi="Arial" w:cs="Arial"/>
          <w:sz w:val="26"/>
          <w:szCs w:val="26"/>
          <w:u w:val="single"/>
        </w:rPr>
        <w:t>29.11.2018</w:t>
      </w:r>
      <w:r w:rsidRPr="00CE4E3A">
        <w:rPr>
          <w:rFonts w:ascii="Arial" w:hAnsi="Arial" w:cs="Arial"/>
          <w:sz w:val="26"/>
          <w:szCs w:val="26"/>
        </w:rPr>
        <w:t xml:space="preserve"> № </w:t>
      </w:r>
      <w:r w:rsidRPr="00CE4E3A">
        <w:rPr>
          <w:rFonts w:ascii="Arial" w:hAnsi="Arial" w:cs="Arial"/>
          <w:sz w:val="26"/>
          <w:szCs w:val="26"/>
          <w:u w:val="single"/>
        </w:rPr>
        <w:t>4252</w:t>
      </w:r>
    </w:p>
    <w:p w:rsidR="00BC0825" w:rsidRPr="00CE4E3A" w:rsidRDefault="00BC0825" w:rsidP="00674170">
      <w:pPr>
        <w:jc w:val="both"/>
        <w:rPr>
          <w:rFonts w:ascii="Arial" w:hAnsi="Arial" w:cs="Arial"/>
          <w:sz w:val="26"/>
          <w:szCs w:val="26"/>
        </w:rPr>
      </w:pPr>
    </w:p>
    <w:p w:rsidR="00267207" w:rsidRPr="00CE4E3A" w:rsidRDefault="00267207" w:rsidP="00267207">
      <w:pPr>
        <w:widowControl w:val="0"/>
        <w:autoSpaceDE w:val="0"/>
        <w:autoSpaceDN w:val="0"/>
        <w:adjustRightInd w:val="0"/>
        <w:jc w:val="center"/>
        <w:rPr>
          <w:rFonts w:ascii="Arial" w:hAnsi="Arial" w:cs="Arial"/>
          <w:color w:val="000000"/>
          <w:sz w:val="26"/>
          <w:szCs w:val="26"/>
        </w:rPr>
      </w:pPr>
      <w:r w:rsidRPr="00CE4E3A">
        <w:rPr>
          <w:rFonts w:ascii="Arial" w:hAnsi="Arial" w:cs="Arial"/>
          <w:color w:val="000000"/>
          <w:sz w:val="26"/>
          <w:szCs w:val="26"/>
        </w:rPr>
        <w:t>ПОЛОЖЕННЯ</w:t>
      </w:r>
    </w:p>
    <w:p w:rsidR="00267207" w:rsidRPr="00CE4E3A" w:rsidRDefault="00267207" w:rsidP="00267207">
      <w:pPr>
        <w:widowControl w:val="0"/>
        <w:autoSpaceDE w:val="0"/>
        <w:autoSpaceDN w:val="0"/>
        <w:adjustRightInd w:val="0"/>
        <w:jc w:val="center"/>
        <w:rPr>
          <w:rFonts w:ascii="Arial" w:hAnsi="Arial" w:cs="Arial"/>
          <w:color w:val="000000"/>
          <w:sz w:val="26"/>
          <w:szCs w:val="26"/>
        </w:rPr>
      </w:pPr>
      <w:r w:rsidRPr="00CE4E3A">
        <w:rPr>
          <w:rFonts w:ascii="Arial" w:hAnsi="Arial" w:cs="Arial"/>
          <w:color w:val="000000"/>
          <w:sz w:val="26"/>
          <w:szCs w:val="26"/>
        </w:rPr>
        <w:t>про ваучерну підтримку суб’єктів малого та середнього підприємництва</w:t>
      </w:r>
    </w:p>
    <w:p w:rsidR="00267207" w:rsidRPr="00CE4E3A" w:rsidRDefault="00267207" w:rsidP="00267207">
      <w:pPr>
        <w:widowControl w:val="0"/>
        <w:autoSpaceDE w:val="0"/>
        <w:autoSpaceDN w:val="0"/>
        <w:adjustRightInd w:val="0"/>
        <w:ind w:left="1134" w:firstLine="737"/>
        <w:jc w:val="center"/>
        <w:rPr>
          <w:rFonts w:ascii="Arial" w:hAnsi="Arial" w:cs="Arial"/>
          <w:sz w:val="26"/>
          <w:szCs w:val="26"/>
        </w:rPr>
      </w:pPr>
    </w:p>
    <w:p w:rsidR="00267207" w:rsidRPr="00CE4E3A" w:rsidRDefault="00267207" w:rsidP="00267207">
      <w:pPr>
        <w:widowControl w:val="0"/>
        <w:autoSpaceDE w:val="0"/>
        <w:autoSpaceDN w:val="0"/>
        <w:adjustRightInd w:val="0"/>
        <w:ind w:firstLine="737"/>
        <w:jc w:val="center"/>
        <w:rPr>
          <w:rFonts w:ascii="Arial" w:hAnsi="Arial" w:cs="Arial"/>
          <w:b/>
          <w:bCs/>
          <w:color w:val="000000"/>
          <w:sz w:val="26"/>
          <w:szCs w:val="26"/>
        </w:rPr>
      </w:pPr>
      <w:r w:rsidRPr="00CE4E3A">
        <w:rPr>
          <w:rFonts w:ascii="Arial" w:hAnsi="Arial" w:cs="Arial"/>
          <w:b/>
          <w:bCs/>
          <w:color w:val="000000"/>
          <w:sz w:val="26"/>
          <w:szCs w:val="26"/>
        </w:rPr>
        <w:t>1. Загальні положення</w:t>
      </w:r>
    </w:p>
    <w:p w:rsidR="00267207" w:rsidRPr="00CE4E3A" w:rsidRDefault="00267207" w:rsidP="00267207">
      <w:pPr>
        <w:widowControl w:val="0"/>
        <w:autoSpaceDE w:val="0"/>
        <w:autoSpaceDN w:val="0"/>
        <w:adjustRightInd w:val="0"/>
        <w:ind w:firstLine="737"/>
        <w:jc w:val="center"/>
        <w:rPr>
          <w:rFonts w:ascii="Arial" w:hAnsi="Arial" w:cs="Arial"/>
          <w:b/>
          <w:bCs/>
          <w:color w:val="000000"/>
          <w:sz w:val="26"/>
          <w:szCs w:val="26"/>
        </w:rPr>
      </w:pP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 xml:space="preserve">1.1. Положення про ваучерну підтримку суб’єктів малого та середнього підприємництва (надалі – Положення) визначає порядок часткового відшкодування за рахунок коштів бюджету Львівської міської територіальної громади (надалі – ЛМТГ) суб’єктам малого та середнього підприємництва, у тому числі соціальним підприємствам, кластерам та іншим асоціативним підприємницьким структурам частини вартості робіт і послуг згідно із вимогами цього Положення. </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1.2. Ваучери надаються на такі цілі:</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1.2.1. Маркетингові ваучери на розвиток:</w:t>
      </w:r>
    </w:p>
    <w:p w:rsidR="00267207" w:rsidRPr="00CE4E3A" w:rsidRDefault="00267207" w:rsidP="00267207">
      <w:pPr>
        <w:pStyle w:val="a8"/>
        <w:widowControl w:val="0"/>
        <w:autoSpaceDE w:val="0"/>
        <w:autoSpaceDN w:val="0"/>
        <w:adjustRightInd w:val="0"/>
        <w:ind w:left="0" w:firstLine="708"/>
        <w:jc w:val="both"/>
        <w:rPr>
          <w:rFonts w:ascii="Arial" w:hAnsi="Arial" w:cs="Arial"/>
          <w:color w:val="000000"/>
          <w:sz w:val="26"/>
          <w:szCs w:val="26"/>
        </w:rPr>
      </w:pPr>
      <w:r w:rsidRPr="00CE4E3A">
        <w:rPr>
          <w:rFonts w:ascii="Arial" w:hAnsi="Arial" w:cs="Arial"/>
          <w:color w:val="000000"/>
          <w:sz w:val="26"/>
          <w:szCs w:val="26"/>
        </w:rPr>
        <w:t>1.2.1.1.Створення,</w:t>
      </w:r>
      <w:r w:rsidR="009A7C24" w:rsidRPr="00CE4E3A">
        <w:rPr>
          <w:rFonts w:ascii="Arial" w:hAnsi="Arial" w:cs="Arial"/>
          <w:color w:val="000000"/>
          <w:sz w:val="26"/>
          <w:szCs w:val="26"/>
        </w:rPr>
        <w:t xml:space="preserve"> оновлення, адміністрування </w:t>
      </w:r>
      <w:r w:rsidRPr="00CE4E3A">
        <w:rPr>
          <w:rFonts w:ascii="Arial" w:hAnsi="Arial" w:cs="Arial"/>
          <w:color w:val="000000"/>
          <w:sz w:val="26"/>
          <w:szCs w:val="26"/>
        </w:rPr>
        <w:t>сайтів.</w:t>
      </w:r>
    </w:p>
    <w:p w:rsidR="00267207" w:rsidRPr="00CE4E3A" w:rsidRDefault="00267207" w:rsidP="00267207">
      <w:pPr>
        <w:pStyle w:val="a8"/>
        <w:widowControl w:val="0"/>
        <w:autoSpaceDE w:val="0"/>
        <w:autoSpaceDN w:val="0"/>
        <w:adjustRightInd w:val="0"/>
        <w:ind w:left="0" w:firstLine="708"/>
        <w:jc w:val="both"/>
        <w:rPr>
          <w:rFonts w:ascii="Arial" w:hAnsi="Arial" w:cs="Arial"/>
          <w:color w:val="000000"/>
          <w:sz w:val="26"/>
          <w:szCs w:val="26"/>
        </w:rPr>
      </w:pPr>
      <w:r w:rsidRPr="00CE4E3A">
        <w:rPr>
          <w:rFonts w:ascii="Arial" w:hAnsi="Arial" w:cs="Arial"/>
          <w:color w:val="000000"/>
          <w:sz w:val="26"/>
          <w:szCs w:val="26"/>
        </w:rPr>
        <w:t>1.2.1.2. Брендинг та просування продукції.</w:t>
      </w:r>
    </w:p>
    <w:p w:rsidR="00267207" w:rsidRPr="00CE4E3A" w:rsidRDefault="00267207" w:rsidP="00267207">
      <w:pPr>
        <w:pStyle w:val="a8"/>
        <w:widowControl w:val="0"/>
        <w:autoSpaceDE w:val="0"/>
        <w:autoSpaceDN w:val="0"/>
        <w:adjustRightInd w:val="0"/>
        <w:ind w:left="0" w:firstLine="708"/>
        <w:jc w:val="both"/>
        <w:rPr>
          <w:rFonts w:ascii="Arial" w:hAnsi="Arial" w:cs="Arial"/>
          <w:color w:val="000000"/>
          <w:sz w:val="26"/>
          <w:szCs w:val="26"/>
        </w:rPr>
      </w:pPr>
      <w:r w:rsidRPr="00CE4E3A">
        <w:rPr>
          <w:rFonts w:ascii="Arial" w:hAnsi="Arial" w:cs="Arial"/>
          <w:color w:val="000000"/>
          <w:sz w:val="26"/>
          <w:szCs w:val="26"/>
        </w:rPr>
        <w:t>1.2.1.3. Консультаційні послуги із визначення напрямків розвитку бізнесу, стратегічного, маркетингового та операційного планування.</w:t>
      </w:r>
    </w:p>
    <w:p w:rsidR="00267207" w:rsidRPr="00CE4E3A" w:rsidRDefault="00267207" w:rsidP="00267207">
      <w:pPr>
        <w:pStyle w:val="a8"/>
        <w:widowControl w:val="0"/>
        <w:autoSpaceDE w:val="0"/>
        <w:autoSpaceDN w:val="0"/>
        <w:adjustRightInd w:val="0"/>
        <w:ind w:left="0" w:firstLine="708"/>
        <w:jc w:val="both"/>
        <w:rPr>
          <w:rFonts w:ascii="Arial" w:hAnsi="Arial" w:cs="Arial"/>
          <w:color w:val="000000"/>
          <w:sz w:val="26"/>
          <w:szCs w:val="26"/>
        </w:rPr>
      </w:pPr>
      <w:r w:rsidRPr="00CE4E3A">
        <w:rPr>
          <w:rFonts w:ascii="Arial" w:hAnsi="Arial" w:cs="Arial"/>
          <w:color w:val="000000"/>
          <w:sz w:val="26"/>
          <w:szCs w:val="26"/>
        </w:rPr>
        <w:t>1.2.1.4. Проведення досліджень та розробок, спрямованих на підвищення економічної ефективності та конкурентоспроможності бізнесу.</w:t>
      </w:r>
    </w:p>
    <w:p w:rsidR="00267207" w:rsidRPr="00CE4E3A" w:rsidRDefault="00267207" w:rsidP="00267207">
      <w:pPr>
        <w:pStyle w:val="a8"/>
        <w:widowControl w:val="0"/>
        <w:autoSpaceDE w:val="0"/>
        <w:autoSpaceDN w:val="0"/>
        <w:adjustRightInd w:val="0"/>
        <w:ind w:left="0" w:firstLine="708"/>
        <w:jc w:val="both"/>
        <w:rPr>
          <w:rFonts w:ascii="Arial" w:hAnsi="Arial" w:cs="Arial"/>
          <w:color w:val="000000"/>
          <w:sz w:val="26"/>
          <w:szCs w:val="26"/>
        </w:rPr>
      </w:pPr>
      <w:r w:rsidRPr="00CE4E3A">
        <w:rPr>
          <w:rFonts w:ascii="Arial" w:hAnsi="Arial" w:cs="Arial"/>
          <w:color w:val="000000"/>
          <w:sz w:val="26"/>
          <w:szCs w:val="26"/>
        </w:rPr>
        <w:t>1.2.1.5. Підготовка експортної і маркетингової стратегії та стратегії розвитку.</w:t>
      </w:r>
    </w:p>
    <w:p w:rsidR="00267207" w:rsidRPr="00CE4E3A" w:rsidRDefault="00267207" w:rsidP="00267207">
      <w:pPr>
        <w:pStyle w:val="a8"/>
        <w:widowControl w:val="0"/>
        <w:autoSpaceDE w:val="0"/>
        <w:autoSpaceDN w:val="0"/>
        <w:adjustRightInd w:val="0"/>
        <w:ind w:left="0" w:firstLine="708"/>
        <w:jc w:val="both"/>
        <w:rPr>
          <w:rFonts w:ascii="Arial" w:hAnsi="Arial" w:cs="Arial"/>
          <w:color w:val="000000"/>
          <w:sz w:val="26"/>
          <w:szCs w:val="26"/>
        </w:rPr>
      </w:pPr>
      <w:r w:rsidRPr="00CE4E3A">
        <w:rPr>
          <w:rFonts w:ascii="Arial" w:hAnsi="Arial" w:cs="Arial"/>
          <w:color w:val="000000"/>
          <w:sz w:val="26"/>
          <w:szCs w:val="26"/>
        </w:rPr>
        <w:t>1.2.1.6. Сертифікації продукції для виходу її на міжнародні ринки.</w:t>
      </w:r>
    </w:p>
    <w:p w:rsidR="00267207" w:rsidRPr="00CE4E3A" w:rsidRDefault="00267207" w:rsidP="00267207">
      <w:pPr>
        <w:pStyle w:val="a8"/>
        <w:widowControl w:val="0"/>
        <w:autoSpaceDE w:val="0"/>
        <w:autoSpaceDN w:val="0"/>
        <w:adjustRightInd w:val="0"/>
        <w:ind w:left="0" w:firstLine="708"/>
        <w:jc w:val="both"/>
        <w:rPr>
          <w:rFonts w:ascii="Arial" w:hAnsi="Arial" w:cs="Arial"/>
          <w:color w:val="000000"/>
          <w:sz w:val="26"/>
          <w:szCs w:val="26"/>
        </w:rPr>
      </w:pPr>
      <w:r w:rsidRPr="00CE4E3A">
        <w:rPr>
          <w:rFonts w:ascii="Arial" w:hAnsi="Arial" w:cs="Arial"/>
          <w:color w:val="000000"/>
          <w:sz w:val="26"/>
          <w:szCs w:val="26"/>
        </w:rPr>
        <w:t>1.2.1.7. Створення та адміністрування онлайн-магазинів.</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1.2.2. Ваучери на енергозбереження – на м’які (документальні) та тверді (інфраструктурні) заходи:</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1.2.2.1. До м’яких заходів відносяться:</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1.2.2.1.1. Впровадження енергомоніторингу, зокрема програмного забезпечення.</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1.2.2.1.2. Впровадження систем енергоменеджменту.</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 xml:space="preserve">1.2.2.1.3. Техніко-економічне обгрунтування впровадження заходів, </w:t>
      </w:r>
      <w:r w:rsidR="009A7C24" w:rsidRPr="00CE4E3A">
        <w:rPr>
          <w:rFonts w:ascii="Arial" w:hAnsi="Arial" w:cs="Arial"/>
          <w:color w:val="000000"/>
          <w:sz w:val="26"/>
          <w:szCs w:val="26"/>
        </w:rPr>
        <w:t>скерова</w:t>
      </w:r>
      <w:r w:rsidRPr="00CE4E3A">
        <w:rPr>
          <w:rFonts w:ascii="Arial" w:hAnsi="Arial" w:cs="Arial"/>
          <w:color w:val="000000"/>
          <w:sz w:val="26"/>
          <w:szCs w:val="26"/>
        </w:rPr>
        <w:t xml:space="preserve">них на зменшення енергоємності виробництва. </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1.2.2.1.4. Розробка концепцій впровадження принципів циркулярної економіки на підприємствах, у тому числі:</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1.2.2.1.4.1. Організація логістики повернення власної продукції, ремонт і/або розбирання власних несправних і використаних виробів на частини і повторного використання.</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1.2.2.1.4.2. Промисловий симбіоз (відходи власного виробництва постачають як сировину іншим підприємствам).</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lastRenderedPageBreak/>
        <w:t xml:space="preserve">1.2.2.1.5. </w:t>
      </w:r>
      <w:r w:rsidRPr="00CE4E3A">
        <w:rPr>
          <w:rFonts w:ascii="Arial" w:hAnsi="Arial" w:cs="Arial"/>
          <w:sz w:val="26"/>
          <w:szCs w:val="26"/>
        </w:rPr>
        <w:t>Виготовлення енергетичного сертифікату.</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1.2.2.1.6. Проведення енергоаудитів.</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 xml:space="preserve">1.2.2.1.7. </w:t>
      </w:r>
      <w:r w:rsidR="00022FF8" w:rsidRPr="00CE4E3A">
        <w:rPr>
          <w:rFonts w:ascii="Arial" w:hAnsi="Arial" w:cs="Arial"/>
          <w:color w:val="000000"/>
          <w:sz w:val="26"/>
          <w:szCs w:val="26"/>
        </w:rPr>
        <w:t>В</w:t>
      </w:r>
      <w:r w:rsidRPr="00CE4E3A">
        <w:rPr>
          <w:rFonts w:ascii="Arial" w:hAnsi="Arial" w:cs="Arial"/>
          <w:color w:val="000000"/>
          <w:sz w:val="26"/>
          <w:szCs w:val="26"/>
        </w:rPr>
        <w:t>иготовлення про</w:t>
      </w:r>
      <w:r w:rsidR="00022FF8" w:rsidRPr="00CE4E3A">
        <w:rPr>
          <w:rFonts w:ascii="Arial" w:hAnsi="Arial" w:cs="Arial"/>
          <w:color w:val="000000"/>
          <w:sz w:val="26"/>
          <w:szCs w:val="26"/>
        </w:rPr>
        <w:t>є</w:t>
      </w:r>
      <w:r w:rsidRPr="00CE4E3A">
        <w:rPr>
          <w:rFonts w:ascii="Arial" w:hAnsi="Arial" w:cs="Arial"/>
          <w:color w:val="000000"/>
          <w:sz w:val="26"/>
          <w:szCs w:val="26"/>
        </w:rPr>
        <w:t>ктної документації на заходи з енергозбереження.</w:t>
      </w:r>
    </w:p>
    <w:p w:rsidR="00267207" w:rsidRPr="00CE4E3A" w:rsidRDefault="00267207" w:rsidP="00267207">
      <w:pPr>
        <w:widowControl w:val="0"/>
        <w:autoSpaceDE w:val="0"/>
        <w:autoSpaceDN w:val="0"/>
        <w:adjustRightInd w:val="0"/>
        <w:ind w:firstLine="708"/>
        <w:jc w:val="both"/>
        <w:rPr>
          <w:rFonts w:ascii="Arial" w:hAnsi="Arial" w:cs="Arial"/>
          <w:sz w:val="26"/>
          <w:szCs w:val="26"/>
        </w:rPr>
      </w:pPr>
      <w:r w:rsidRPr="00CE4E3A">
        <w:rPr>
          <w:rFonts w:ascii="Arial" w:hAnsi="Arial" w:cs="Arial"/>
          <w:color w:val="000000"/>
          <w:sz w:val="26"/>
          <w:szCs w:val="26"/>
        </w:rPr>
        <w:t xml:space="preserve">1.2.2.1.8. </w:t>
      </w:r>
      <w:r w:rsidR="00022FF8" w:rsidRPr="00CE4E3A">
        <w:rPr>
          <w:rFonts w:ascii="Arial" w:hAnsi="Arial" w:cs="Arial"/>
          <w:sz w:val="26"/>
          <w:szCs w:val="26"/>
        </w:rPr>
        <w:t>В</w:t>
      </w:r>
      <w:r w:rsidRPr="00CE4E3A">
        <w:rPr>
          <w:rFonts w:ascii="Arial" w:hAnsi="Arial" w:cs="Arial"/>
          <w:sz w:val="26"/>
          <w:szCs w:val="26"/>
        </w:rPr>
        <w:t>иготовлення про</w:t>
      </w:r>
      <w:r w:rsidR="00022FF8" w:rsidRPr="00CE4E3A">
        <w:rPr>
          <w:rFonts w:ascii="Arial" w:hAnsi="Arial" w:cs="Arial"/>
          <w:sz w:val="26"/>
          <w:szCs w:val="26"/>
        </w:rPr>
        <w:t>є</w:t>
      </w:r>
      <w:r w:rsidRPr="00CE4E3A">
        <w:rPr>
          <w:rFonts w:ascii="Arial" w:hAnsi="Arial" w:cs="Arial"/>
          <w:sz w:val="26"/>
          <w:szCs w:val="26"/>
        </w:rPr>
        <w:t>ктної документації для заходів із зменшення потреб в енергоресурсах</w:t>
      </w:r>
      <w:r w:rsidR="00022FF8" w:rsidRPr="00CE4E3A">
        <w:rPr>
          <w:rFonts w:ascii="Arial" w:hAnsi="Arial" w:cs="Arial"/>
          <w:sz w:val="26"/>
          <w:szCs w:val="26"/>
        </w:rPr>
        <w:t>.</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1.2.2.2.</w:t>
      </w:r>
      <w:r w:rsidR="00022FF8" w:rsidRPr="00CE4E3A">
        <w:rPr>
          <w:rFonts w:ascii="Arial" w:hAnsi="Arial" w:cs="Arial"/>
          <w:color w:val="000000"/>
          <w:sz w:val="26"/>
          <w:szCs w:val="26"/>
        </w:rPr>
        <w:t xml:space="preserve"> </w:t>
      </w:r>
      <w:r w:rsidRPr="00CE4E3A">
        <w:rPr>
          <w:rFonts w:ascii="Arial" w:hAnsi="Arial" w:cs="Arial"/>
          <w:sz w:val="26"/>
          <w:szCs w:val="26"/>
        </w:rPr>
        <w:t>До твердих (інфраструктурних) заходів відносяться:</w:t>
      </w:r>
    </w:p>
    <w:p w:rsidR="00267207" w:rsidRPr="00CE4E3A" w:rsidRDefault="00267207" w:rsidP="00267207">
      <w:pPr>
        <w:widowControl w:val="0"/>
        <w:autoSpaceDE w:val="0"/>
        <w:autoSpaceDN w:val="0"/>
        <w:adjustRightInd w:val="0"/>
        <w:ind w:firstLine="708"/>
        <w:jc w:val="both"/>
        <w:rPr>
          <w:rFonts w:ascii="Arial" w:hAnsi="Arial" w:cs="Arial"/>
          <w:sz w:val="26"/>
          <w:szCs w:val="26"/>
        </w:rPr>
      </w:pPr>
      <w:r w:rsidRPr="00CE4E3A">
        <w:rPr>
          <w:rFonts w:ascii="Arial" w:hAnsi="Arial" w:cs="Arial"/>
          <w:sz w:val="26"/>
          <w:szCs w:val="26"/>
        </w:rPr>
        <w:t xml:space="preserve">1.2.2.2.1. </w:t>
      </w:r>
      <w:r w:rsidR="00022FF8" w:rsidRPr="00CE4E3A">
        <w:rPr>
          <w:rFonts w:ascii="Arial" w:hAnsi="Arial" w:cs="Arial"/>
          <w:sz w:val="26"/>
          <w:szCs w:val="26"/>
        </w:rPr>
        <w:t>В</w:t>
      </w:r>
      <w:r w:rsidRPr="00CE4E3A">
        <w:rPr>
          <w:rFonts w:ascii="Arial" w:hAnsi="Arial" w:cs="Arial"/>
          <w:sz w:val="26"/>
          <w:szCs w:val="26"/>
        </w:rPr>
        <w:t>провадження інноваційних (демонстраційних) заходів</w:t>
      </w:r>
      <w:r w:rsidR="00022FF8" w:rsidRPr="00CE4E3A">
        <w:rPr>
          <w:rFonts w:ascii="Arial" w:hAnsi="Arial" w:cs="Arial"/>
          <w:sz w:val="26"/>
          <w:szCs w:val="26"/>
        </w:rPr>
        <w:t>,</w:t>
      </w:r>
      <w:r w:rsidRPr="00CE4E3A">
        <w:rPr>
          <w:rFonts w:ascii="Arial" w:hAnsi="Arial" w:cs="Arial"/>
          <w:sz w:val="26"/>
          <w:szCs w:val="26"/>
        </w:rPr>
        <w:t xml:space="preserve"> </w:t>
      </w:r>
      <w:r w:rsidR="009A7C24" w:rsidRPr="00CE4E3A">
        <w:rPr>
          <w:rFonts w:ascii="Arial" w:hAnsi="Arial" w:cs="Arial"/>
          <w:sz w:val="26"/>
          <w:szCs w:val="26"/>
        </w:rPr>
        <w:t>скерова</w:t>
      </w:r>
      <w:r w:rsidRPr="00CE4E3A">
        <w:rPr>
          <w:rFonts w:ascii="Arial" w:hAnsi="Arial" w:cs="Arial"/>
          <w:sz w:val="26"/>
          <w:szCs w:val="26"/>
        </w:rPr>
        <w:t>них на зменшення енергоємності виробництва.</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sz w:val="26"/>
          <w:szCs w:val="26"/>
        </w:rPr>
        <w:t xml:space="preserve">1.2.2.2.2. </w:t>
      </w:r>
      <w:r w:rsidR="00022FF8" w:rsidRPr="00CE4E3A">
        <w:rPr>
          <w:rFonts w:ascii="Arial" w:hAnsi="Arial" w:cs="Arial"/>
          <w:sz w:val="26"/>
          <w:szCs w:val="26"/>
        </w:rPr>
        <w:t>Т</w:t>
      </w:r>
      <w:r w:rsidRPr="00CE4E3A">
        <w:rPr>
          <w:rFonts w:ascii="Arial" w:hAnsi="Arial" w:cs="Arial"/>
          <w:sz w:val="26"/>
          <w:szCs w:val="26"/>
        </w:rPr>
        <w:t>ермомодернізація</w:t>
      </w:r>
      <w:r w:rsidR="00022FF8" w:rsidRPr="00CE4E3A">
        <w:rPr>
          <w:rFonts w:ascii="Arial" w:hAnsi="Arial" w:cs="Arial"/>
          <w:sz w:val="26"/>
          <w:szCs w:val="26"/>
        </w:rPr>
        <w:t xml:space="preserve"> будівлі.</w:t>
      </w:r>
    </w:p>
    <w:p w:rsidR="00267207" w:rsidRPr="00CE4E3A" w:rsidRDefault="00C32E12" w:rsidP="00022FF8">
      <w:pPr>
        <w:widowControl w:val="0"/>
        <w:autoSpaceDE w:val="0"/>
        <w:autoSpaceDN w:val="0"/>
        <w:adjustRightInd w:val="0"/>
        <w:ind w:firstLine="708"/>
        <w:jc w:val="both"/>
        <w:rPr>
          <w:rFonts w:ascii="Arial" w:hAnsi="Arial" w:cs="Arial"/>
          <w:sz w:val="26"/>
          <w:szCs w:val="26"/>
        </w:rPr>
      </w:pPr>
      <w:r w:rsidRPr="00CE4E3A">
        <w:rPr>
          <w:rFonts w:ascii="Arial" w:hAnsi="Arial" w:cs="Arial"/>
          <w:sz w:val="26"/>
          <w:szCs w:val="26"/>
        </w:rPr>
        <w:t>1.2.2.2</w:t>
      </w:r>
      <w:r w:rsidR="00267207" w:rsidRPr="00CE4E3A">
        <w:rPr>
          <w:rFonts w:ascii="Arial" w:hAnsi="Arial" w:cs="Arial"/>
          <w:sz w:val="26"/>
          <w:szCs w:val="26"/>
        </w:rPr>
        <w:t xml:space="preserve">.3. </w:t>
      </w:r>
      <w:r w:rsidR="00022FF8" w:rsidRPr="00CE4E3A">
        <w:rPr>
          <w:rFonts w:ascii="Arial" w:hAnsi="Arial" w:cs="Arial"/>
          <w:sz w:val="26"/>
          <w:szCs w:val="26"/>
        </w:rPr>
        <w:t>В</w:t>
      </w:r>
      <w:r w:rsidR="00267207" w:rsidRPr="00CE4E3A">
        <w:rPr>
          <w:rFonts w:ascii="Arial" w:hAnsi="Arial" w:cs="Arial"/>
          <w:sz w:val="26"/>
          <w:szCs w:val="26"/>
        </w:rPr>
        <w:t xml:space="preserve">провадження </w:t>
      </w:r>
      <w:r w:rsidR="00022FF8" w:rsidRPr="00CE4E3A">
        <w:rPr>
          <w:rFonts w:ascii="Arial" w:hAnsi="Arial" w:cs="Arial"/>
          <w:sz w:val="26"/>
          <w:szCs w:val="26"/>
        </w:rPr>
        <w:t>відновлювальних джерел енергії.</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1.2.3. Маркетингові ваучери на виставково-ярмаркові заходи в Україні та за кордоном, торгові місії:</w:t>
      </w:r>
    </w:p>
    <w:p w:rsidR="00267207" w:rsidRPr="00CE4E3A" w:rsidRDefault="00267207" w:rsidP="00022FF8">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1.2.3.1.</w:t>
      </w:r>
      <w:r w:rsidR="00803BD6" w:rsidRPr="00CE4E3A">
        <w:rPr>
          <w:rFonts w:ascii="Arial" w:hAnsi="Arial" w:cs="Arial"/>
          <w:color w:val="000000"/>
          <w:sz w:val="26"/>
          <w:szCs w:val="26"/>
        </w:rPr>
        <w:t xml:space="preserve"> У</w:t>
      </w:r>
      <w:r w:rsidRPr="00CE4E3A">
        <w:rPr>
          <w:rFonts w:ascii="Arial" w:hAnsi="Arial" w:cs="Arial"/>
          <w:color w:val="000000"/>
          <w:sz w:val="26"/>
          <w:szCs w:val="26"/>
        </w:rPr>
        <w:t>часть у виставково-ярмаркових заходах (</w:t>
      </w:r>
      <w:r w:rsidR="00803BD6" w:rsidRPr="00CE4E3A">
        <w:rPr>
          <w:rFonts w:ascii="Arial" w:hAnsi="Arial" w:cs="Arial"/>
          <w:color w:val="000000"/>
          <w:sz w:val="26"/>
          <w:szCs w:val="26"/>
        </w:rPr>
        <w:t>зокрема он</w:t>
      </w:r>
      <w:r w:rsidRPr="00CE4E3A">
        <w:rPr>
          <w:rFonts w:ascii="Arial" w:hAnsi="Arial" w:cs="Arial"/>
          <w:color w:val="000000"/>
          <w:sz w:val="26"/>
          <w:szCs w:val="26"/>
        </w:rPr>
        <w:t>лайн форматі)</w:t>
      </w:r>
      <w:r w:rsidR="00803BD6" w:rsidRPr="00CE4E3A">
        <w:rPr>
          <w:rFonts w:ascii="Arial" w:hAnsi="Arial" w:cs="Arial"/>
          <w:color w:val="000000"/>
          <w:sz w:val="26"/>
          <w:szCs w:val="26"/>
        </w:rPr>
        <w:t>.</w:t>
      </w:r>
    </w:p>
    <w:p w:rsidR="00267207" w:rsidRPr="00CE4E3A" w:rsidRDefault="00267207" w:rsidP="00022FF8">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 xml:space="preserve">1.2.3.2. </w:t>
      </w:r>
      <w:r w:rsidR="00803BD6" w:rsidRPr="00CE4E3A">
        <w:rPr>
          <w:rFonts w:ascii="Arial" w:hAnsi="Arial" w:cs="Arial"/>
          <w:color w:val="000000"/>
          <w:sz w:val="26"/>
          <w:szCs w:val="26"/>
        </w:rPr>
        <w:t>Д</w:t>
      </w:r>
      <w:r w:rsidRPr="00CE4E3A">
        <w:rPr>
          <w:rFonts w:ascii="Arial" w:hAnsi="Arial" w:cs="Arial"/>
          <w:color w:val="000000"/>
          <w:sz w:val="26"/>
          <w:szCs w:val="26"/>
        </w:rPr>
        <w:t xml:space="preserve">рук промоційних матеріалів </w:t>
      </w:r>
      <w:r w:rsidR="00803BD6" w:rsidRPr="00CE4E3A">
        <w:rPr>
          <w:rFonts w:ascii="Arial" w:hAnsi="Arial" w:cs="Arial"/>
          <w:color w:val="000000"/>
          <w:sz w:val="26"/>
          <w:szCs w:val="26"/>
        </w:rPr>
        <w:t>у</w:t>
      </w:r>
      <w:r w:rsidRPr="00CE4E3A">
        <w:rPr>
          <w:rFonts w:ascii="Arial" w:hAnsi="Arial" w:cs="Arial"/>
          <w:color w:val="000000"/>
          <w:sz w:val="26"/>
          <w:szCs w:val="26"/>
        </w:rPr>
        <w:t xml:space="preserve"> професійних тематичних виданнях та каталогах виставок.</w:t>
      </w:r>
    </w:p>
    <w:p w:rsidR="00267207" w:rsidRPr="00CE4E3A" w:rsidRDefault="00267207" w:rsidP="00022FF8">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 xml:space="preserve">1.2.3.3. </w:t>
      </w:r>
      <w:r w:rsidR="00022FF8" w:rsidRPr="00CE4E3A">
        <w:rPr>
          <w:rFonts w:ascii="Arial" w:hAnsi="Arial" w:cs="Arial"/>
          <w:color w:val="000000"/>
          <w:sz w:val="26"/>
          <w:szCs w:val="26"/>
        </w:rPr>
        <w:t>У</w:t>
      </w:r>
      <w:r w:rsidRPr="00CE4E3A">
        <w:rPr>
          <w:rFonts w:ascii="Arial" w:hAnsi="Arial" w:cs="Arial"/>
          <w:color w:val="000000"/>
          <w:sz w:val="26"/>
          <w:szCs w:val="26"/>
        </w:rPr>
        <w:t xml:space="preserve">часть у торгових місіях, бізнес-показах. </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1.3. Надання ваучерів здійснюється з метою:</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 xml:space="preserve">1.3.1. </w:t>
      </w:r>
      <w:r w:rsidR="00022FF8" w:rsidRPr="00CE4E3A">
        <w:rPr>
          <w:rFonts w:ascii="Arial" w:hAnsi="Arial" w:cs="Arial"/>
          <w:color w:val="000000"/>
          <w:sz w:val="26"/>
          <w:szCs w:val="26"/>
        </w:rPr>
        <w:t>П</w:t>
      </w:r>
      <w:r w:rsidRPr="00CE4E3A">
        <w:rPr>
          <w:rFonts w:ascii="Arial" w:hAnsi="Arial" w:cs="Arial"/>
          <w:color w:val="000000"/>
          <w:sz w:val="26"/>
          <w:szCs w:val="26"/>
        </w:rPr>
        <w:t>ідвищення</w:t>
      </w:r>
      <w:r w:rsidR="00022FF8" w:rsidRPr="00CE4E3A">
        <w:rPr>
          <w:rFonts w:ascii="Arial" w:hAnsi="Arial" w:cs="Arial"/>
          <w:color w:val="000000"/>
          <w:sz w:val="26"/>
          <w:szCs w:val="26"/>
        </w:rPr>
        <w:t xml:space="preserve"> конкурентоспроможності.</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 xml:space="preserve">1.3.2. </w:t>
      </w:r>
      <w:r w:rsidR="00022FF8" w:rsidRPr="00CE4E3A">
        <w:rPr>
          <w:rFonts w:ascii="Arial" w:hAnsi="Arial" w:cs="Arial"/>
          <w:color w:val="000000"/>
          <w:sz w:val="26"/>
          <w:szCs w:val="26"/>
        </w:rPr>
        <w:t>П</w:t>
      </w:r>
      <w:r w:rsidRPr="00CE4E3A">
        <w:rPr>
          <w:rFonts w:ascii="Arial" w:hAnsi="Arial" w:cs="Arial"/>
          <w:color w:val="000000"/>
          <w:sz w:val="26"/>
          <w:szCs w:val="26"/>
        </w:rPr>
        <w:t>ошуку нових ринків збуту,</w:t>
      </w:r>
      <w:r w:rsidR="00022FF8" w:rsidRPr="00CE4E3A">
        <w:rPr>
          <w:rFonts w:ascii="Arial" w:hAnsi="Arial" w:cs="Arial"/>
          <w:color w:val="000000"/>
          <w:sz w:val="26"/>
          <w:szCs w:val="26"/>
        </w:rPr>
        <w:t xml:space="preserve"> </w:t>
      </w:r>
      <w:r w:rsidRPr="00CE4E3A">
        <w:rPr>
          <w:rFonts w:ascii="Arial" w:hAnsi="Arial" w:cs="Arial"/>
          <w:color w:val="000000"/>
          <w:sz w:val="26"/>
          <w:szCs w:val="26"/>
        </w:rPr>
        <w:t xml:space="preserve">активізації господарської ініціативи сторін, виходу на нові ринки, </w:t>
      </w:r>
      <w:r w:rsidR="00022FF8" w:rsidRPr="00CE4E3A">
        <w:rPr>
          <w:rFonts w:ascii="Arial" w:hAnsi="Arial" w:cs="Arial"/>
          <w:color w:val="000000"/>
          <w:sz w:val="26"/>
          <w:szCs w:val="26"/>
        </w:rPr>
        <w:t>у тому числі міжнародні.</w:t>
      </w:r>
    </w:p>
    <w:p w:rsidR="00267207" w:rsidRPr="00CE4E3A" w:rsidRDefault="00803BD6"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1.3.3</w:t>
      </w:r>
      <w:r w:rsidR="00267207" w:rsidRPr="00CE4E3A">
        <w:rPr>
          <w:rFonts w:ascii="Arial" w:hAnsi="Arial" w:cs="Arial"/>
          <w:color w:val="000000"/>
          <w:sz w:val="26"/>
          <w:szCs w:val="26"/>
        </w:rPr>
        <w:t>.</w:t>
      </w:r>
      <w:r w:rsidR="00022FF8" w:rsidRPr="00CE4E3A">
        <w:rPr>
          <w:rFonts w:ascii="Arial" w:hAnsi="Arial" w:cs="Arial"/>
          <w:color w:val="000000"/>
          <w:sz w:val="26"/>
          <w:szCs w:val="26"/>
        </w:rPr>
        <w:t xml:space="preserve"> Н</w:t>
      </w:r>
      <w:r w:rsidR="00267207" w:rsidRPr="00CE4E3A">
        <w:rPr>
          <w:rFonts w:ascii="Arial" w:hAnsi="Arial" w:cs="Arial"/>
          <w:color w:val="000000"/>
          <w:sz w:val="26"/>
          <w:szCs w:val="26"/>
        </w:rPr>
        <w:t>алагодження  комерційних контактів</w:t>
      </w:r>
      <w:r w:rsidR="00022FF8" w:rsidRPr="00CE4E3A">
        <w:rPr>
          <w:rFonts w:ascii="Arial" w:hAnsi="Arial" w:cs="Arial"/>
          <w:color w:val="000000"/>
          <w:sz w:val="26"/>
          <w:szCs w:val="26"/>
        </w:rPr>
        <w:t xml:space="preserve"> з новими партнерами.</w:t>
      </w:r>
      <w:r w:rsidR="00267207" w:rsidRPr="00CE4E3A">
        <w:rPr>
          <w:rFonts w:ascii="Arial" w:hAnsi="Arial" w:cs="Arial"/>
          <w:color w:val="000000"/>
          <w:sz w:val="26"/>
          <w:szCs w:val="26"/>
        </w:rPr>
        <w:t xml:space="preserve"> </w:t>
      </w:r>
    </w:p>
    <w:p w:rsidR="00267207" w:rsidRPr="00CE4E3A" w:rsidRDefault="00803BD6"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1.3.4</w:t>
      </w:r>
      <w:r w:rsidR="00267207" w:rsidRPr="00CE4E3A">
        <w:rPr>
          <w:rFonts w:ascii="Arial" w:hAnsi="Arial" w:cs="Arial"/>
          <w:color w:val="000000"/>
          <w:sz w:val="26"/>
          <w:szCs w:val="26"/>
        </w:rPr>
        <w:t xml:space="preserve">. </w:t>
      </w:r>
      <w:r w:rsidR="00022FF8" w:rsidRPr="00CE4E3A">
        <w:rPr>
          <w:rFonts w:ascii="Arial" w:hAnsi="Arial" w:cs="Arial"/>
          <w:color w:val="000000"/>
          <w:sz w:val="26"/>
          <w:szCs w:val="26"/>
        </w:rPr>
        <w:t>П</w:t>
      </w:r>
      <w:r w:rsidR="00267207" w:rsidRPr="00CE4E3A">
        <w:rPr>
          <w:rFonts w:ascii="Arial" w:hAnsi="Arial" w:cs="Arial"/>
          <w:color w:val="000000"/>
          <w:sz w:val="26"/>
          <w:szCs w:val="26"/>
        </w:rPr>
        <w:t>ромоції власної продукції</w:t>
      </w:r>
      <w:r w:rsidR="00022FF8" w:rsidRPr="00CE4E3A">
        <w:rPr>
          <w:rFonts w:ascii="Arial" w:hAnsi="Arial" w:cs="Arial"/>
          <w:color w:val="000000"/>
          <w:sz w:val="26"/>
          <w:szCs w:val="26"/>
        </w:rPr>
        <w:t>.</w:t>
      </w:r>
    </w:p>
    <w:p w:rsidR="00267207" w:rsidRPr="00CE4E3A" w:rsidRDefault="00803BD6"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1.3.5</w:t>
      </w:r>
      <w:r w:rsidR="00267207" w:rsidRPr="00CE4E3A">
        <w:rPr>
          <w:rFonts w:ascii="Arial" w:hAnsi="Arial" w:cs="Arial"/>
          <w:color w:val="000000"/>
          <w:sz w:val="26"/>
          <w:szCs w:val="26"/>
        </w:rPr>
        <w:t>.</w:t>
      </w:r>
      <w:r w:rsidR="00022FF8" w:rsidRPr="00CE4E3A">
        <w:rPr>
          <w:rFonts w:ascii="Arial" w:hAnsi="Arial" w:cs="Arial"/>
          <w:color w:val="000000"/>
          <w:sz w:val="26"/>
          <w:szCs w:val="26"/>
        </w:rPr>
        <w:t xml:space="preserve"> О</w:t>
      </w:r>
      <w:r w:rsidR="00267207" w:rsidRPr="00CE4E3A">
        <w:rPr>
          <w:rFonts w:ascii="Arial" w:hAnsi="Arial" w:cs="Arial"/>
          <w:color w:val="000000"/>
          <w:sz w:val="26"/>
          <w:szCs w:val="26"/>
        </w:rPr>
        <w:t>птимізація господарської діяльності, покращення показників е</w:t>
      </w:r>
      <w:r w:rsidR="00022FF8" w:rsidRPr="00CE4E3A">
        <w:rPr>
          <w:rFonts w:ascii="Arial" w:hAnsi="Arial" w:cs="Arial"/>
          <w:color w:val="000000"/>
          <w:sz w:val="26"/>
          <w:szCs w:val="26"/>
        </w:rPr>
        <w:t>фективності виробничих процесів.</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color w:val="000000"/>
          <w:sz w:val="26"/>
          <w:szCs w:val="26"/>
        </w:rPr>
        <w:t>1.4. Право на отримання ваучерів мають суб</w:t>
      </w:r>
      <w:r w:rsidR="00022FF8" w:rsidRPr="00CE4E3A">
        <w:rPr>
          <w:rFonts w:ascii="Arial" w:hAnsi="Arial" w:cs="Arial"/>
          <w:color w:val="000000"/>
          <w:sz w:val="26"/>
          <w:szCs w:val="26"/>
        </w:rPr>
        <w:t>'</w:t>
      </w:r>
      <w:r w:rsidRPr="00CE4E3A">
        <w:rPr>
          <w:rFonts w:ascii="Arial" w:hAnsi="Arial" w:cs="Arial"/>
          <w:color w:val="000000"/>
          <w:sz w:val="26"/>
          <w:szCs w:val="26"/>
        </w:rPr>
        <w:t>єкти господарської діяльності, які відповідають критеріям:</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 xml:space="preserve">1.4.1. Юридичні особи та фізичні особи – підприємці, зареєстровані на території ЛМТГ, </w:t>
      </w:r>
      <w:r w:rsidR="00022FF8" w:rsidRPr="00CE4E3A">
        <w:rPr>
          <w:rFonts w:ascii="Arial" w:hAnsi="Arial" w:cs="Arial"/>
          <w:color w:val="000000"/>
          <w:sz w:val="26"/>
          <w:szCs w:val="26"/>
        </w:rPr>
        <w:t>у тому числі як платники</w:t>
      </w:r>
      <w:r w:rsidRPr="00CE4E3A">
        <w:rPr>
          <w:rFonts w:ascii="Arial" w:hAnsi="Arial" w:cs="Arial"/>
          <w:color w:val="000000"/>
          <w:sz w:val="26"/>
          <w:szCs w:val="26"/>
        </w:rPr>
        <w:t xml:space="preserve"> окремих видів податків до бюджету ЛМТ</w:t>
      </w:r>
      <w:r w:rsidR="00022FF8" w:rsidRPr="00CE4E3A">
        <w:rPr>
          <w:rFonts w:ascii="Arial" w:hAnsi="Arial" w:cs="Arial"/>
          <w:color w:val="000000"/>
          <w:sz w:val="26"/>
          <w:szCs w:val="26"/>
        </w:rPr>
        <w:t>Г</w:t>
      </w:r>
      <w:r w:rsidR="00803BD6" w:rsidRPr="00CE4E3A">
        <w:rPr>
          <w:rFonts w:ascii="Arial" w:hAnsi="Arial" w:cs="Arial"/>
          <w:color w:val="000000"/>
          <w:sz w:val="26"/>
          <w:szCs w:val="26"/>
        </w:rPr>
        <w:t>,</w:t>
      </w:r>
      <w:r w:rsidRPr="00CE4E3A">
        <w:rPr>
          <w:rFonts w:ascii="Arial" w:hAnsi="Arial" w:cs="Arial"/>
          <w:color w:val="000000"/>
          <w:sz w:val="26"/>
          <w:szCs w:val="26"/>
        </w:rPr>
        <w:t xml:space="preserve"> які:</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1.4.1.1.</w:t>
      </w:r>
      <w:r w:rsidR="00022FF8" w:rsidRPr="00CE4E3A">
        <w:rPr>
          <w:rFonts w:ascii="Arial" w:hAnsi="Arial" w:cs="Arial"/>
          <w:color w:val="000000"/>
          <w:sz w:val="26"/>
          <w:szCs w:val="26"/>
        </w:rPr>
        <w:t xml:space="preserve"> В</w:t>
      </w:r>
      <w:r w:rsidRPr="00CE4E3A">
        <w:rPr>
          <w:rFonts w:ascii="Arial" w:hAnsi="Arial" w:cs="Arial"/>
          <w:color w:val="000000"/>
          <w:sz w:val="26"/>
          <w:szCs w:val="26"/>
        </w:rPr>
        <w:t>иробляють продукт, мають організований технологічний  процес, відповідно до законодавства України та надають послуги.</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1.4.1.2</w:t>
      </w:r>
      <w:r w:rsidR="00022FF8" w:rsidRPr="00CE4E3A">
        <w:rPr>
          <w:rFonts w:ascii="Arial" w:hAnsi="Arial" w:cs="Arial"/>
          <w:color w:val="000000"/>
          <w:sz w:val="26"/>
          <w:szCs w:val="26"/>
        </w:rPr>
        <w:t>.</w:t>
      </w:r>
      <w:r w:rsidRPr="00CE4E3A">
        <w:rPr>
          <w:rFonts w:ascii="Arial" w:hAnsi="Arial" w:cs="Arial"/>
          <w:color w:val="000000"/>
          <w:sz w:val="26"/>
          <w:szCs w:val="26"/>
        </w:rPr>
        <w:t xml:space="preserve"> </w:t>
      </w:r>
      <w:r w:rsidR="00022FF8" w:rsidRPr="00CE4E3A">
        <w:rPr>
          <w:rFonts w:ascii="Arial" w:hAnsi="Arial" w:cs="Arial"/>
          <w:color w:val="000000"/>
          <w:sz w:val="26"/>
          <w:szCs w:val="26"/>
        </w:rPr>
        <w:t>Є</w:t>
      </w:r>
      <w:r w:rsidRPr="00CE4E3A">
        <w:rPr>
          <w:rFonts w:ascii="Arial" w:hAnsi="Arial" w:cs="Arial"/>
          <w:color w:val="000000"/>
          <w:sz w:val="26"/>
          <w:szCs w:val="26"/>
        </w:rPr>
        <w:t xml:space="preserve"> представниками малого та середнього підприємства згідно з положеннями Господарського кодексу України, окрім тих, діяльність яких підлягає ліцензуванню.</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1.4.1.</w:t>
      </w:r>
      <w:r w:rsidR="00022FF8" w:rsidRPr="00CE4E3A">
        <w:rPr>
          <w:rFonts w:ascii="Arial" w:hAnsi="Arial" w:cs="Arial"/>
          <w:color w:val="000000"/>
          <w:sz w:val="26"/>
          <w:szCs w:val="26"/>
        </w:rPr>
        <w:t>3. Н</w:t>
      </w:r>
      <w:r w:rsidRPr="00CE4E3A">
        <w:rPr>
          <w:rFonts w:ascii="Arial" w:hAnsi="Arial" w:cs="Arial"/>
          <w:color w:val="000000"/>
          <w:sz w:val="26"/>
          <w:szCs w:val="26"/>
        </w:rPr>
        <w:t>е мають заборгованості із виплати заробітної плати та сплати податків.</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1.4.2. Кластерні організації, асоціативні підприємницькі організації, які провадять спільну діяльність, спрямовану на розширення ринків, розробку нових продуктів, розширення доступу до людського потенціалу, посиленн</w:t>
      </w:r>
      <w:r w:rsidR="00022FF8" w:rsidRPr="00CE4E3A">
        <w:rPr>
          <w:rFonts w:ascii="Arial" w:hAnsi="Arial" w:cs="Arial"/>
          <w:color w:val="000000"/>
          <w:sz w:val="26"/>
          <w:szCs w:val="26"/>
        </w:rPr>
        <w:t>я інноваційного розвитку та які</w:t>
      </w:r>
      <w:r w:rsidRPr="00CE4E3A">
        <w:rPr>
          <w:rFonts w:ascii="Arial" w:hAnsi="Arial" w:cs="Arial"/>
          <w:color w:val="000000"/>
          <w:sz w:val="26"/>
          <w:szCs w:val="26"/>
        </w:rPr>
        <w:t xml:space="preserve"> зареєстровані у ЛМТГ для реалізації спільних маркетингових ініціатив учасниками таких об’єднань.</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1.4.3. Соціальні підприємства, діяльність яких спрямована на розв’язання соціальних проблем,  які створюють робочі місця та надають послуги вразливим верствам населення та особам з особливими потребами.</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 xml:space="preserve">1.5. Виконавці  робіт та надавачі послуг </w:t>
      </w:r>
      <w:r w:rsidR="00022FF8" w:rsidRPr="00CE4E3A">
        <w:rPr>
          <w:rFonts w:ascii="Arial" w:hAnsi="Arial" w:cs="Arial"/>
          <w:color w:val="000000"/>
          <w:sz w:val="26"/>
          <w:szCs w:val="26"/>
        </w:rPr>
        <w:t>–</w:t>
      </w:r>
      <w:r w:rsidRPr="00CE4E3A">
        <w:rPr>
          <w:rFonts w:ascii="Arial" w:hAnsi="Arial" w:cs="Arial"/>
          <w:color w:val="000000"/>
          <w:sz w:val="26"/>
          <w:szCs w:val="26"/>
        </w:rPr>
        <w:t xml:space="preserve"> сервісні,</w:t>
      </w:r>
      <w:r w:rsidR="00022FF8" w:rsidRPr="00CE4E3A">
        <w:rPr>
          <w:rFonts w:ascii="Arial" w:hAnsi="Arial" w:cs="Arial"/>
          <w:color w:val="000000"/>
          <w:sz w:val="26"/>
          <w:szCs w:val="26"/>
        </w:rPr>
        <w:t xml:space="preserve"> консалтингові компанії (надалі</w:t>
      </w:r>
      <w:r w:rsidRPr="00CE4E3A">
        <w:rPr>
          <w:rFonts w:ascii="Arial" w:hAnsi="Arial" w:cs="Arial"/>
          <w:color w:val="000000"/>
          <w:sz w:val="26"/>
          <w:szCs w:val="26"/>
        </w:rPr>
        <w:t xml:space="preserve"> </w:t>
      </w:r>
      <w:r w:rsidR="00022FF8" w:rsidRPr="00CE4E3A">
        <w:rPr>
          <w:rFonts w:ascii="Arial" w:hAnsi="Arial" w:cs="Arial"/>
          <w:color w:val="000000"/>
          <w:sz w:val="26"/>
          <w:szCs w:val="26"/>
        </w:rPr>
        <w:t>–</w:t>
      </w:r>
      <w:r w:rsidRPr="00CE4E3A">
        <w:rPr>
          <w:rFonts w:ascii="Arial" w:hAnsi="Arial" w:cs="Arial"/>
          <w:color w:val="000000"/>
          <w:sz w:val="26"/>
          <w:szCs w:val="26"/>
        </w:rPr>
        <w:t xml:space="preserve"> сервісні компанії)</w:t>
      </w:r>
      <w:r w:rsidR="00022FF8" w:rsidRPr="00CE4E3A">
        <w:rPr>
          <w:rFonts w:ascii="Arial" w:hAnsi="Arial" w:cs="Arial"/>
          <w:color w:val="000000"/>
          <w:sz w:val="26"/>
          <w:szCs w:val="26"/>
        </w:rPr>
        <w:t xml:space="preserve"> </w:t>
      </w:r>
      <w:r w:rsidRPr="00CE4E3A">
        <w:rPr>
          <w:rFonts w:ascii="Arial" w:hAnsi="Arial" w:cs="Arial"/>
          <w:color w:val="000000"/>
          <w:sz w:val="26"/>
          <w:szCs w:val="26"/>
        </w:rPr>
        <w:t xml:space="preserve">– це компанії, основний вид діяльності </w:t>
      </w:r>
      <w:r w:rsidRPr="00CE4E3A">
        <w:rPr>
          <w:rFonts w:ascii="Arial" w:hAnsi="Arial" w:cs="Arial"/>
          <w:color w:val="000000"/>
          <w:sz w:val="26"/>
          <w:szCs w:val="26"/>
        </w:rPr>
        <w:lastRenderedPageBreak/>
        <w:t xml:space="preserve">яких полягає </w:t>
      </w:r>
      <w:r w:rsidR="00803BD6" w:rsidRPr="00CE4E3A">
        <w:rPr>
          <w:rFonts w:ascii="Arial" w:hAnsi="Arial" w:cs="Arial"/>
          <w:color w:val="000000"/>
          <w:sz w:val="26"/>
          <w:szCs w:val="26"/>
        </w:rPr>
        <w:t>у</w:t>
      </w:r>
      <w:r w:rsidRPr="00CE4E3A">
        <w:rPr>
          <w:rFonts w:ascii="Arial" w:hAnsi="Arial" w:cs="Arial"/>
          <w:color w:val="000000"/>
          <w:sz w:val="26"/>
          <w:szCs w:val="26"/>
        </w:rPr>
        <w:t xml:space="preserve"> наданні спец</w:t>
      </w:r>
      <w:r w:rsidR="00803BD6" w:rsidRPr="00CE4E3A">
        <w:rPr>
          <w:rFonts w:ascii="Arial" w:hAnsi="Arial" w:cs="Arial"/>
          <w:color w:val="000000"/>
          <w:sz w:val="26"/>
          <w:szCs w:val="26"/>
        </w:rPr>
        <w:t>іалізованих послуг, аналізі, обг</w:t>
      </w:r>
      <w:r w:rsidRPr="00CE4E3A">
        <w:rPr>
          <w:rFonts w:ascii="Arial" w:hAnsi="Arial" w:cs="Arial"/>
          <w:color w:val="000000"/>
          <w:sz w:val="26"/>
          <w:szCs w:val="26"/>
        </w:rPr>
        <w:t>рунтуванні перспектив розвитку та використанні науково-технічних та організаційно-економічних рішень з урахуванням предметної сфери та проблем клієнта. Такі компанії спеціалізуються за окремими напрямами діяльності (наприклад, фінансовому, кадровому,</w:t>
      </w:r>
      <w:r w:rsidR="00803BD6" w:rsidRPr="00CE4E3A">
        <w:rPr>
          <w:rFonts w:ascii="Arial" w:hAnsi="Arial" w:cs="Arial"/>
          <w:color w:val="000000"/>
          <w:sz w:val="26"/>
          <w:szCs w:val="26"/>
        </w:rPr>
        <w:t xml:space="preserve"> організаційному, стратегічному</w:t>
      </w:r>
      <w:r w:rsidRPr="00CE4E3A">
        <w:rPr>
          <w:rFonts w:ascii="Arial" w:hAnsi="Arial" w:cs="Arial"/>
          <w:color w:val="000000"/>
          <w:sz w:val="26"/>
          <w:szCs w:val="26"/>
        </w:rPr>
        <w:t xml:space="preserve"> тощо).</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1.6. Головним розпорядником коштів надавачем ваучерів у ЛМТГ є департамент економічного розвитку Львівської міської ради.</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 xml:space="preserve">1.7. Фінансове забезпечення заходів, передбачених Положенням, здійснюється за рахунок коштів бюджету </w:t>
      </w:r>
      <w:r w:rsidR="00803BD6" w:rsidRPr="00CE4E3A">
        <w:rPr>
          <w:rFonts w:ascii="Arial" w:hAnsi="Arial" w:cs="Arial"/>
          <w:color w:val="000000"/>
          <w:sz w:val="26"/>
          <w:szCs w:val="26"/>
        </w:rPr>
        <w:t>Львівської міської територіальної громади</w:t>
      </w:r>
      <w:r w:rsidRPr="00CE4E3A">
        <w:rPr>
          <w:rFonts w:ascii="Arial" w:hAnsi="Arial" w:cs="Arial"/>
          <w:color w:val="000000"/>
          <w:sz w:val="26"/>
          <w:szCs w:val="26"/>
        </w:rPr>
        <w:t>, передбачених на виконання заходів Програми сприяння розвитку підприємництва у ЛМТГ на відповідний рік.</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 xml:space="preserve">1.8. Надання ваучерів, відповідно до цього Положення здійснюється </w:t>
      </w:r>
      <w:r w:rsidR="00803BD6" w:rsidRPr="00CE4E3A">
        <w:rPr>
          <w:rFonts w:ascii="Arial" w:hAnsi="Arial" w:cs="Arial"/>
          <w:color w:val="000000"/>
          <w:sz w:val="26"/>
          <w:szCs w:val="26"/>
        </w:rPr>
        <w:t>у</w:t>
      </w:r>
      <w:r w:rsidRPr="00CE4E3A">
        <w:rPr>
          <w:rFonts w:ascii="Arial" w:hAnsi="Arial" w:cs="Arial"/>
          <w:color w:val="000000"/>
          <w:sz w:val="26"/>
          <w:szCs w:val="26"/>
        </w:rPr>
        <w:t xml:space="preserve"> межах бюджетних призначень на відповідний рік.</w:t>
      </w:r>
    </w:p>
    <w:p w:rsidR="00267207" w:rsidRPr="00CE4E3A" w:rsidRDefault="00267207" w:rsidP="00267207">
      <w:pPr>
        <w:widowControl w:val="0"/>
        <w:autoSpaceDE w:val="0"/>
        <w:autoSpaceDN w:val="0"/>
        <w:adjustRightInd w:val="0"/>
        <w:ind w:firstLine="709"/>
        <w:jc w:val="both"/>
        <w:rPr>
          <w:rFonts w:ascii="Arial" w:hAnsi="Arial" w:cs="Arial"/>
          <w:color w:val="000000"/>
          <w:sz w:val="26"/>
          <w:szCs w:val="26"/>
        </w:rPr>
      </w:pPr>
      <w:r w:rsidRPr="00CE4E3A">
        <w:rPr>
          <w:rFonts w:ascii="Arial" w:hAnsi="Arial" w:cs="Arial"/>
          <w:color w:val="000000"/>
          <w:sz w:val="26"/>
          <w:szCs w:val="26"/>
        </w:rPr>
        <w:t>1.9. Ваучер надається на підставі рішення конкурсної комісії у розмірі:</w:t>
      </w:r>
    </w:p>
    <w:p w:rsidR="00267207" w:rsidRPr="00CE4E3A" w:rsidRDefault="00267207" w:rsidP="00267207">
      <w:pPr>
        <w:widowControl w:val="0"/>
        <w:autoSpaceDE w:val="0"/>
        <w:autoSpaceDN w:val="0"/>
        <w:adjustRightInd w:val="0"/>
        <w:ind w:firstLine="709"/>
        <w:jc w:val="both"/>
        <w:rPr>
          <w:rFonts w:ascii="Arial" w:hAnsi="Arial" w:cs="Arial"/>
          <w:color w:val="000000"/>
          <w:sz w:val="26"/>
          <w:szCs w:val="26"/>
        </w:rPr>
      </w:pPr>
      <w:r w:rsidRPr="00CE4E3A">
        <w:rPr>
          <w:rFonts w:ascii="Arial" w:hAnsi="Arial" w:cs="Arial"/>
          <w:color w:val="000000"/>
          <w:sz w:val="26"/>
          <w:szCs w:val="26"/>
        </w:rPr>
        <w:t>1.9.1. Маркетингові ваучери на розвиток та маркетингові ваучери на виставково-ярмаркові заходи в Україні та за кордоном, торгові місії:</w:t>
      </w:r>
    </w:p>
    <w:p w:rsidR="00267207" w:rsidRPr="00CE4E3A" w:rsidRDefault="00267207" w:rsidP="00267207">
      <w:pPr>
        <w:widowControl w:val="0"/>
        <w:autoSpaceDE w:val="0"/>
        <w:autoSpaceDN w:val="0"/>
        <w:adjustRightInd w:val="0"/>
        <w:ind w:firstLine="709"/>
        <w:jc w:val="both"/>
        <w:rPr>
          <w:rFonts w:ascii="Arial" w:hAnsi="Arial" w:cs="Arial"/>
          <w:color w:val="000000"/>
          <w:sz w:val="26"/>
          <w:szCs w:val="26"/>
        </w:rPr>
      </w:pPr>
      <w:r w:rsidRPr="00CE4E3A">
        <w:rPr>
          <w:rFonts w:ascii="Arial" w:hAnsi="Arial" w:cs="Arial"/>
          <w:color w:val="000000"/>
          <w:sz w:val="26"/>
          <w:szCs w:val="26"/>
        </w:rPr>
        <w:t>1.9.1.1.</w:t>
      </w:r>
      <w:r w:rsidR="00803BD6" w:rsidRPr="00CE4E3A">
        <w:rPr>
          <w:rFonts w:ascii="Arial" w:hAnsi="Arial" w:cs="Arial"/>
          <w:color w:val="000000"/>
          <w:sz w:val="26"/>
          <w:szCs w:val="26"/>
        </w:rPr>
        <w:t xml:space="preserve"> Д</w:t>
      </w:r>
      <w:r w:rsidRPr="00CE4E3A">
        <w:rPr>
          <w:rFonts w:ascii="Arial" w:hAnsi="Arial" w:cs="Arial"/>
          <w:color w:val="000000"/>
          <w:sz w:val="26"/>
          <w:szCs w:val="26"/>
        </w:rPr>
        <w:t>ля юридични</w:t>
      </w:r>
      <w:bookmarkStart w:id="0" w:name="_GoBack"/>
      <w:bookmarkEnd w:id="0"/>
      <w:r w:rsidRPr="00CE4E3A">
        <w:rPr>
          <w:rFonts w:ascii="Arial" w:hAnsi="Arial" w:cs="Arial"/>
          <w:color w:val="000000"/>
          <w:sz w:val="26"/>
          <w:szCs w:val="26"/>
        </w:rPr>
        <w:t>х осіб – 50 відсотків від вартості витрат відповідно до договорів з надавачем послуг, але не більше 50 тис. грн.</w:t>
      </w:r>
    </w:p>
    <w:p w:rsidR="00267207" w:rsidRPr="00CE4E3A" w:rsidRDefault="00267207" w:rsidP="00267207">
      <w:pPr>
        <w:widowControl w:val="0"/>
        <w:autoSpaceDE w:val="0"/>
        <w:autoSpaceDN w:val="0"/>
        <w:adjustRightInd w:val="0"/>
        <w:ind w:firstLine="709"/>
        <w:jc w:val="both"/>
        <w:rPr>
          <w:rFonts w:ascii="Arial" w:hAnsi="Arial" w:cs="Arial"/>
          <w:color w:val="000000"/>
          <w:sz w:val="26"/>
          <w:szCs w:val="26"/>
        </w:rPr>
      </w:pPr>
      <w:r w:rsidRPr="00CE4E3A">
        <w:rPr>
          <w:rFonts w:ascii="Arial" w:hAnsi="Arial" w:cs="Arial"/>
          <w:color w:val="000000"/>
          <w:sz w:val="26"/>
          <w:szCs w:val="26"/>
        </w:rPr>
        <w:t xml:space="preserve">1.9.1.2. </w:t>
      </w:r>
      <w:r w:rsidR="00803BD6" w:rsidRPr="00CE4E3A">
        <w:rPr>
          <w:rFonts w:ascii="Arial" w:hAnsi="Arial" w:cs="Arial"/>
          <w:color w:val="000000"/>
          <w:sz w:val="26"/>
          <w:szCs w:val="26"/>
        </w:rPr>
        <w:t>Д</w:t>
      </w:r>
      <w:r w:rsidRPr="00CE4E3A">
        <w:rPr>
          <w:rFonts w:ascii="Arial" w:hAnsi="Arial" w:cs="Arial"/>
          <w:color w:val="000000"/>
          <w:sz w:val="26"/>
          <w:szCs w:val="26"/>
        </w:rPr>
        <w:t xml:space="preserve">ля фізичних осіб-підприємців – 50 відсотків від вартості витрат відповідно до договорів з надавачем послуг, але не більше </w:t>
      </w:r>
      <w:r w:rsidR="00803BD6" w:rsidRPr="00CE4E3A">
        <w:rPr>
          <w:rFonts w:ascii="Arial" w:hAnsi="Arial" w:cs="Arial"/>
          <w:color w:val="000000"/>
          <w:sz w:val="26"/>
          <w:szCs w:val="26"/>
        </w:rPr>
        <w:t xml:space="preserve">                </w:t>
      </w:r>
      <w:r w:rsidRPr="00CE4E3A">
        <w:rPr>
          <w:rFonts w:ascii="Arial" w:hAnsi="Arial" w:cs="Arial"/>
          <w:color w:val="000000"/>
          <w:sz w:val="26"/>
          <w:szCs w:val="26"/>
        </w:rPr>
        <w:t xml:space="preserve">25 тис. грн. </w:t>
      </w:r>
    </w:p>
    <w:p w:rsidR="00267207" w:rsidRPr="00CE4E3A" w:rsidRDefault="00267207" w:rsidP="00267207">
      <w:pPr>
        <w:widowControl w:val="0"/>
        <w:autoSpaceDE w:val="0"/>
        <w:autoSpaceDN w:val="0"/>
        <w:adjustRightInd w:val="0"/>
        <w:ind w:firstLine="709"/>
        <w:jc w:val="both"/>
        <w:rPr>
          <w:rFonts w:ascii="Arial" w:hAnsi="Arial" w:cs="Arial"/>
          <w:sz w:val="26"/>
          <w:szCs w:val="26"/>
        </w:rPr>
      </w:pPr>
      <w:r w:rsidRPr="00CE4E3A">
        <w:rPr>
          <w:rFonts w:ascii="Arial" w:hAnsi="Arial" w:cs="Arial"/>
          <w:color w:val="000000"/>
          <w:sz w:val="26"/>
          <w:szCs w:val="26"/>
        </w:rPr>
        <w:t>1.</w:t>
      </w:r>
      <w:r w:rsidRPr="00CE4E3A">
        <w:rPr>
          <w:rFonts w:ascii="Arial" w:hAnsi="Arial" w:cs="Arial"/>
          <w:sz w:val="26"/>
          <w:szCs w:val="26"/>
        </w:rPr>
        <w:t>9.2. Ваучери на енергозбереження:</w:t>
      </w:r>
    </w:p>
    <w:p w:rsidR="00267207" w:rsidRPr="00CE4E3A" w:rsidRDefault="00267207" w:rsidP="00267207">
      <w:pPr>
        <w:widowControl w:val="0"/>
        <w:autoSpaceDE w:val="0"/>
        <w:autoSpaceDN w:val="0"/>
        <w:adjustRightInd w:val="0"/>
        <w:ind w:firstLine="709"/>
        <w:jc w:val="both"/>
        <w:rPr>
          <w:rFonts w:ascii="Arial" w:hAnsi="Arial" w:cs="Arial"/>
          <w:sz w:val="26"/>
          <w:szCs w:val="26"/>
        </w:rPr>
      </w:pPr>
      <w:r w:rsidRPr="00CE4E3A">
        <w:rPr>
          <w:rFonts w:ascii="Arial" w:hAnsi="Arial" w:cs="Arial"/>
          <w:sz w:val="26"/>
          <w:szCs w:val="26"/>
        </w:rPr>
        <w:t>1.9.2.1</w:t>
      </w:r>
      <w:r w:rsidR="00803BD6" w:rsidRPr="00CE4E3A">
        <w:rPr>
          <w:rFonts w:ascii="Arial" w:hAnsi="Arial" w:cs="Arial"/>
          <w:sz w:val="26"/>
          <w:szCs w:val="26"/>
        </w:rPr>
        <w:t>.</w:t>
      </w:r>
      <w:r w:rsidRPr="00CE4E3A">
        <w:rPr>
          <w:rFonts w:ascii="Arial" w:hAnsi="Arial" w:cs="Arial"/>
          <w:sz w:val="26"/>
          <w:szCs w:val="26"/>
        </w:rPr>
        <w:t xml:space="preserve"> 50 відсотків від вартості витрат, відповідно до договорів з надавачами послуг, але не більше 100,0 тис.</w:t>
      </w:r>
      <w:r w:rsidR="00803BD6" w:rsidRPr="00CE4E3A">
        <w:rPr>
          <w:rFonts w:ascii="Arial" w:hAnsi="Arial" w:cs="Arial"/>
          <w:sz w:val="26"/>
          <w:szCs w:val="26"/>
        </w:rPr>
        <w:t xml:space="preserve"> </w:t>
      </w:r>
      <w:r w:rsidRPr="00CE4E3A">
        <w:rPr>
          <w:rFonts w:ascii="Arial" w:hAnsi="Arial" w:cs="Arial"/>
          <w:sz w:val="26"/>
          <w:szCs w:val="26"/>
        </w:rPr>
        <w:t>грн.</w:t>
      </w:r>
    </w:p>
    <w:p w:rsidR="00267207" w:rsidRPr="00CE4E3A" w:rsidRDefault="00E12511"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sz w:val="26"/>
          <w:szCs w:val="26"/>
        </w:rPr>
        <w:t>1.10</w:t>
      </w:r>
      <w:r w:rsidR="00267207" w:rsidRPr="00CE4E3A">
        <w:rPr>
          <w:rFonts w:ascii="Arial" w:hAnsi="Arial" w:cs="Arial"/>
          <w:sz w:val="26"/>
          <w:szCs w:val="26"/>
        </w:rPr>
        <w:t>. Суб’єкт підприємницької діяльності</w:t>
      </w:r>
      <w:r w:rsidR="00267207" w:rsidRPr="00CE4E3A">
        <w:rPr>
          <w:rFonts w:ascii="Arial" w:hAnsi="Arial" w:cs="Arial"/>
          <w:color w:val="000000"/>
          <w:sz w:val="26"/>
          <w:szCs w:val="26"/>
        </w:rPr>
        <w:t xml:space="preserve"> впродовж року може подати на конкурс заявки на отримання різних видів ваучерів, при цьому загальна сума співфінансування не повинна перевищувати передбачений граничний розмір ваучера.</w:t>
      </w:r>
    </w:p>
    <w:p w:rsidR="00267207" w:rsidRPr="00CE4E3A" w:rsidRDefault="00267207" w:rsidP="00267207">
      <w:pPr>
        <w:widowControl w:val="0"/>
        <w:autoSpaceDE w:val="0"/>
        <w:autoSpaceDN w:val="0"/>
        <w:adjustRightInd w:val="0"/>
        <w:ind w:firstLine="709"/>
        <w:jc w:val="both"/>
        <w:rPr>
          <w:rFonts w:ascii="Arial" w:hAnsi="Arial" w:cs="Arial"/>
          <w:color w:val="000000"/>
          <w:sz w:val="26"/>
          <w:szCs w:val="26"/>
        </w:rPr>
      </w:pPr>
    </w:p>
    <w:p w:rsidR="00EB3D22" w:rsidRPr="00CE4E3A" w:rsidRDefault="00267207" w:rsidP="00EB3D22">
      <w:pPr>
        <w:jc w:val="center"/>
        <w:rPr>
          <w:rFonts w:ascii="Arial" w:eastAsia="Calibri" w:hAnsi="Arial" w:cs="Arial"/>
          <w:b/>
          <w:sz w:val="26"/>
          <w:szCs w:val="26"/>
        </w:rPr>
      </w:pPr>
      <w:r w:rsidRPr="00CE4E3A">
        <w:rPr>
          <w:rFonts w:ascii="Arial" w:hAnsi="Arial" w:cs="Arial"/>
          <w:b/>
          <w:bCs/>
          <w:sz w:val="26"/>
          <w:szCs w:val="26"/>
        </w:rPr>
        <w:t>2. Конкурсна комісія</w:t>
      </w:r>
      <w:r w:rsidR="00EB3D22" w:rsidRPr="00CE4E3A">
        <w:rPr>
          <w:rFonts w:ascii="Arial" w:hAnsi="Arial" w:cs="Arial"/>
          <w:b/>
          <w:bCs/>
          <w:sz w:val="26"/>
          <w:szCs w:val="26"/>
        </w:rPr>
        <w:t xml:space="preserve"> </w:t>
      </w:r>
      <w:r w:rsidR="00EB3D22" w:rsidRPr="00CE4E3A">
        <w:rPr>
          <w:rFonts w:ascii="Arial" w:eastAsia="Calibri" w:hAnsi="Arial" w:cs="Arial"/>
          <w:b/>
          <w:sz w:val="26"/>
          <w:szCs w:val="26"/>
        </w:rPr>
        <w:t xml:space="preserve">з питань </w:t>
      </w:r>
      <w:r w:rsidR="00EB3D22" w:rsidRPr="00CE4E3A">
        <w:rPr>
          <w:rFonts w:ascii="Arial" w:hAnsi="Arial" w:cs="Arial"/>
          <w:b/>
          <w:color w:val="000000"/>
          <w:sz w:val="26"/>
          <w:szCs w:val="26"/>
        </w:rPr>
        <w:t>ваучерної підтримки суб’єктів малого та середнього підприємництва</w:t>
      </w:r>
    </w:p>
    <w:p w:rsidR="00267207" w:rsidRPr="00CE4E3A" w:rsidRDefault="00267207" w:rsidP="00267207">
      <w:pPr>
        <w:widowControl w:val="0"/>
        <w:autoSpaceDE w:val="0"/>
        <w:autoSpaceDN w:val="0"/>
        <w:adjustRightInd w:val="0"/>
        <w:ind w:firstLine="737"/>
        <w:jc w:val="center"/>
        <w:rPr>
          <w:rFonts w:ascii="Arial" w:hAnsi="Arial" w:cs="Arial"/>
          <w:b/>
          <w:bCs/>
          <w:color w:val="000000"/>
          <w:sz w:val="26"/>
          <w:szCs w:val="26"/>
        </w:rPr>
      </w:pPr>
    </w:p>
    <w:p w:rsidR="00267207" w:rsidRPr="00CE4E3A" w:rsidRDefault="00267207" w:rsidP="00267207">
      <w:pPr>
        <w:widowControl w:val="0"/>
        <w:autoSpaceDE w:val="0"/>
        <w:autoSpaceDN w:val="0"/>
        <w:adjustRightInd w:val="0"/>
        <w:ind w:firstLine="737"/>
        <w:jc w:val="center"/>
        <w:rPr>
          <w:rFonts w:ascii="Arial" w:hAnsi="Arial" w:cs="Arial"/>
          <w:b/>
          <w:bCs/>
          <w:color w:val="000000"/>
          <w:sz w:val="26"/>
          <w:szCs w:val="26"/>
        </w:rPr>
      </w:pPr>
    </w:p>
    <w:p w:rsidR="00267207" w:rsidRPr="00CE4E3A" w:rsidRDefault="00267207" w:rsidP="00EB3D22">
      <w:pPr>
        <w:ind w:firstLine="708"/>
        <w:jc w:val="both"/>
        <w:rPr>
          <w:rFonts w:ascii="Arial" w:eastAsia="Calibri" w:hAnsi="Arial" w:cs="Arial"/>
          <w:sz w:val="26"/>
          <w:szCs w:val="26"/>
        </w:rPr>
      </w:pPr>
      <w:r w:rsidRPr="00CE4E3A">
        <w:rPr>
          <w:rFonts w:ascii="Arial" w:hAnsi="Arial" w:cs="Arial"/>
          <w:bCs/>
          <w:color w:val="000000"/>
          <w:sz w:val="26"/>
          <w:szCs w:val="26"/>
        </w:rPr>
        <w:t xml:space="preserve">2.1. </w:t>
      </w:r>
      <w:r w:rsidRPr="00CE4E3A">
        <w:rPr>
          <w:rFonts w:ascii="Arial" w:hAnsi="Arial" w:cs="Arial"/>
          <w:bCs/>
          <w:sz w:val="26"/>
          <w:szCs w:val="26"/>
        </w:rPr>
        <w:t xml:space="preserve">До складу </w:t>
      </w:r>
      <w:r w:rsidR="00C32E12" w:rsidRPr="00CE4E3A">
        <w:rPr>
          <w:rFonts w:ascii="Arial" w:hAnsi="Arial" w:cs="Arial"/>
          <w:bCs/>
          <w:sz w:val="26"/>
          <w:szCs w:val="26"/>
        </w:rPr>
        <w:t xml:space="preserve">конкурсної </w:t>
      </w:r>
      <w:r w:rsidRPr="00CE4E3A">
        <w:rPr>
          <w:rFonts w:ascii="Arial" w:hAnsi="Arial" w:cs="Arial"/>
          <w:bCs/>
          <w:sz w:val="26"/>
          <w:szCs w:val="26"/>
        </w:rPr>
        <w:t xml:space="preserve">комісії </w:t>
      </w:r>
      <w:r w:rsidR="00EB3D22" w:rsidRPr="00CE4E3A">
        <w:rPr>
          <w:rFonts w:ascii="Arial" w:eastAsia="Calibri" w:hAnsi="Arial" w:cs="Arial"/>
          <w:sz w:val="26"/>
          <w:szCs w:val="26"/>
        </w:rPr>
        <w:t xml:space="preserve">з питань </w:t>
      </w:r>
      <w:r w:rsidR="00EB3D22" w:rsidRPr="00CE4E3A">
        <w:rPr>
          <w:rFonts w:ascii="Arial" w:hAnsi="Arial" w:cs="Arial"/>
          <w:color w:val="000000"/>
          <w:sz w:val="26"/>
          <w:szCs w:val="26"/>
        </w:rPr>
        <w:t xml:space="preserve">ваучерної підтримки суб’єктів малого та середнього </w:t>
      </w:r>
      <w:r w:rsidR="00EB3D22" w:rsidRPr="00CE4E3A">
        <w:rPr>
          <w:rFonts w:ascii="Arial" w:hAnsi="Arial" w:cs="Arial"/>
          <w:sz w:val="26"/>
          <w:szCs w:val="26"/>
        </w:rPr>
        <w:t>підприємництва</w:t>
      </w:r>
      <w:r w:rsidR="00EB3D22" w:rsidRPr="00CE4E3A">
        <w:rPr>
          <w:rFonts w:ascii="Arial" w:eastAsia="Calibri" w:hAnsi="Arial" w:cs="Arial"/>
          <w:sz w:val="26"/>
          <w:szCs w:val="26"/>
        </w:rPr>
        <w:t xml:space="preserve"> (надалі – к</w:t>
      </w:r>
      <w:r w:rsidR="00EB3D22" w:rsidRPr="00CE4E3A">
        <w:rPr>
          <w:rFonts w:ascii="Arial" w:hAnsi="Arial" w:cs="Arial"/>
          <w:bCs/>
          <w:sz w:val="26"/>
          <w:szCs w:val="26"/>
        </w:rPr>
        <w:t>онкурсна комісія</w:t>
      </w:r>
      <w:r w:rsidR="00EB3D22" w:rsidRPr="00CE4E3A">
        <w:rPr>
          <w:rFonts w:ascii="Arial" w:eastAsia="Calibri" w:hAnsi="Arial" w:cs="Arial"/>
          <w:sz w:val="26"/>
          <w:szCs w:val="26"/>
        </w:rPr>
        <w:t xml:space="preserve">) </w:t>
      </w:r>
      <w:r w:rsidRPr="00CE4E3A">
        <w:rPr>
          <w:rFonts w:ascii="Arial" w:hAnsi="Arial" w:cs="Arial"/>
          <w:bCs/>
          <w:sz w:val="26"/>
          <w:szCs w:val="26"/>
        </w:rPr>
        <w:t>включаються директор депа</w:t>
      </w:r>
      <w:r w:rsidR="00EB3D22" w:rsidRPr="00CE4E3A">
        <w:rPr>
          <w:rFonts w:ascii="Arial" w:hAnsi="Arial" w:cs="Arial"/>
          <w:bCs/>
          <w:sz w:val="26"/>
          <w:szCs w:val="26"/>
        </w:rPr>
        <w:t>ртаменту економічного розвитку,</w:t>
      </w:r>
      <w:r w:rsidRPr="00CE4E3A">
        <w:rPr>
          <w:rFonts w:ascii="Arial" w:hAnsi="Arial" w:cs="Arial"/>
          <w:bCs/>
          <w:sz w:val="26"/>
          <w:szCs w:val="26"/>
        </w:rPr>
        <w:t xml:space="preserve"> начальник та представник управління економіки</w:t>
      </w:r>
      <w:r w:rsidR="00C32E12" w:rsidRPr="00CE4E3A">
        <w:rPr>
          <w:rFonts w:ascii="Arial" w:hAnsi="Arial" w:cs="Arial"/>
          <w:bCs/>
          <w:sz w:val="26"/>
          <w:szCs w:val="26"/>
        </w:rPr>
        <w:t xml:space="preserve"> департаменту економічного розвитку</w:t>
      </w:r>
      <w:r w:rsidRPr="00CE4E3A">
        <w:rPr>
          <w:rFonts w:ascii="Arial" w:hAnsi="Arial" w:cs="Arial"/>
          <w:bCs/>
          <w:sz w:val="26"/>
          <w:szCs w:val="26"/>
        </w:rPr>
        <w:t>, представник</w:t>
      </w:r>
      <w:r w:rsidRPr="00CE4E3A">
        <w:rPr>
          <w:rFonts w:ascii="Arial" w:hAnsi="Arial" w:cs="Arial"/>
          <w:bCs/>
          <w:color w:val="000000"/>
          <w:sz w:val="26"/>
          <w:szCs w:val="26"/>
        </w:rPr>
        <w:t xml:space="preserve"> юридичного департаменту, представник департаменту фінансової політики, представники громадської ради при управлінні економіки</w:t>
      </w:r>
      <w:r w:rsidR="00C32E12" w:rsidRPr="00CE4E3A">
        <w:rPr>
          <w:rFonts w:ascii="Arial" w:hAnsi="Arial" w:cs="Arial"/>
          <w:bCs/>
          <w:color w:val="000000"/>
          <w:sz w:val="26"/>
          <w:szCs w:val="26"/>
        </w:rPr>
        <w:t xml:space="preserve"> </w:t>
      </w:r>
      <w:r w:rsidR="00C32E12" w:rsidRPr="00CE4E3A">
        <w:rPr>
          <w:rFonts w:ascii="Arial" w:hAnsi="Arial" w:cs="Arial"/>
          <w:bCs/>
          <w:sz w:val="26"/>
          <w:szCs w:val="26"/>
        </w:rPr>
        <w:t>департаменту економічного розвитку</w:t>
      </w:r>
      <w:r w:rsidRPr="00CE4E3A">
        <w:rPr>
          <w:rFonts w:ascii="Arial" w:hAnsi="Arial" w:cs="Arial"/>
          <w:bCs/>
          <w:color w:val="000000"/>
          <w:sz w:val="26"/>
          <w:szCs w:val="26"/>
        </w:rPr>
        <w:t xml:space="preserve">, представники об’єднань підприємців та асоціативних підприємницьких </w:t>
      </w:r>
      <w:r w:rsidRPr="00CE4E3A">
        <w:rPr>
          <w:rFonts w:ascii="Arial" w:hAnsi="Arial" w:cs="Arial"/>
          <w:bCs/>
          <w:sz w:val="26"/>
          <w:szCs w:val="26"/>
        </w:rPr>
        <w:t xml:space="preserve">структур, науковці, делеговані члени постійної комісії фінансів та планування бюджету та постійної комісії підприємництва, </w:t>
      </w:r>
      <w:r w:rsidRPr="00CE4E3A">
        <w:rPr>
          <w:rFonts w:ascii="Arial" w:hAnsi="Arial" w:cs="Arial"/>
          <w:sz w:val="26"/>
          <w:szCs w:val="26"/>
        </w:rPr>
        <w:t>інвестицій, цифрової трансформації та спадщини</w:t>
      </w:r>
      <w:r w:rsidR="007756C1" w:rsidRPr="00CE4E3A">
        <w:rPr>
          <w:rFonts w:ascii="Arial" w:hAnsi="Arial" w:cs="Arial"/>
          <w:sz w:val="26"/>
          <w:szCs w:val="26"/>
          <w:shd w:val="clear" w:color="auto" w:fill="FFFFFF"/>
        </w:rPr>
        <w:t xml:space="preserve"> (д</w:t>
      </w:r>
      <w:r w:rsidRPr="00CE4E3A">
        <w:rPr>
          <w:rFonts w:ascii="Arial" w:hAnsi="Arial" w:cs="Arial"/>
          <w:sz w:val="26"/>
          <w:szCs w:val="26"/>
          <w:shd w:val="clear" w:color="auto" w:fill="FFFFFF"/>
        </w:rPr>
        <w:t xml:space="preserve">одаток 1 до </w:t>
      </w:r>
      <w:r w:rsidR="007756C1" w:rsidRPr="00CE4E3A">
        <w:rPr>
          <w:rFonts w:ascii="Arial" w:hAnsi="Arial" w:cs="Arial"/>
          <w:sz w:val="26"/>
          <w:szCs w:val="26"/>
          <w:shd w:val="clear" w:color="auto" w:fill="FFFFFF"/>
        </w:rPr>
        <w:t xml:space="preserve">цього </w:t>
      </w:r>
      <w:r w:rsidRPr="00CE4E3A">
        <w:rPr>
          <w:rFonts w:ascii="Arial" w:hAnsi="Arial" w:cs="Arial"/>
          <w:sz w:val="26"/>
          <w:szCs w:val="26"/>
          <w:shd w:val="clear" w:color="auto" w:fill="FFFFFF"/>
        </w:rPr>
        <w:t>Положення)</w:t>
      </w:r>
      <w:r w:rsidR="007756C1" w:rsidRPr="00CE4E3A">
        <w:rPr>
          <w:rFonts w:ascii="Arial" w:hAnsi="Arial" w:cs="Arial"/>
          <w:sz w:val="26"/>
          <w:szCs w:val="26"/>
          <w:shd w:val="clear" w:color="auto" w:fill="FFFFFF"/>
        </w:rPr>
        <w:t>.</w:t>
      </w:r>
    </w:p>
    <w:p w:rsidR="00267207" w:rsidRPr="00CE4E3A" w:rsidRDefault="00267207" w:rsidP="00267207">
      <w:pPr>
        <w:shd w:val="clear" w:color="auto" w:fill="FFFFFF"/>
        <w:ind w:firstLine="708"/>
        <w:jc w:val="both"/>
        <w:rPr>
          <w:rFonts w:ascii="Arial" w:hAnsi="Arial" w:cs="Arial"/>
          <w:bCs/>
          <w:sz w:val="26"/>
          <w:szCs w:val="26"/>
        </w:rPr>
      </w:pPr>
      <w:r w:rsidRPr="00CE4E3A">
        <w:rPr>
          <w:rFonts w:ascii="Arial" w:hAnsi="Arial" w:cs="Arial"/>
          <w:bCs/>
          <w:sz w:val="26"/>
          <w:szCs w:val="26"/>
        </w:rPr>
        <w:t xml:space="preserve">2.2. </w:t>
      </w:r>
      <w:r w:rsidR="00C32E12" w:rsidRPr="00CE4E3A">
        <w:rPr>
          <w:rFonts w:ascii="Arial" w:hAnsi="Arial" w:cs="Arial"/>
          <w:bCs/>
          <w:sz w:val="26"/>
          <w:szCs w:val="26"/>
        </w:rPr>
        <w:t>Конкурсну к</w:t>
      </w:r>
      <w:r w:rsidRPr="00CE4E3A">
        <w:rPr>
          <w:rFonts w:ascii="Arial" w:hAnsi="Arial" w:cs="Arial"/>
          <w:bCs/>
          <w:sz w:val="26"/>
          <w:szCs w:val="26"/>
        </w:rPr>
        <w:t xml:space="preserve">омісію очолює директор департаменту економічного розвитку, заступником голови </w:t>
      </w:r>
      <w:r w:rsidR="00C32E12" w:rsidRPr="00CE4E3A">
        <w:rPr>
          <w:rFonts w:ascii="Arial" w:hAnsi="Arial" w:cs="Arial"/>
          <w:bCs/>
          <w:sz w:val="26"/>
          <w:szCs w:val="26"/>
        </w:rPr>
        <w:t xml:space="preserve">конкурсної </w:t>
      </w:r>
      <w:r w:rsidRPr="00CE4E3A">
        <w:rPr>
          <w:rFonts w:ascii="Arial" w:hAnsi="Arial" w:cs="Arial"/>
          <w:bCs/>
          <w:sz w:val="26"/>
          <w:szCs w:val="26"/>
        </w:rPr>
        <w:t xml:space="preserve">комісії є представник профільної постійної </w:t>
      </w:r>
      <w:r w:rsidR="00E12511" w:rsidRPr="00CE4E3A">
        <w:rPr>
          <w:rFonts w:ascii="Arial" w:hAnsi="Arial" w:cs="Arial"/>
          <w:bCs/>
          <w:sz w:val="26"/>
          <w:szCs w:val="26"/>
        </w:rPr>
        <w:t xml:space="preserve">депутатської </w:t>
      </w:r>
      <w:r w:rsidRPr="00CE4E3A">
        <w:rPr>
          <w:rFonts w:ascii="Arial" w:hAnsi="Arial" w:cs="Arial"/>
          <w:bCs/>
          <w:sz w:val="26"/>
          <w:szCs w:val="26"/>
        </w:rPr>
        <w:t>комісії, секретарем комісії є представник управління економіки департаменту економічного розвитку.</w:t>
      </w:r>
    </w:p>
    <w:p w:rsidR="00267207" w:rsidRPr="00CE4E3A" w:rsidRDefault="00C32E12" w:rsidP="00267207">
      <w:pPr>
        <w:shd w:val="clear" w:color="auto" w:fill="FFFFFF"/>
        <w:ind w:firstLine="708"/>
        <w:jc w:val="both"/>
        <w:rPr>
          <w:rFonts w:ascii="Arial" w:hAnsi="Arial" w:cs="Arial"/>
          <w:bCs/>
          <w:color w:val="000000"/>
          <w:sz w:val="26"/>
          <w:szCs w:val="26"/>
        </w:rPr>
      </w:pPr>
      <w:r w:rsidRPr="00CE4E3A">
        <w:rPr>
          <w:rFonts w:ascii="Arial" w:hAnsi="Arial" w:cs="Arial"/>
          <w:bCs/>
          <w:sz w:val="26"/>
          <w:szCs w:val="26"/>
        </w:rPr>
        <w:lastRenderedPageBreak/>
        <w:t>2.3. Конкурсна к</w:t>
      </w:r>
      <w:r w:rsidR="00267207" w:rsidRPr="00CE4E3A">
        <w:rPr>
          <w:rFonts w:ascii="Arial" w:hAnsi="Arial" w:cs="Arial"/>
          <w:bCs/>
          <w:sz w:val="26"/>
          <w:szCs w:val="26"/>
        </w:rPr>
        <w:t xml:space="preserve">омісія здійснює свою роботу  у формі засідань. Засідання </w:t>
      </w:r>
      <w:r w:rsidRPr="00CE4E3A">
        <w:rPr>
          <w:rFonts w:ascii="Arial" w:hAnsi="Arial" w:cs="Arial"/>
          <w:bCs/>
          <w:sz w:val="26"/>
          <w:szCs w:val="26"/>
        </w:rPr>
        <w:t xml:space="preserve">конкурсної </w:t>
      </w:r>
      <w:r w:rsidR="00267207" w:rsidRPr="00CE4E3A">
        <w:rPr>
          <w:rFonts w:ascii="Arial" w:hAnsi="Arial" w:cs="Arial"/>
          <w:bCs/>
          <w:sz w:val="26"/>
          <w:szCs w:val="26"/>
        </w:rPr>
        <w:t xml:space="preserve">комісії є правомочним, якщо у ньому бере участь більше половини її членів. Засідання </w:t>
      </w:r>
      <w:r w:rsidRPr="00CE4E3A">
        <w:rPr>
          <w:rFonts w:ascii="Arial" w:hAnsi="Arial" w:cs="Arial"/>
          <w:bCs/>
          <w:sz w:val="26"/>
          <w:szCs w:val="26"/>
        </w:rPr>
        <w:t xml:space="preserve">конкурсної </w:t>
      </w:r>
      <w:r w:rsidR="00267207" w:rsidRPr="00CE4E3A">
        <w:rPr>
          <w:rFonts w:ascii="Arial" w:hAnsi="Arial" w:cs="Arial"/>
          <w:bCs/>
          <w:color w:val="000000"/>
          <w:sz w:val="26"/>
          <w:szCs w:val="26"/>
        </w:rPr>
        <w:t>комісії скликається за потребою та є відкритими для участі представників засобів масової інформації.</w:t>
      </w:r>
    </w:p>
    <w:p w:rsidR="00267207" w:rsidRPr="00CE4E3A" w:rsidRDefault="00267207" w:rsidP="00267207">
      <w:pPr>
        <w:shd w:val="clear" w:color="auto" w:fill="FFFFFF"/>
        <w:ind w:firstLine="708"/>
        <w:jc w:val="both"/>
        <w:rPr>
          <w:rFonts w:ascii="Arial" w:hAnsi="Arial" w:cs="Arial"/>
          <w:bCs/>
          <w:color w:val="000000"/>
          <w:sz w:val="26"/>
          <w:szCs w:val="26"/>
        </w:rPr>
      </w:pPr>
    </w:p>
    <w:p w:rsidR="00267207" w:rsidRPr="00CE4E3A" w:rsidRDefault="00267207" w:rsidP="007756C1">
      <w:pPr>
        <w:shd w:val="clear" w:color="auto" w:fill="FFFFFF"/>
        <w:ind w:firstLine="708"/>
        <w:jc w:val="center"/>
        <w:rPr>
          <w:rFonts w:ascii="Arial" w:hAnsi="Arial" w:cs="Arial"/>
          <w:b/>
          <w:bCs/>
          <w:color w:val="000000"/>
          <w:sz w:val="26"/>
          <w:szCs w:val="26"/>
        </w:rPr>
      </w:pPr>
      <w:r w:rsidRPr="00CE4E3A">
        <w:rPr>
          <w:rFonts w:ascii="Arial" w:hAnsi="Arial" w:cs="Arial"/>
          <w:b/>
          <w:bCs/>
          <w:color w:val="000000"/>
          <w:sz w:val="26"/>
          <w:szCs w:val="26"/>
        </w:rPr>
        <w:t>3. Порядок розгляду звернень щодо отримання ваучерів</w:t>
      </w:r>
    </w:p>
    <w:p w:rsidR="00267207" w:rsidRPr="00CE4E3A" w:rsidRDefault="00267207" w:rsidP="00267207">
      <w:pPr>
        <w:shd w:val="clear" w:color="auto" w:fill="FFFFFF"/>
        <w:ind w:firstLine="708"/>
        <w:jc w:val="both"/>
        <w:rPr>
          <w:rFonts w:ascii="Arial" w:hAnsi="Arial" w:cs="Arial"/>
          <w:bCs/>
          <w:color w:val="000000"/>
          <w:sz w:val="26"/>
          <w:szCs w:val="26"/>
        </w:rPr>
      </w:pPr>
    </w:p>
    <w:p w:rsidR="00267207" w:rsidRPr="00CE4E3A" w:rsidRDefault="00267207" w:rsidP="00267207">
      <w:pPr>
        <w:widowControl w:val="0"/>
        <w:autoSpaceDE w:val="0"/>
        <w:autoSpaceDN w:val="0"/>
        <w:adjustRightInd w:val="0"/>
        <w:ind w:firstLine="709"/>
        <w:jc w:val="both"/>
        <w:rPr>
          <w:rFonts w:ascii="Arial" w:hAnsi="Arial" w:cs="Arial"/>
          <w:color w:val="000000"/>
          <w:sz w:val="26"/>
          <w:szCs w:val="26"/>
        </w:rPr>
      </w:pPr>
      <w:r w:rsidRPr="00CE4E3A">
        <w:rPr>
          <w:rFonts w:ascii="Arial" w:hAnsi="Arial" w:cs="Arial"/>
          <w:color w:val="000000"/>
          <w:sz w:val="26"/>
          <w:szCs w:val="26"/>
        </w:rPr>
        <w:t>3.1.</w:t>
      </w:r>
      <w:r w:rsidR="007756C1" w:rsidRPr="00CE4E3A">
        <w:rPr>
          <w:rFonts w:ascii="Arial" w:hAnsi="Arial" w:cs="Arial"/>
          <w:color w:val="000000"/>
          <w:sz w:val="26"/>
          <w:szCs w:val="26"/>
        </w:rPr>
        <w:t xml:space="preserve"> </w:t>
      </w:r>
      <w:r w:rsidRPr="00CE4E3A">
        <w:rPr>
          <w:rFonts w:ascii="Arial" w:hAnsi="Arial" w:cs="Arial"/>
          <w:color w:val="000000"/>
          <w:sz w:val="26"/>
          <w:szCs w:val="26"/>
        </w:rPr>
        <w:t>Для отримання маркетингових ваучерів на виставково-ярмаркові заходи</w:t>
      </w:r>
      <w:r w:rsidR="007756C1" w:rsidRPr="00CE4E3A">
        <w:rPr>
          <w:rFonts w:ascii="Arial" w:hAnsi="Arial" w:cs="Arial"/>
          <w:color w:val="000000"/>
          <w:sz w:val="26"/>
          <w:szCs w:val="26"/>
        </w:rPr>
        <w:t xml:space="preserve"> </w:t>
      </w:r>
      <w:r w:rsidRPr="00CE4E3A">
        <w:rPr>
          <w:rFonts w:ascii="Arial" w:hAnsi="Arial" w:cs="Arial"/>
          <w:color w:val="000000"/>
          <w:sz w:val="26"/>
          <w:szCs w:val="26"/>
        </w:rPr>
        <w:t>в Україні та за кордоном, торгові місії, суб’єкт господарської діяльності звертається до департаменту економічного розвитку після участі у такому заході.</w:t>
      </w:r>
    </w:p>
    <w:p w:rsidR="00267207" w:rsidRPr="00CE4E3A" w:rsidRDefault="00267207" w:rsidP="00267207">
      <w:pPr>
        <w:widowControl w:val="0"/>
        <w:autoSpaceDE w:val="0"/>
        <w:autoSpaceDN w:val="0"/>
        <w:adjustRightInd w:val="0"/>
        <w:ind w:firstLine="709"/>
        <w:jc w:val="both"/>
        <w:rPr>
          <w:rFonts w:ascii="Arial" w:hAnsi="Arial" w:cs="Arial"/>
          <w:color w:val="000000"/>
          <w:sz w:val="26"/>
          <w:szCs w:val="26"/>
        </w:rPr>
      </w:pPr>
      <w:r w:rsidRPr="00CE4E3A">
        <w:rPr>
          <w:rFonts w:ascii="Arial" w:hAnsi="Arial" w:cs="Arial"/>
          <w:color w:val="000000"/>
          <w:sz w:val="26"/>
          <w:szCs w:val="26"/>
        </w:rPr>
        <w:t>3.1.1.</w:t>
      </w:r>
      <w:r w:rsidR="007756C1" w:rsidRPr="00CE4E3A">
        <w:rPr>
          <w:rFonts w:ascii="Arial" w:hAnsi="Arial" w:cs="Arial"/>
          <w:color w:val="000000"/>
          <w:sz w:val="26"/>
          <w:szCs w:val="26"/>
        </w:rPr>
        <w:t xml:space="preserve"> </w:t>
      </w:r>
      <w:r w:rsidRPr="00CE4E3A">
        <w:rPr>
          <w:rFonts w:ascii="Arial" w:hAnsi="Arial" w:cs="Arial"/>
          <w:color w:val="000000"/>
          <w:sz w:val="26"/>
          <w:szCs w:val="26"/>
        </w:rPr>
        <w:t>Рішення про н</w:t>
      </w:r>
      <w:r w:rsidR="007756C1" w:rsidRPr="00CE4E3A">
        <w:rPr>
          <w:rFonts w:ascii="Arial" w:hAnsi="Arial" w:cs="Arial"/>
          <w:color w:val="000000"/>
          <w:sz w:val="26"/>
          <w:szCs w:val="26"/>
        </w:rPr>
        <w:t xml:space="preserve">адання </w:t>
      </w:r>
      <w:r w:rsidR="007756C1" w:rsidRPr="00CE4E3A">
        <w:rPr>
          <w:rFonts w:ascii="Arial" w:hAnsi="Arial" w:cs="Arial"/>
          <w:sz w:val="26"/>
          <w:szCs w:val="26"/>
        </w:rPr>
        <w:t>ваучерів, передбачених пунктом 1.2.3</w:t>
      </w:r>
      <w:r w:rsidR="00C32E12" w:rsidRPr="00CE4E3A">
        <w:rPr>
          <w:rFonts w:ascii="Arial" w:hAnsi="Arial" w:cs="Arial"/>
          <w:sz w:val="26"/>
          <w:szCs w:val="26"/>
        </w:rPr>
        <w:t>,</w:t>
      </w:r>
      <w:r w:rsidRPr="00CE4E3A">
        <w:rPr>
          <w:rFonts w:ascii="Arial" w:hAnsi="Arial" w:cs="Arial"/>
          <w:sz w:val="26"/>
          <w:szCs w:val="26"/>
        </w:rPr>
        <w:t xml:space="preserve"> приймається конкурсною комісією на підставі заяви (</w:t>
      </w:r>
      <w:r w:rsidR="007756C1" w:rsidRPr="00CE4E3A">
        <w:rPr>
          <w:rFonts w:ascii="Arial" w:hAnsi="Arial" w:cs="Arial"/>
          <w:sz w:val="26"/>
          <w:szCs w:val="26"/>
        </w:rPr>
        <w:t>д</w:t>
      </w:r>
      <w:r w:rsidRPr="00CE4E3A">
        <w:rPr>
          <w:rFonts w:ascii="Arial" w:hAnsi="Arial" w:cs="Arial"/>
          <w:sz w:val="26"/>
          <w:szCs w:val="26"/>
        </w:rPr>
        <w:t xml:space="preserve">одаток 2 до </w:t>
      </w:r>
      <w:r w:rsidR="007756C1" w:rsidRPr="00CE4E3A">
        <w:rPr>
          <w:rFonts w:ascii="Arial" w:hAnsi="Arial" w:cs="Arial"/>
          <w:sz w:val="26"/>
          <w:szCs w:val="26"/>
        </w:rPr>
        <w:t xml:space="preserve">цього </w:t>
      </w:r>
      <w:r w:rsidRPr="00CE4E3A">
        <w:rPr>
          <w:rFonts w:ascii="Arial" w:hAnsi="Arial" w:cs="Arial"/>
          <w:sz w:val="26"/>
          <w:szCs w:val="26"/>
        </w:rPr>
        <w:t>Положення), договору із надавачем послуг, акту наданих послуг</w:t>
      </w:r>
      <w:r w:rsidRPr="00CE4E3A">
        <w:rPr>
          <w:rFonts w:ascii="Arial" w:hAnsi="Arial" w:cs="Arial"/>
          <w:color w:val="000000"/>
          <w:sz w:val="26"/>
          <w:szCs w:val="26"/>
        </w:rPr>
        <w:t xml:space="preserve"> (виконаних робіт), копії рахунку про оплату вартості наданих послуг (виконаних робіт) та фотофіксації за результатами участі в таких заходах поза конкурсом.</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3.1.2. Конкурсна комісія визначає перелік учасників та затверджує суму ваучера для кожного учасника. Рішення конкурсної комісії оформляється відповідним протоколом та підлягає оприлюдненню.</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 xml:space="preserve">3.1.3. На підставі протоколу конкурсної комісії департамент </w:t>
      </w:r>
      <w:r w:rsidR="00C32E12" w:rsidRPr="00CE4E3A">
        <w:rPr>
          <w:rFonts w:ascii="Arial" w:hAnsi="Arial" w:cs="Arial"/>
          <w:color w:val="000000"/>
          <w:sz w:val="26"/>
          <w:szCs w:val="26"/>
        </w:rPr>
        <w:t>економічного розвитку готує проє</w:t>
      </w:r>
      <w:r w:rsidRPr="00CE4E3A">
        <w:rPr>
          <w:rFonts w:ascii="Arial" w:hAnsi="Arial" w:cs="Arial"/>
          <w:color w:val="000000"/>
          <w:sz w:val="26"/>
          <w:szCs w:val="26"/>
        </w:rPr>
        <w:t>кт розпорядження Львівського міського голови. Розпорядження Львівського міського голови є підставою для виплати ваучерів</w:t>
      </w:r>
      <w:r w:rsidR="00083A17" w:rsidRPr="00CE4E3A">
        <w:rPr>
          <w:rFonts w:ascii="Arial" w:hAnsi="Arial" w:cs="Arial"/>
          <w:color w:val="000000"/>
          <w:sz w:val="26"/>
          <w:szCs w:val="26"/>
        </w:rPr>
        <w:t>, передбачених пунктом 1.2.3</w:t>
      </w:r>
      <w:r w:rsidRPr="00CE4E3A">
        <w:rPr>
          <w:rFonts w:ascii="Arial" w:hAnsi="Arial" w:cs="Arial"/>
          <w:color w:val="000000"/>
          <w:sz w:val="26"/>
          <w:szCs w:val="26"/>
        </w:rPr>
        <w:t xml:space="preserve"> цього Положення на участь у виставково-ярмаркових заходах, які організовуються в Україні та за кордоном та участі у торгових місіях.</w:t>
      </w:r>
    </w:p>
    <w:p w:rsidR="00267207" w:rsidRPr="00CE4E3A" w:rsidRDefault="00267207" w:rsidP="00267207">
      <w:pPr>
        <w:widowControl w:val="0"/>
        <w:autoSpaceDE w:val="0"/>
        <w:autoSpaceDN w:val="0"/>
        <w:adjustRightInd w:val="0"/>
        <w:ind w:firstLine="709"/>
        <w:jc w:val="both"/>
        <w:rPr>
          <w:rFonts w:ascii="Arial" w:hAnsi="Arial" w:cs="Arial"/>
          <w:color w:val="000000"/>
          <w:sz w:val="26"/>
          <w:szCs w:val="26"/>
        </w:rPr>
      </w:pPr>
      <w:r w:rsidRPr="00CE4E3A">
        <w:rPr>
          <w:rFonts w:ascii="Arial" w:hAnsi="Arial" w:cs="Arial"/>
          <w:color w:val="000000"/>
          <w:sz w:val="26"/>
          <w:szCs w:val="26"/>
        </w:rPr>
        <w:t>3.2. Н</w:t>
      </w:r>
      <w:r w:rsidR="00083A17" w:rsidRPr="00CE4E3A">
        <w:rPr>
          <w:rFonts w:ascii="Arial" w:hAnsi="Arial" w:cs="Arial"/>
          <w:color w:val="000000"/>
          <w:sz w:val="26"/>
          <w:szCs w:val="26"/>
        </w:rPr>
        <w:t>адання ваучерів, передбачених пунктами</w:t>
      </w:r>
      <w:r w:rsidRPr="00CE4E3A">
        <w:rPr>
          <w:rFonts w:ascii="Arial" w:hAnsi="Arial" w:cs="Arial"/>
          <w:color w:val="000000"/>
          <w:sz w:val="26"/>
          <w:szCs w:val="26"/>
        </w:rPr>
        <w:t xml:space="preserve"> 1.2.1 та 1.2.2 здійснюється  на конкурсній основі. Оголошення та і</w:t>
      </w:r>
      <w:r w:rsidRPr="00CE4E3A">
        <w:rPr>
          <w:rFonts w:ascii="Arial" w:hAnsi="Arial" w:cs="Arial"/>
          <w:sz w:val="26"/>
          <w:szCs w:val="26"/>
        </w:rPr>
        <w:t>нформацію про початок конкурсного відбору</w:t>
      </w:r>
      <w:r w:rsidRPr="00CE4E3A">
        <w:rPr>
          <w:rFonts w:ascii="Arial" w:hAnsi="Arial" w:cs="Arial"/>
          <w:color w:val="000000"/>
          <w:sz w:val="26"/>
          <w:szCs w:val="26"/>
        </w:rPr>
        <w:t xml:space="preserve"> департамент економічного розвитку </w:t>
      </w:r>
      <w:r w:rsidR="00083A17" w:rsidRPr="00CE4E3A">
        <w:rPr>
          <w:rFonts w:ascii="Arial" w:hAnsi="Arial" w:cs="Arial"/>
          <w:sz w:val="26"/>
          <w:szCs w:val="26"/>
        </w:rPr>
        <w:t xml:space="preserve">оприлюднює на </w:t>
      </w:r>
      <w:r w:rsidR="009A7C24" w:rsidRPr="00CE4E3A">
        <w:rPr>
          <w:rFonts w:ascii="Arial" w:hAnsi="Arial" w:cs="Arial"/>
          <w:sz w:val="26"/>
          <w:szCs w:val="26"/>
        </w:rPr>
        <w:t>офіційному сайті</w:t>
      </w:r>
      <w:r w:rsidRPr="00CE4E3A">
        <w:rPr>
          <w:rFonts w:ascii="Arial" w:hAnsi="Arial" w:cs="Arial"/>
          <w:sz w:val="26"/>
          <w:szCs w:val="26"/>
        </w:rPr>
        <w:t xml:space="preserve"> </w:t>
      </w:r>
      <w:r w:rsidR="009A7C24" w:rsidRPr="00CE4E3A">
        <w:rPr>
          <w:rFonts w:ascii="Arial" w:hAnsi="Arial" w:cs="Arial"/>
          <w:sz w:val="26"/>
          <w:szCs w:val="26"/>
        </w:rPr>
        <w:t xml:space="preserve">Львівської </w:t>
      </w:r>
      <w:r w:rsidRPr="00CE4E3A">
        <w:rPr>
          <w:rFonts w:ascii="Arial" w:hAnsi="Arial" w:cs="Arial"/>
          <w:sz w:val="26"/>
          <w:szCs w:val="26"/>
        </w:rPr>
        <w:t>міської ради, соціальних мережах</w:t>
      </w:r>
      <w:r w:rsidRPr="00CE4E3A">
        <w:rPr>
          <w:rFonts w:ascii="Arial" w:hAnsi="Arial" w:cs="Arial"/>
          <w:color w:val="000000"/>
          <w:sz w:val="26"/>
          <w:szCs w:val="26"/>
        </w:rPr>
        <w:t>.</w:t>
      </w:r>
    </w:p>
    <w:p w:rsidR="00267207" w:rsidRPr="00CE4E3A" w:rsidRDefault="00267207" w:rsidP="00267207">
      <w:pPr>
        <w:widowControl w:val="0"/>
        <w:autoSpaceDE w:val="0"/>
        <w:autoSpaceDN w:val="0"/>
        <w:adjustRightInd w:val="0"/>
        <w:ind w:firstLine="709"/>
        <w:jc w:val="both"/>
        <w:rPr>
          <w:rFonts w:ascii="Arial" w:hAnsi="Arial" w:cs="Arial"/>
          <w:sz w:val="26"/>
          <w:szCs w:val="26"/>
        </w:rPr>
      </w:pPr>
      <w:r w:rsidRPr="00CE4E3A">
        <w:rPr>
          <w:rFonts w:ascii="Arial" w:hAnsi="Arial" w:cs="Arial"/>
          <w:color w:val="000000"/>
          <w:sz w:val="26"/>
          <w:szCs w:val="26"/>
        </w:rPr>
        <w:t>3.3.</w:t>
      </w:r>
      <w:r w:rsidR="007756C1" w:rsidRPr="00CE4E3A">
        <w:rPr>
          <w:rFonts w:ascii="Arial" w:hAnsi="Arial" w:cs="Arial"/>
          <w:color w:val="000000"/>
          <w:sz w:val="26"/>
          <w:szCs w:val="26"/>
        </w:rPr>
        <w:t xml:space="preserve"> </w:t>
      </w:r>
      <w:r w:rsidRPr="00CE4E3A">
        <w:rPr>
          <w:rFonts w:ascii="Arial" w:hAnsi="Arial" w:cs="Arial"/>
          <w:color w:val="000000"/>
          <w:sz w:val="26"/>
          <w:szCs w:val="26"/>
        </w:rPr>
        <w:t>Для участі в конкурсі суб’єкт господарської діяльності може звернутись до будь-якої сервісної компанії, статутною діяльністю якої передбачено надання затребуваних послуг для отр</w:t>
      </w:r>
      <w:r w:rsidR="00083A17" w:rsidRPr="00CE4E3A">
        <w:rPr>
          <w:rFonts w:ascii="Arial" w:hAnsi="Arial" w:cs="Arial"/>
          <w:color w:val="000000"/>
          <w:sz w:val="26"/>
          <w:szCs w:val="26"/>
        </w:rPr>
        <w:t>имання комерційної пропозиції, у</w:t>
      </w:r>
      <w:r w:rsidRPr="00CE4E3A">
        <w:rPr>
          <w:rFonts w:ascii="Arial" w:hAnsi="Arial" w:cs="Arial"/>
          <w:color w:val="000000"/>
          <w:sz w:val="26"/>
          <w:szCs w:val="26"/>
        </w:rPr>
        <w:t xml:space="preserve"> якій </w:t>
      </w:r>
      <w:r w:rsidRPr="00CE4E3A">
        <w:rPr>
          <w:rFonts w:ascii="Arial" w:hAnsi="Arial" w:cs="Arial"/>
          <w:sz w:val="26"/>
          <w:szCs w:val="26"/>
        </w:rPr>
        <w:t>повинні бути зазначені опис та вартість робіт чи послуг сервісної компанії.</w:t>
      </w:r>
    </w:p>
    <w:p w:rsidR="00267207" w:rsidRPr="00CE4E3A" w:rsidRDefault="00267207" w:rsidP="00267207">
      <w:pPr>
        <w:widowControl w:val="0"/>
        <w:autoSpaceDE w:val="0"/>
        <w:autoSpaceDN w:val="0"/>
        <w:adjustRightInd w:val="0"/>
        <w:ind w:firstLine="709"/>
        <w:jc w:val="both"/>
        <w:rPr>
          <w:rFonts w:ascii="Arial" w:hAnsi="Arial" w:cs="Arial"/>
          <w:sz w:val="26"/>
          <w:szCs w:val="26"/>
        </w:rPr>
      </w:pPr>
      <w:r w:rsidRPr="00CE4E3A">
        <w:rPr>
          <w:rFonts w:ascii="Arial" w:hAnsi="Arial" w:cs="Arial"/>
          <w:sz w:val="26"/>
          <w:szCs w:val="26"/>
        </w:rPr>
        <w:t>3.4. Суб’єкти господарської діяльності, які отримали комерційну пропозицію від сервісної компанії, подають пакет документів до департаменту економічного розвитку для участі в конкурсі, який включає:</w:t>
      </w:r>
    </w:p>
    <w:p w:rsidR="00267207" w:rsidRPr="00CE4E3A" w:rsidRDefault="00267207" w:rsidP="00267207">
      <w:pPr>
        <w:widowControl w:val="0"/>
        <w:autoSpaceDE w:val="0"/>
        <w:autoSpaceDN w:val="0"/>
        <w:adjustRightInd w:val="0"/>
        <w:ind w:firstLine="709"/>
        <w:jc w:val="both"/>
        <w:rPr>
          <w:rFonts w:ascii="Arial" w:hAnsi="Arial" w:cs="Arial"/>
          <w:sz w:val="26"/>
          <w:szCs w:val="26"/>
        </w:rPr>
      </w:pPr>
      <w:r w:rsidRPr="00CE4E3A">
        <w:rPr>
          <w:rFonts w:ascii="Arial" w:hAnsi="Arial" w:cs="Arial"/>
          <w:sz w:val="26"/>
          <w:szCs w:val="26"/>
        </w:rPr>
        <w:t>3.4.</w:t>
      </w:r>
      <w:r w:rsidR="00083A17" w:rsidRPr="00CE4E3A">
        <w:rPr>
          <w:rFonts w:ascii="Arial" w:hAnsi="Arial" w:cs="Arial"/>
          <w:sz w:val="26"/>
          <w:szCs w:val="26"/>
        </w:rPr>
        <w:t>1. Заява на участь у конкурсі (д</w:t>
      </w:r>
      <w:r w:rsidRPr="00CE4E3A">
        <w:rPr>
          <w:rFonts w:ascii="Arial" w:hAnsi="Arial" w:cs="Arial"/>
          <w:sz w:val="26"/>
          <w:szCs w:val="26"/>
        </w:rPr>
        <w:t xml:space="preserve">одаток 3 до </w:t>
      </w:r>
      <w:r w:rsidR="00083A17" w:rsidRPr="00CE4E3A">
        <w:rPr>
          <w:rFonts w:ascii="Arial" w:hAnsi="Arial" w:cs="Arial"/>
          <w:sz w:val="26"/>
          <w:szCs w:val="26"/>
        </w:rPr>
        <w:t xml:space="preserve">цього </w:t>
      </w:r>
      <w:r w:rsidRPr="00CE4E3A">
        <w:rPr>
          <w:rFonts w:ascii="Arial" w:hAnsi="Arial" w:cs="Arial"/>
          <w:sz w:val="26"/>
          <w:szCs w:val="26"/>
        </w:rPr>
        <w:t>Положення)</w:t>
      </w:r>
    </w:p>
    <w:p w:rsidR="00267207" w:rsidRPr="00CE4E3A" w:rsidRDefault="00083A17" w:rsidP="00267207">
      <w:pPr>
        <w:widowControl w:val="0"/>
        <w:autoSpaceDE w:val="0"/>
        <w:autoSpaceDN w:val="0"/>
        <w:adjustRightInd w:val="0"/>
        <w:ind w:firstLine="709"/>
        <w:jc w:val="both"/>
        <w:rPr>
          <w:rFonts w:ascii="Arial" w:hAnsi="Arial" w:cs="Arial"/>
          <w:sz w:val="26"/>
          <w:szCs w:val="26"/>
        </w:rPr>
      </w:pPr>
      <w:r w:rsidRPr="00CE4E3A">
        <w:rPr>
          <w:rFonts w:ascii="Arial" w:hAnsi="Arial" w:cs="Arial"/>
          <w:sz w:val="26"/>
          <w:szCs w:val="26"/>
        </w:rPr>
        <w:t>3.4</w:t>
      </w:r>
      <w:r w:rsidR="00267207" w:rsidRPr="00CE4E3A">
        <w:rPr>
          <w:rFonts w:ascii="Arial" w:hAnsi="Arial" w:cs="Arial"/>
          <w:sz w:val="26"/>
          <w:szCs w:val="26"/>
        </w:rPr>
        <w:t>.2.</w:t>
      </w:r>
      <w:r w:rsidR="007756C1" w:rsidRPr="00CE4E3A">
        <w:rPr>
          <w:rFonts w:ascii="Arial" w:hAnsi="Arial" w:cs="Arial"/>
          <w:sz w:val="26"/>
          <w:szCs w:val="26"/>
        </w:rPr>
        <w:t xml:space="preserve"> </w:t>
      </w:r>
      <w:r w:rsidR="00267207" w:rsidRPr="00CE4E3A">
        <w:rPr>
          <w:rFonts w:ascii="Arial" w:hAnsi="Arial" w:cs="Arial"/>
          <w:sz w:val="26"/>
          <w:szCs w:val="26"/>
        </w:rPr>
        <w:t>Про</w:t>
      </w:r>
      <w:r w:rsidRPr="00CE4E3A">
        <w:rPr>
          <w:rFonts w:ascii="Arial" w:hAnsi="Arial" w:cs="Arial"/>
          <w:sz w:val="26"/>
          <w:szCs w:val="26"/>
        </w:rPr>
        <w:t>є</w:t>
      </w:r>
      <w:r w:rsidR="00267207" w:rsidRPr="00CE4E3A">
        <w:rPr>
          <w:rFonts w:ascii="Arial" w:hAnsi="Arial" w:cs="Arial"/>
          <w:sz w:val="26"/>
          <w:szCs w:val="26"/>
        </w:rPr>
        <w:t xml:space="preserve">кт розвитку бізнесу, згідно </w:t>
      </w:r>
      <w:r w:rsidRPr="00CE4E3A">
        <w:rPr>
          <w:rFonts w:ascii="Arial" w:hAnsi="Arial" w:cs="Arial"/>
          <w:sz w:val="26"/>
          <w:szCs w:val="26"/>
        </w:rPr>
        <w:t>аплікаційної форми (д</w:t>
      </w:r>
      <w:r w:rsidR="007756C1" w:rsidRPr="00CE4E3A">
        <w:rPr>
          <w:rFonts w:ascii="Arial" w:hAnsi="Arial" w:cs="Arial"/>
          <w:sz w:val="26"/>
          <w:szCs w:val="26"/>
        </w:rPr>
        <w:t xml:space="preserve">одаток 4 </w:t>
      </w:r>
      <w:r w:rsidR="00267207" w:rsidRPr="00CE4E3A">
        <w:rPr>
          <w:rFonts w:ascii="Arial" w:hAnsi="Arial" w:cs="Arial"/>
          <w:sz w:val="26"/>
          <w:szCs w:val="26"/>
        </w:rPr>
        <w:t xml:space="preserve">до </w:t>
      </w:r>
      <w:r w:rsidRPr="00CE4E3A">
        <w:rPr>
          <w:rFonts w:ascii="Arial" w:hAnsi="Arial" w:cs="Arial"/>
          <w:sz w:val="26"/>
          <w:szCs w:val="26"/>
        </w:rPr>
        <w:t xml:space="preserve">цього </w:t>
      </w:r>
      <w:r w:rsidR="00267207" w:rsidRPr="00CE4E3A">
        <w:rPr>
          <w:rFonts w:ascii="Arial" w:hAnsi="Arial" w:cs="Arial"/>
          <w:sz w:val="26"/>
          <w:szCs w:val="26"/>
        </w:rPr>
        <w:t>Положення)</w:t>
      </w:r>
      <w:r w:rsidR="007756C1" w:rsidRPr="00CE4E3A">
        <w:rPr>
          <w:rFonts w:ascii="Arial" w:hAnsi="Arial" w:cs="Arial"/>
          <w:sz w:val="26"/>
          <w:szCs w:val="26"/>
        </w:rPr>
        <w:t>.</w:t>
      </w:r>
    </w:p>
    <w:p w:rsidR="00267207" w:rsidRPr="00CE4E3A" w:rsidRDefault="00267207" w:rsidP="00267207">
      <w:pPr>
        <w:widowControl w:val="0"/>
        <w:autoSpaceDE w:val="0"/>
        <w:autoSpaceDN w:val="0"/>
        <w:adjustRightInd w:val="0"/>
        <w:ind w:firstLine="709"/>
        <w:jc w:val="both"/>
        <w:rPr>
          <w:rFonts w:ascii="Arial" w:hAnsi="Arial" w:cs="Arial"/>
          <w:sz w:val="26"/>
          <w:szCs w:val="26"/>
        </w:rPr>
      </w:pPr>
      <w:r w:rsidRPr="00CE4E3A">
        <w:rPr>
          <w:rFonts w:ascii="Arial" w:hAnsi="Arial" w:cs="Arial"/>
          <w:sz w:val="26"/>
          <w:szCs w:val="26"/>
        </w:rPr>
        <w:t>3.4.3.</w:t>
      </w:r>
      <w:r w:rsidR="007756C1" w:rsidRPr="00CE4E3A">
        <w:rPr>
          <w:rFonts w:ascii="Arial" w:hAnsi="Arial" w:cs="Arial"/>
          <w:sz w:val="26"/>
          <w:szCs w:val="26"/>
        </w:rPr>
        <w:t xml:space="preserve"> </w:t>
      </w:r>
      <w:r w:rsidRPr="00CE4E3A">
        <w:rPr>
          <w:rFonts w:ascii="Arial" w:hAnsi="Arial" w:cs="Arial"/>
          <w:sz w:val="26"/>
          <w:szCs w:val="26"/>
        </w:rPr>
        <w:t>Комерційна пропозиція сервісної компанії.</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r w:rsidRPr="00CE4E3A">
        <w:rPr>
          <w:rFonts w:ascii="Arial" w:hAnsi="Arial" w:cs="Arial"/>
          <w:sz w:val="26"/>
          <w:szCs w:val="26"/>
        </w:rPr>
        <w:t>3.5.</w:t>
      </w:r>
      <w:r w:rsidR="007756C1" w:rsidRPr="00CE4E3A">
        <w:rPr>
          <w:rFonts w:ascii="Arial" w:hAnsi="Arial" w:cs="Arial"/>
          <w:sz w:val="26"/>
          <w:szCs w:val="26"/>
        </w:rPr>
        <w:t xml:space="preserve"> </w:t>
      </w:r>
      <w:r w:rsidRPr="00CE4E3A">
        <w:rPr>
          <w:rFonts w:ascii="Arial" w:hAnsi="Arial" w:cs="Arial"/>
          <w:sz w:val="26"/>
          <w:szCs w:val="26"/>
        </w:rPr>
        <w:t>У разі подання</w:t>
      </w:r>
      <w:r w:rsidRPr="00CE4E3A">
        <w:rPr>
          <w:rFonts w:ascii="Arial" w:hAnsi="Arial" w:cs="Arial"/>
          <w:color w:val="000000"/>
          <w:sz w:val="26"/>
          <w:szCs w:val="26"/>
        </w:rPr>
        <w:t xml:space="preserve"> неповного пакету документів, суб’єкт господарської діяльності не допускається</w:t>
      </w:r>
      <w:r w:rsidR="00083A17" w:rsidRPr="00CE4E3A">
        <w:rPr>
          <w:rFonts w:ascii="Arial" w:hAnsi="Arial" w:cs="Arial"/>
          <w:color w:val="000000"/>
          <w:sz w:val="26"/>
          <w:szCs w:val="26"/>
        </w:rPr>
        <w:t xml:space="preserve"> до рейтингового оцінювання проє</w:t>
      </w:r>
      <w:r w:rsidRPr="00CE4E3A">
        <w:rPr>
          <w:rFonts w:ascii="Arial" w:hAnsi="Arial" w:cs="Arial"/>
          <w:color w:val="000000"/>
          <w:sz w:val="26"/>
          <w:szCs w:val="26"/>
        </w:rPr>
        <w:t xml:space="preserve">ктів розвитку бізнесу </w:t>
      </w:r>
      <w:r w:rsidR="00C32E12" w:rsidRPr="00CE4E3A">
        <w:rPr>
          <w:rFonts w:ascii="Arial" w:hAnsi="Arial" w:cs="Arial"/>
          <w:bCs/>
          <w:sz w:val="26"/>
          <w:szCs w:val="26"/>
        </w:rPr>
        <w:t xml:space="preserve">конкурсною </w:t>
      </w:r>
      <w:r w:rsidRPr="00CE4E3A">
        <w:rPr>
          <w:rFonts w:ascii="Arial" w:hAnsi="Arial" w:cs="Arial"/>
          <w:color w:val="000000"/>
          <w:sz w:val="26"/>
          <w:szCs w:val="26"/>
        </w:rPr>
        <w:t>комісією.</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3.6. Відповідальність за надання достовірної інформації несуть безпосередньо суб’єкти господарської діяльності, які звернулись за отриманням ваучера.</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 xml:space="preserve">3.7. Кожен пакет документів підлягає реєстрації через Центр надання </w:t>
      </w:r>
      <w:r w:rsidRPr="00CE4E3A">
        <w:rPr>
          <w:rFonts w:ascii="Arial" w:hAnsi="Arial" w:cs="Arial"/>
          <w:color w:val="000000"/>
          <w:sz w:val="26"/>
          <w:szCs w:val="26"/>
        </w:rPr>
        <w:lastRenderedPageBreak/>
        <w:t xml:space="preserve">адміністративних послуг, </w:t>
      </w:r>
      <w:r w:rsidR="00083A17" w:rsidRPr="00CE4E3A">
        <w:rPr>
          <w:rFonts w:ascii="Arial" w:hAnsi="Arial" w:cs="Arial"/>
          <w:color w:val="000000"/>
          <w:sz w:val="26"/>
          <w:szCs w:val="26"/>
        </w:rPr>
        <w:t>у</w:t>
      </w:r>
      <w:r w:rsidRPr="00CE4E3A">
        <w:rPr>
          <w:rFonts w:ascii="Arial" w:hAnsi="Arial" w:cs="Arial"/>
          <w:color w:val="000000"/>
          <w:sz w:val="26"/>
          <w:szCs w:val="26"/>
        </w:rPr>
        <w:t xml:space="preserve"> тому числі через сервіс електронних звернень.</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3.8. Департамент економічного розвитку перевіряє достовірність поданої інформації та передає її конкурсній комісії для визначення учасників, які отримають ваучери.</w:t>
      </w:r>
    </w:p>
    <w:p w:rsidR="00267207" w:rsidRPr="00CE4E3A" w:rsidRDefault="00267207" w:rsidP="00267207">
      <w:pPr>
        <w:widowControl w:val="0"/>
        <w:autoSpaceDE w:val="0"/>
        <w:autoSpaceDN w:val="0"/>
        <w:adjustRightInd w:val="0"/>
        <w:ind w:firstLine="708"/>
        <w:jc w:val="both"/>
        <w:rPr>
          <w:rFonts w:ascii="Arial" w:hAnsi="Arial" w:cs="Arial"/>
          <w:color w:val="000000"/>
          <w:sz w:val="26"/>
          <w:szCs w:val="26"/>
        </w:rPr>
      </w:pPr>
    </w:p>
    <w:p w:rsidR="00267207" w:rsidRPr="00CE4E3A" w:rsidRDefault="00267207" w:rsidP="00267207">
      <w:pPr>
        <w:widowControl w:val="0"/>
        <w:autoSpaceDE w:val="0"/>
        <w:autoSpaceDN w:val="0"/>
        <w:adjustRightInd w:val="0"/>
        <w:ind w:firstLine="708"/>
        <w:jc w:val="center"/>
        <w:rPr>
          <w:rFonts w:ascii="Arial" w:hAnsi="Arial" w:cs="Arial"/>
          <w:b/>
          <w:color w:val="000000"/>
          <w:sz w:val="26"/>
          <w:szCs w:val="26"/>
        </w:rPr>
      </w:pPr>
      <w:r w:rsidRPr="00CE4E3A">
        <w:rPr>
          <w:rFonts w:ascii="Arial" w:hAnsi="Arial" w:cs="Arial"/>
          <w:b/>
          <w:color w:val="000000"/>
          <w:sz w:val="26"/>
          <w:szCs w:val="26"/>
        </w:rPr>
        <w:t>4. Порядок визначення переможців</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 xml:space="preserve">4.1. Після отримання звернень </w:t>
      </w:r>
      <w:r w:rsidRPr="00CE4E3A">
        <w:rPr>
          <w:rFonts w:ascii="Arial" w:hAnsi="Arial" w:cs="Arial"/>
          <w:sz w:val="26"/>
          <w:szCs w:val="26"/>
        </w:rPr>
        <w:t>для участі у конкурсі</w:t>
      </w:r>
      <w:r w:rsidRPr="00CE4E3A">
        <w:rPr>
          <w:rFonts w:ascii="Arial" w:hAnsi="Arial" w:cs="Arial"/>
          <w:color w:val="000000"/>
          <w:sz w:val="26"/>
          <w:szCs w:val="26"/>
        </w:rPr>
        <w:t xml:space="preserve"> управління економіки департаменту економічного розвитку: </w:t>
      </w:r>
    </w:p>
    <w:p w:rsidR="00267207" w:rsidRPr="00CE4E3A" w:rsidRDefault="00267207" w:rsidP="00267207">
      <w:pPr>
        <w:ind w:firstLine="708"/>
        <w:jc w:val="both"/>
        <w:rPr>
          <w:rFonts w:ascii="Arial" w:hAnsi="Arial" w:cs="Arial"/>
          <w:sz w:val="26"/>
          <w:szCs w:val="26"/>
        </w:rPr>
      </w:pPr>
      <w:r w:rsidRPr="00CE4E3A">
        <w:rPr>
          <w:rFonts w:ascii="Arial" w:hAnsi="Arial" w:cs="Arial"/>
          <w:sz w:val="26"/>
          <w:szCs w:val="26"/>
        </w:rPr>
        <w:t xml:space="preserve">4.1.1. Здійснює </w:t>
      </w:r>
      <w:r w:rsidR="00083A17" w:rsidRPr="00CE4E3A">
        <w:rPr>
          <w:rFonts w:ascii="Arial" w:hAnsi="Arial" w:cs="Arial"/>
          <w:sz w:val="26"/>
          <w:szCs w:val="26"/>
        </w:rPr>
        <w:t>попереднє оцінювання документів.</w:t>
      </w:r>
    </w:p>
    <w:p w:rsidR="00267207" w:rsidRPr="00CE4E3A" w:rsidRDefault="00267207" w:rsidP="00267207">
      <w:pPr>
        <w:ind w:firstLine="708"/>
        <w:jc w:val="both"/>
        <w:rPr>
          <w:rFonts w:ascii="Arial" w:hAnsi="Arial" w:cs="Arial"/>
          <w:sz w:val="26"/>
          <w:szCs w:val="26"/>
        </w:rPr>
      </w:pPr>
      <w:r w:rsidRPr="00CE4E3A">
        <w:rPr>
          <w:rFonts w:ascii="Arial" w:hAnsi="Arial" w:cs="Arial"/>
          <w:sz w:val="26"/>
          <w:szCs w:val="26"/>
        </w:rPr>
        <w:t>4.1.2. Оцінювання про</w:t>
      </w:r>
      <w:r w:rsidR="00083A17" w:rsidRPr="00CE4E3A">
        <w:rPr>
          <w:rFonts w:ascii="Arial" w:hAnsi="Arial" w:cs="Arial"/>
          <w:sz w:val="26"/>
          <w:szCs w:val="26"/>
        </w:rPr>
        <w:t>є</w:t>
      </w:r>
      <w:r w:rsidRPr="00CE4E3A">
        <w:rPr>
          <w:rFonts w:ascii="Arial" w:hAnsi="Arial" w:cs="Arial"/>
          <w:sz w:val="26"/>
          <w:szCs w:val="26"/>
        </w:rPr>
        <w:t>ктів здійснюється відповідно до таких критеріїв:</w:t>
      </w:r>
    </w:p>
    <w:p w:rsidR="00267207" w:rsidRPr="00CE4E3A" w:rsidRDefault="00267207" w:rsidP="00267207">
      <w:pPr>
        <w:ind w:firstLine="708"/>
        <w:jc w:val="both"/>
        <w:rPr>
          <w:rFonts w:ascii="Arial" w:hAnsi="Arial" w:cs="Arial"/>
          <w:sz w:val="26"/>
          <w:szCs w:val="26"/>
        </w:rPr>
      </w:pPr>
      <w:r w:rsidRPr="00CE4E3A">
        <w:rPr>
          <w:rFonts w:ascii="Arial" w:hAnsi="Arial" w:cs="Arial"/>
          <w:sz w:val="26"/>
          <w:szCs w:val="26"/>
        </w:rPr>
        <w:t>4.1.2.1. Оцінка фінансово-господарського стану суб’єкта господарської діяльності та сервісної компанії (суми сплачених податків та зборів, чисельність працюючих, середній розмір заробітної плати тощо).</w:t>
      </w:r>
    </w:p>
    <w:p w:rsidR="00267207" w:rsidRPr="00CE4E3A" w:rsidRDefault="00267207" w:rsidP="00267207">
      <w:pPr>
        <w:ind w:firstLine="708"/>
        <w:jc w:val="both"/>
        <w:rPr>
          <w:rFonts w:ascii="Arial" w:hAnsi="Arial" w:cs="Arial"/>
          <w:sz w:val="26"/>
          <w:szCs w:val="26"/>
        </w:rPr>
      </w:pPr>
      <w:r w:rsidRPr="00CE4E3A">
        <w:rPr>
          <w:rFonts w:ascii="Arial" w:hAnsi="Arial" w:cs="Arial"/>
          <w:sz w:val="26"/>
          <w:szCs w:val="26"/>
        </w:rPr>
        <w:t>4.1.2.2. Вплив результатів реалізації проєкту на розвиток бізнесу та комерційний результат.</w:t>
      </w:r>
    </w:p>
    <w:p w:rsidR="00267207" w:rsidRPr="00CE4E3A" w:rsidRDefault="00267207" w:rsidP="00267207">
      <w:pPr>
        <w:ind w:firstLine="708"/>
        <w:jc w:val="both"/>
        <w:rPr>
          <w:rFonts w:ascii="Arial" w:hAnsi="Arial" w:cs="Arial"/>
          <w:sz w:val="26"/>
          <w:szCs w:val="26"/>
        </w:rPr>
      </w:pPr>
      <w:r w:rsidRPr="00CE4E3A">
        <w:rPr>
          <w:rFonts w:ascii="Arial" w:hAnsi="Arial" w:cs="Arial"/>
          <w:sz w:val="26"/>
          <w:szCs w:val="26"/>
        </w:rPr>
        <w:t>4.1.2.3. Наявність співфінансування</w:t>
      </w:r>
    </w:p>
    <w:p w:rsidR="00267207" w:rsidRPr="00CE4E3A" w:rsidRDefault="00267207" w:rsidP="00267207">
      <w:pPr>
        <w:ind w:firstLine="708"/>
        <w:jc w:val="both"/>
        <w:rPr>
          <w:rFonts w:ascii="Arial" w:hAnsi="Arial" w:cs="Arial"/>
          <w:sz w:val="26"/>
          <w:szCs w:val="26"/>
        </w:rPr>
      </w:pPr>
      <w:r w:rsidRPr="00CE4E3A">
        <w:rPr>
          <w:rFonts w:ascii="Arial" w:hAnsi="Arial" w:cs="Arial"/>
          <w:sz w:val="26"/>
          <w:szCs w:val="26"/>
        </w:rPr>
        <w:t>4.1.2.4. Вплив результатів реалізації проєкту для економіки ЛМТГ</w:t>
      </w:r>
    </w:p>
    <w:p w:rsidR="00267207" w:rsidRPr="00CE4E3A" w:rsidRDefault="00267207" w:rsidP="00267207">
      <w:pPr>
        <w:ind w:firstLine="708"/>
        <w:jc w:val="both"/>
        <w:rPr>
          <w:rFonts w:ascii="Arial" w:hAnsi="Arial" w:cs="Arial"/>
          <w:sz w:val="26"/>
          <w:szCs w:val="26"/>
        </w:rPr>
      </w:pPr>
      <w:r w:rsidRPr="00CE4E3A">
        <w:rPr>
          <w:rFonts w:ascii="Arial" w:hAnsi="Arial" w:cs="Arial"/>
          <w:sz w:val="26"/>
          <w:szCs w:val="26"/>
        </w:rPr>
        <w:t>4.1.2.5. Очікувані результати від реалізації проєкту.</w:t>
      </w:r>
    </w:p>
    <w:p w:rsidR="00267207" w:rsidRPr="00CE4E3A" w:rsidRDefault="00267207" w:rsidP="00267207">
      <w:pPr>
        <w:ind w:firstLine="708"/>
        <w:jc w:val="both"/>
        <w:rPr>
          <w:rFonts w:ascii="Arial" w:hAnsi="Arial" w:cs="Arial"/>
          <w:sz w:val="26"/>
          <w:szCs w:val="26"/>
        </w:rPr>
      </w:pPr>
      <w:r w:rsidRPr="00CE4E3A">
        <w:rPr>
          <w:rFonts w:ascii="Arial" w:hAnsi="Arial" w:cs="Arial"/>
          <w:sz w:val="26"/>
          <w:szCs w:val="26"/>
        </w:rPr>
        <w:t xml:space="preserve">4.1.2.6. Додатковими критеріями оцінки проєктів </w:t>
      </w:r>
      <w:r w:rsidR="00083A17" w:rsidRPr="00CE4E3A">
        <w:rPr>
          <w:rFonts w:ascii="Arial" w:hAnsi="Arial" w:cs="Arial"/>
          <w:sz w:val="26"/>
          <w:szCs w:val="26"/>
        </w:rPr>
        <w:t>у</w:t>
      </w:r>
      <w:r w:rsidRPr="00CE4E3A">
        <w:rPr>
          <w:rFonts w:ascii="Arial" w:hAnsi="Arial" w:cs="Arial"/>
          <w:sz w:val="26"/>
          <w:szCs w:val="26"/>
        </w:rPr>
        <w:t xml:space="preserve"> галузі енергозбереження є:</w:t>
      </w:r>
    </w:p>
    <w:p w:rsidR="00267207" w:rsidRPr="00CE4E3A" w:rsidRDefault="00267207" w:rsidP="00267207">
      <w:pPr>
        <w:ind w:firstLine="709"/>
        <w:jc w:val="both"/>
        <w:rPr>
          <w:rFonts w:ascii="Arial" w:hAnsi="Arial" w:cs="Arial"/>
          <w:sz w:val="26"/>
          <w:szCs w:val="26"/>
        </w:rPr>
      </w:pPr>
      <w:r w:rsidRPr="00CE4E3A">
        <w:rPr>
          <w:rFonts w:ascii="Arial" w:hAnsi="Arial" w:cs="Arial"/>
          <w:sz w:val="26"/>
          <w:szCs w:val="26"/>
        </w:rPr>
        <w:t>4.1.2.6.1. Рівень економії на кож</w:t>
      </w:r>
      <w:r w:rsidR="00083A17" w:rsidRPr="00CE4E3A">
        <w:rPr>
          <w:rFonts w:ascii="Arial" w:hAnsi="Arial" w:cs="Arial"/>
          <w:sz w:val="26"/>
          <w:szCs w:val="26"/>
        </w:rPr>
        <w:t>ну інвестовану гривню.</w:t>
      </w:r>
    </w:p>
    <w:p w:rsidR="00267207" w:rsidRPr="00CE4E3A" w:rsidRDefault="00267207" w:rsidP="00267207">
      <w:pPr>
        <w:ind w:firstLine="709"/>
        <w:jc w:val="both"/>
        <w:rPr>
          <w:rFonts w:ascii="Arial" w:hAnsi="Arial" w:cs="Arial"/>
          <w:sz w:val="26"/>
          <w:szCs w:val="26"/>
        </w:rPr>
      </w:pPr>
      <w:r w:rsidRPr="00CE4E3A">
        <w:rPr>
          <w:rFonts w:ascii="Arial" w:hAnsi="Arial" w:cs="Arial"/>
          <w:sz w:val="26"/>
          <w:szCs w:val="26"/>
        </w:rPr>
        <w:t>4.1.2.6.2</w:t>
      </w:r>
      <w:r w:rsidR="00083A17" w:rsidRPr="00CE4E3A">
        <w:rPr>
          <w:rFonts w:ascii="Arial" w:hAnsi="Arial" w:cs="Arial"/>
          <w:sz w:val="26"/>
          <w:szCs w:val="26"/>
        </w:rPr>
        <w:t>. Життєвий цикл (тривалість проєкту).</w:t>
      </w:r>
    </w:p>
    <w:p w:rsidR="00267207" w:rsidRPr="00CE4E3A" w:rsidRDefault="00267207" w:rsidP="00267207">
      <w:pPr>
        <w:ind w:firstLine="709"/>
        <w:jc w:val="both"/>
        <w:rPr>
          <w:rFonts w:ascii="Arial" w:hAnsi="Arial" w:cs="Arial"/>
          <w:sz w:val="26"/>
          <w:szCs w:val="26"/>
        </w:rPr>
      </w:pPr>
      <w:r w:rsidRPr="00CE4E3A">
        <w:rPr>
          <w:rFonts w:ascii="Arial" w:hAnsi="Arial" w:cs="Arial"/>
          <w:sz w:val="26"/>
          <w:szCs w:val="26"/>
        </w:rPr>
        <w:t>4.1.2.6.3. Додатковий ефект (можливість) мультиплікації.</w:t>
      </w:r>
    </w:p>
    <w:p w:rsidR="00267207" w:rsidRPr="00CE4E3A" w:rsidRDefault="00267207" w:rsidP="00267207">
      <w:pPr>
        <w:ind w:firstLine="709"/>
        <w:jc w:val="both"/>
        <w:rPr>
          <w:rFonts w:ascii="Arial" w:hAnsi="Arial" w:cs="Arial"/>
          <w:sz w:val="26"/>
          <w:szCs w:val="26"/>
        </w:rPr>
      </w:pPr>
      <w:r w:rsidRPr="00CE4E3A">
        <w:rPr>
          <w:rFonts w:ascii="Arial" w:hAnsi="Arial" w:cs="Arial"/>
          <w:sz w:val="26"/>
          <w:szCs w:val="26"/>
        </w:rPr>
        <w:t>4.1.2.6.4. Наявність відновлювальних джерел  енергії</w:t>
      </w:r>
    </w:p>
    <w:p w:rsidR="00267207" w:rsidRPr="00CE4E3A" w:rsidRDefault="00267207" w:rsidP="00267207">
      <w:pPr>
        <w:ind w:firstLine="709"/>
        <w:jc w:val="both"/>
        <w:rPr>
          <w:rFonts w:ascii="Arial" w:hAnsi="Arial" w:cs="Arial"/>
          <w:sz w:val="26"/>
          <w:szCs w:val="26"/>
        </w:rPr>
      </w:pPr>
      <w:r w:rsidRPr="00CE4E3A">
        <w:rPr>
          <w:rFonts w:ascii="Arial" w:hAnsi="Arial" w:cs="Arial"/>
          <w:sz w:val="26"/>
          <w:szCs w:val="26"/>
        </w:rPr>
        <w:t>4.1.2.6.5. Обсяг зменшення викидів СО2</w:t>
      </w:r>
      <w:r w:rsidR="00083A17" w:rsidRPr="00CE4E3A">
        <w:rPr>
          <w:rFonts w:ascii="Arial" w:hAnsi="Arial" w:cs="Arial"/>
          <w:sz w:val="26"/>
          <w:szCs w:val="26"/>
        </w:rPr>
        <w:t>.</w:t>
      </w:r>
    </w:p>
    <w:p w:rsidR="00267207" w:rsidRPr="00CE4E3A" w:rsidRDefault="00267207" w:rsidP="00267207">
      <w:pPr>
        <w:ind w:firstLine="709"/>
        <w:jc w:val="both"/>
        <w:rPr>
          <w:rFonts w:ascii="Arial" w:hAnsi="Arial" w:cs="Arial"/>
          <w:sz w:val="26"/>
          <w:szCs w:val="26"/>
        </w:rPr>
      </w:pPr>
      <w:r w:rsidRPr="00CE4E3A">
        <w:rPr>
          <w:rFonts w:ascii="Arial" w:hAnsi="Arial" w:cs="Arial"/>
          <w:sz w:val="26"/>
          <w:szCs w:val="26"/>
        </w:rPr>
        <w:t>4.1.2.6.6. Соціальний ефект.</w:t>
      </w:r>
    </w:p>
    <w:p w:rsidR="00267207" w:rsidRPr="00CE4E3A" w:rsidRDefault="00267207" w:rsidP="00267207">
      <w:pPr>
        <w:ind w:firstLine="708"/>
        <w:jc w:val="both"/>
        <w:rPr>
          <w:rFonts w:ascii="Arial" w:hAnsi="Arial" w:cs="Arial"/>
          <w:sz w:val="26"/>
          <w:szCs w:val="26"/>
        </w:rPr>
      </w:pPr>
      <w:r w:rsidRPr="00CE4E3A">
        <w:rPr>
          <w:rFonts w:ascii="Arial" w:hAnsi="Arial" w:cs="Arial"/>
          <w:sz w:val="26"/>
          <w:szCs w:val="26"/>
        </w:rPr>
        <w:t xml:space="preserve">4.1.3. </w:t>
      </w:r>
      <w:r w:rsidR="009E5A75" w:rsidRPr="00CE4E3A">
        <w:rPr>
          <w:rFonts w:ascii="Arial" w:hAnsi="Arial" w:cs="Arial"/>
          <w:sz w:val="26"/>
          <w:szCs w:val="26"/>
        </w:rPr>
        <w:t xml:space="preserve">Виносить на розгляд </w:t>
      </w:r>
      <w:r w:rsidR="009E5A75" w:rsidRPr="00CE4E3A">
        <w:rPr>
          <w:rFonts w:ascii="Arial" w:hAnsi="Arial" w:cs="Arial"/>
          <w:color w:val="000000"/>
          <w:sz w:val="26"/>
          <w:szCs w:val="26"/>
        </w:rPr>
        <w:t>конкурсної комісії всі отримані проєкти разом з результатами проведеного попереднього оцінювання та своїми рекомендаціями.</w:t>
      </w:r>
    </w:p>
    <w:p w:rsidR="00267207" w:rsidRPr="00CE4E3A" w:rsidRDefault="00267207" w:rsidP="00267207">
      <w:pPr>
        <w:ind w:firstLine="708"/>
        <w:jc w:val="both"/>
        <w:rPr>
          <w:rFonts w:ascii="Arial" w:hAnsi="Arial" w:cs="Arial"/>
          <w:sz w:val="26"/>
          <w:szCs w:val="26"/>
        </w:rPr>
      </w:pPr>
      <w:r w:rsidRPr="00CE4E3A">
        <w:rPr>
          <w:rFonts w:ascii="Arial" w:hAnsi="Arial" w:cs="Arial"/>
          <w:sz w:val="26"/>
          <w:szCs w:val="26"/>
        </w:rPr>
        <w:t>4.2. За результатами попередньої оцінки та сформованих зауваж</w:t>
      </w:r>
      <w:r w:rsidR="00083A17" w:rsidRPr="00CE4E3A">
        <w:rPr>
          <w:rFonts w:ascii="Arial" w:hAnsi="Arial" w:cs="Arial"/>
          <w:sz w:val="26"/>
          <w:szCs w:val="26"/>
        </w:rPr>
        <w:t xml:space="preserve">ень та рекомендацій управління </w:t>
      </w:r>
      <w:r w:rsidRPr="00CE4E3A">
        <w:rPr>
          <w:rFonts w:ascii="Arial" w:hAnsi="Arial" w:cs="Arial"/>
          <w:sz w:val="26"/>
          <w:szCs w:val="26"/>
        </w:rPr>
        <w:t>у 30-денний термін після закінчення прийому заяв для участі у конкурсі подає на розгляд комісії узагальнену інформацію про кожен про</w:t>
      </w:r>
      <w:r w:rsidR="00083A17" w:rsidRPr="00CE4E3A">
        <w:rPr>
          <w:rFonts w:ascii="Arial" w:hAnsi="Arial" w:cs="Arial"/>
          <w:sz w:val="26"/>
          <w:szCs w:val="26"/>
        </w:rPr>
        <w:t>є</w:t>
      </w:r>
      <w:r w:rsidRPr="00CE4E3A">
        <w:rPr>
          <w:rFonts w:ascii="Arial" w:hAnsi="Arial" w:cs="Arial"/>
          <w:sz w:val="26"/>
          <w:szCs w:val="26"/>
        </w:rPr>
        <w:t>кт, запропонований для участі у конкурсі.</w:t>
      </w:r>
    </w:p>
    <w:p w:rsidR="00267207" w:rsidRPr="00CE4E3A" w:rsidRDefault="00267207" w:rsidP="00267207">
      <w:pPr>
        <w:ind w:firstLine="708"/>
        <w:jc w:val="both"/>
        <w:rPr>
          <w:rFonts w:ascii="Arial" w:hAnsi="Arial" w:cs="Arial"/>
          <w:sz w:val="26"/>
          <w:szCs w:val="26"/>
        </w:rPr>
      </w:pPr>
      <w:r w:rsidRPr="00CE4E3A">
        <w:rPr>
          <w:rFonts w:ascii="Arial" w:hAnsi="Arial" w:cs="Arial"/>
          <w:sz w:val="26"/>
          <w:szCs w:val="26"/>
        </w:rPr>
        <w:t>4.3. Формування і затвердження рейтингу поданих на конкурс про</w:t>
      </w:r>
      <w:r w:rsidR="00083A17" w:rsidRPr="00CE4E3A">
        <w:rPr>
          <w:rFonts w:ascii="Arial" w:hAnsi="Arial" w:cs="Arial"/>
          <w:sz w:val="26"/>
          <w:szCs w:val="26"/>
        </w:rPr>
        <w:t>є</w:t>
      </w:r>
      <w:r w:rsidRPr="00CE4E3A">
        <w:rPr>
          <w:rFonts w:ascii="Arial" w:hAnsi="Arial" w:cs="Arial"/>
          <w:sz w:val="26"/>
          <w:szCs w:val="26"/>
        </w:rPr>
        <w:t>ктів комісія проводить з врахуванням результатів попередньої оцінки, сформованих зауважень та рекомендацій.</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4.4.</w:t>
      </w:r>
      <w:r w:rsidR="00083A17" w:rsidRPr="00CE4E3A">
        <w:rPr>
          <w:rFonts w:ascii="Arial" w:hAnsi="Arial" w:cs="Arial"/>
          <w:color w:val="000000"/>
          <w:sz w:val="26"/>
          <w:szCs w:val="26"/>
        </w:rPr>
        <w:t xml:space="preserve"> </w:t>
      </w:r>
      <w:r w:rsidRPr="00CE4E3A">
        <w:rPr>
          <w:rFonts w:ascii="Arial" w:hAnsi="Arial" w:cs="Arial"/>
          <w:color w:val="000000"/>
          <w:sz w:val="26"/>
          <w:szCs w:val="26"/>
        </w:rPr>
        <w:t>Конкурсна комісія проводить аналіз про</w:t>
      </w:r>
      <w:r w:rsidR="00083A17" w:rsidRPr="00CE4E3A">
        <w:rPr>
          <w:rFonts w:ascii="Arial" w:hAnsi="Arial" w:cs="Arial"/>
          <w:color w:val="000000"/>
          <w:sz w:val="26"/>
          <w:szCs w:val="26"/>
        </w:rPr>
        <w:t>є</w:t>
      </w:r>
      <w:r w:rsidRPr="00CE4E3A">
        <w:rPr>
          <w:rFonts w:ascii="Arial" w:hAnsi="Arial" w:cs="Arial"/>
          <w:color w:val="000000"/>
          <w:sz w:val="26"/>
          <w:szCs w:val="26"/>
        </w:rPr>
        <w:t>ктів розвитку бізнесу на предмет економічної ефективності та відповідність пріоритетам підтримки розвитку підприємництва в ЛМТГ.</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4.5.</w:t>
      </w:r>
      <w:r w:rsidR="00083A17" w:rsidRPr="00CE4E3A">
        <w:rPr>
          <w:rFonts w:ascii="Arial" w:hAnsi="Arial" w:cs="Arial"/>
          <w:color w:val="000000"/>
          <w:sz w:val="26"/>
          <w:szCs w:val="26"/>
        </w:rPr>
        <w:t xml:space="preserve"> </w:t>
      </w:r>
      <w:r w:rsidRPr="00CE4E3A">
        <w:rPr>
          <w:rFonts w:ascii="Arial" w:hAnsi="Arial" w:cs="Arial"/>
          <w:color w:val="000000"/>
          <w:sz w:val="26"/>
          <w:szCs w:val="26"/>
        </w:rPr>
        <w:t>Кожен член конкурсної комісії оцінює подані про</w:t>
      </w:r>
      <w:r w:rsidR="00083A17" w:rsidRPr="00CE4E3A">
        <w:rPr>
          <w:rFonts w:ascii="Arial" w:hAnsi="Arial" w:cs="Arial"/>
          <w:color w:val="000000"/>
          <w:sz w:val="26"/>
          <w:szCs w:val="26"/>
        </w:rPr>
        <w:t>є</w:t>
      </w:r>
      <w:r w:rsidRPr="00CE4E3A">
        <w:rPr>
          <w:rFonts w:ascii="Arial" w:hAnsi="Arial" w:cs="Arial"/>
          <w:color w:val="000000"/>
          <w:sz w:val="26"/>
          <w:szCs w:val="26"/>
        </w:rPr>
        <w:t>кти, виставляючи бали від 1 до 5. Визначається середній арифметичний бал про</w:t>
      </w:r>
      <w:r w:rsidR="00083A17" w:rsidRPr="00CE4E3A">
        <w:rPr>
          <w:rFonts w:ascii="Arial" w:hAnsi="Arial" w:cs="Arial"/>
          <w:color w:val="000000"/>
          <w:sz w:val="26"/>
          <w:szCs w:val="26"/>
        </w:rPr>
        <w:t>є</w:t>
      </w:r>
      <w:r w:rsidRPr="00CE4E3A">
        <w:rPr>
          <w:rFonts w:ascii="Arial" w:hAnsi="Arial" w:cs="Arial"/>
          <w:color w:val="000000"/>
          <w:sz w:val="26"/>
          <w:szCs w:val="26"/>
        </w:rPr>
        <w:t>кту згідн</w:t>
      </w:r>
      <w:r w:rsidR="00083A17" w:rsidRPr="00CE4E3A">
        <w:rPr>
          <w:rFonts w:ascii="Arial" w:hAnsi="Arial" w:cs="Arial"/>
          <w:color w:val="000000"/>
          <w:sz w:val="26"/>
          <w:szCs w:val="26"/>
        </w:rPr>
        <w:t>о з поданими формами оцінювання</w:t>
      </w:r>
      <w:r w:rsidRPr="00CE4E3A">
        <w:rPr>
          <w:rFonts w:ascii="Arial" w:hAnsi="Arial" w:cs="Arial"/>
          <w:color w:val="000000"/>
          <w:sz w:val="26"/>
          <w:szCs w:val="26"/>
        </w:rPr>
        <w:t xml:space="preserve"> (</w:t>
      </w:r>
      <w:r w:rsidR="00083A17" w:rsidRPr="00CE4E3A">
        <w:rPr>
          <w:rFonts w:ascii="Arial" w:hAnsi="Arial" w:cs="Arial"/>
          <w:color w:val="000000"/>
          <w:sz w:val="26"/>
          <w:szCs w:val="26"/>
        </w:rPr>
        <w:t>д</w:t>
      </w:r>
      <w:r w:rsidRPr="00CE4E3A">
        <w:rPr>
          <w:rFonts w:ascii="Arial" w:hAnsi="Arial" w:cs="Arial"/>
          <w:color w:val="000000"/>
          <w:sz w:val="26"/>
          <w:szCs w:val="26"/>
        </w:rPr>
        <w:t xml:space="preserve">одаток 5 до </w:t>
      </w:r>
      <w:r w:rsidR="00083A17" w:rsidRPr="00CE4E3A">
        <w:rPr>
          <w:rFonts w:ascii="Arial" w:hAnsi="Arial" w:cs="Arial"/>
          <w:color w:val="000000"/>
          <w:sz w:val="26"/>
          <w:szCs w:val="26"/>
        </w:rPr>
        <w:t xml:space="preserve">цього </w:t>
      </w:r>
      <w:r w:rsidRPr="00CE4E3A">
        <w:rPr>
          <w:rFonts w:ascii="Arial" w:hAnsi="Arial" w:cs="Arial"/>
          <w:color w:val="000000"/>
          <w:sz w:val="26"/>
          <w:szCs w:val="26"/>
        </w:rPr>
        <w:t>Положення)</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4.6.</w:t>
      </w:r>
      <w:r w:rsidR="00083A17" w:rsidRPr="00CE4E3A">
        <w:rPr>
          <w:rFonts w:ascii="Arial" w:hAnsi="Arial" w:cs="Arial"/>
          <w:color w:val="000000"/>
          <w:sz w:val="26"/>
          <w:szCs w:val="26"/>
        </w:rPr>
        <w:t xml:space="preserve"> </w:t>
      </w:r>
      <w:r w:rsidRPr="00CE4E3A">
        <w:rPr>
          <w:rFonts w:ascii="Arial" w:hAnsi="Arial" w:cs="Arial"/>
          <w:color w:val="000000"/>
          <w:sz w:val="26"/>
          <w:szCs w:val="26"/>
        </w:rPr>
        <w:t>Конкурсна комісія, приймає рішення про надання ваучерів суб’єктам господарсько</w:t>
      </w:r>
      <w:r w:rsidR="00130ADC" w:rsidRPr="00CE4E3A">
        <w:rPr>
          <w:rFonts w:ascii="Arial" w:hAnsi="Arial" w:cs="Arial"/>
          <w:color w:val="000000"/>
          <w:sz w:val="26"/>
          <w:szCs w:val="26"/>
        </w:rPr>
        <w:t>ї діяльності, проє</w:t>
      </w:r>
      <w:r w:rsidRPr="00CE4E3A">
        <w:rPr>
          <w:rFonts w:ascii="Arial" w:hAnsi="Arial" w:cs="Arial"/>
          <w:color w:val="000000"/>
          <w:sz w:val="26"/>
          <w:szCs w:val="26"/>
        </w:rPr>
        <w:t xml:space="preserve">кти яких набрали найбільше балів </w:t>
      </w:r>
      <w:r w:rsidR="00130ADC" w:rsidRPr="00CE4E3A">
        <w:rPr>
          <w:rFonts w:ascii="Arial" w:hAnsi="Arial" w:cs="Arial"/>
          <w:color w:val="000000"/>
          <w:sz w:val="26"/>
          <w:szCs w:val="26"/>
        </w:rPr>
        <w:t>у</w:t>
      </w:r>
      <w:r w:rsidRPr="00CE4E3A">
        <w:rPr>
          <w:rFonts w:ascii="Arial" w:hAnsi="Arial" w:cs="Arial"/>
          <w:color w:val="000000"/>
          <w:sz w:val="26"/>
          <w:szCs w:val="26"/>
        </w:rPr>
        <w:t xml:space="preserve"> межах бюджетних призначень на відповідний рік. Рейтингові списки про</w:t>
      </w:r>
      <w:r w:rsidR="00130ADC" w:rsidRPr="00CE4E3A">
        <w:rPr>
          <w:rFonts w:ascii="Arial" w:hAnsi="Arial" w:cs="Arial"/>
          <w:color w:val="000000"/>
          <w:sz w:val="26"/>
          <w:szCs w:val="26"/>
        </w:rPr>
        <w:t>є</w:t>
      </w:r>
      <w:r w:rsidRPr="00CE4E3A">
        <w:rPr>
          <w:rFonts w:ascii="Arial" w:hAnsi="Arial" w:cs="Arial"/>
          <w:color w:val="000000"/>
          <w:sz w:val="26"/>
          <w:szCs w:val="26"/>
        </w:rPr>
        <w:t xml:space="preserve">ктів, які пройшли оцінювання </w:t>
      </w:r>
      <w:r w:rsidR="00130ADC" w:rsidRPr="00CE4E3A">
        <w:rPr>
          <w:rFonts w:ascii="Arial" w:hAnsi="Arial" w:cs="Arial"/>
          <w:color w:val="000000"/>
          <w:sz w:val="26"/>
          <w:szCs w:val="26"/>
        </w:rPr>
        <w:t>у</w:t>
      </w:r>
      <w:r w:rsidRPr="00CE4E3A">
        <w:rPr>
          <w:rFonts w:ascii="Arial" w:hAnsi="Arial" w:cs="Arial"/>
          <w:color w:val="000000"/>
          <w:sz w:val="26"/>
          <w:szCs w:val="26"/>
        </w:rPr>
        <w:t xml:space="preserve"> рамках конкурсного відбору фіксуються протоколом, який є підставою для надання ваучера. </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4.7.</w:t>
      </w:r>
      <w:r w:rsidR="00083A17" w:rsidRPr="00CE4E3A">
        <w:rPr>
          <w:rFonts w:ascii="Arial" w:hAnsi="Arial" w:cs="Arial"/>
          <w:color w:val="000000"/>
          <w:sz w:val="26"/>
          <w:szCs w:val="26"/>
        </w:rPr>
        <w:t xml:space="preserve"> </w:t>
      </w:r>
      <w:r w:rsidRPr="00CE4E3A">
        <w:rPr>
          <w:rFonts w:ascii="Arial" w:hAnsi="Arial" w:cs="Arial"/>
          <w:color w:val="000000"/>
          <w:sz w:val="26"/>
          <w:szCs w:val="26"/>
        </w:rPr>
        <w:t xml:space="preserve">За результатами проведення конкурсу департамент економічного </w:t>
      </w:r>
      <w:r w:rsidRPr="00CE4E3A">
        <w:rPr>
          <w:rFonts w:ascii="Arial" w:hAnsi="Arial" w:cs="Arial"/>
          <w:color w:val="000000"/>
          <w:sz w:val="26"/>
          <w:szCs w:val="26"/>
        </w:rPr>
        <w:lastRenderedPageBreak/>
        <w:t xml:space="preserve">розвитку впродовж 10 робочих днів видає суб’єкту господарської діяльності, який переміг </w:t>
      </w:r>
      <w:r w:rsidR="00130ADC" w:rsidRPr="00CE4E3A">
        <w:rPr>
          <w:rFonts w:ascii="Arial" w:hAnsi="Arial" w:cs="Arial"/>
          <w:color w:val="000000"/>
          <w:sz w:val="26"/>
          <w:szCs w:val="26"/>
        </w:rPr>
        <w:t>у конкурсі,</w:t>
      </w:r>
      <w:r w:rsidRPr="00CE4E3A">
        <w:rPr>
          <w:rFonts w:ascii="Arial" w:hAnsi="Arial" w:cs="Arial"/>
          <w:color w:val="000000"/>
          <w:sz w:val="26"/>
          <w:szCs w:val="26"/>
        </w:rPr>
        <w:t xml:space="preserve"> ваучер (витяг з протоколу конкурсної комісії) – право на відшкодування вартості робіт (послуг) сервісної компанії.</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 xml:space="preserve">4.8. Після отримання ваучера, суб’єкт звернення може укладати з сервісною компанією договір на виконання робіт чи надання послуг відповідно до комерційних пропозицій, які були подані на конкурс, здійснити 100% оплату за виконані роботи чи надані послуги і отримати їх від сервісної компанії </w:t>
      </w:r>
      <w:r w:rsidR="00130ADC" w:rsidRPr="00CE4E3A">
        <w:rPr>
          <w:rFonts w:ascii="Arial" w:hAnsi="Arial" w:cs="Arial"/>
          <w:color w:val="000000"/>
          <w:sz w:val="26"/>
          <w:szCs w:val="26"/>
        </w:rPr>
        <w:t>у</w:t>
      </w:r>
      <w:r w:rsidRPr="00CE4E3A">
        <w:rPr>
          <w:rFonts w:ascii="Arial" w:hAnsi="Arial" w:cs="Arial"/>
          <w:color w:val="000000"/>
          <w:sz w:val="26"/>
          <w:szCs w:val="26"/>
        </w:rPr>
        <w:t xml:space="preserve"> повному обсязі. </w:t>
      </w:r>
    </w:p>
    <w:p w:rsidR="00267207" w:rsidRPr="00CE4E3A" w:rsidRDefault="00130ADC" w:rsidP="00267207">
      <w:pPr>
        <w:tabs>
          <w:tab w:val="left" w:pos="5812"/>
        </w:tabs>
        <w:ind w:firstLine="709"/>
        <w:jc w:val="both"/>
        <w:rPr>
          <w:rFonts w:ascii="Arial" w:hAnsi="Arial" w:cs="Arial"/>
          <w:sz w:val="26"/>
          <w:szCs w:val="26"/>
        </w:rPr>
      </w:pPr>
      <w:r w:rsidRPr="00CE4E3A">
        <w:rPr>
          <w:rFonts w:ascii="Arial" w:hAnsi="Arial" w:cs="Arial"/>
          <w:sz w:val="26"/>
          <w:szCs w:val="26"/>
        </w:rPr>
        <w:t>4.9. Упродовж 6 (шести) місяців</w:t>
      </w:r>
      <w:r w:rsidR="00267207" w:rsidRPr="00CE4E3A">
        <w:rPr>
          <w:rFonts w:ascii="Arial" w:hAnsi="Arial" w:cs="Arial"/>
          <w:sz w:val="26"/>
          <w:szCs w:val="26"/>
        </w:rPr>
        <w:t xml:space="preserve"> від дня отримання ваучера (витягу протоколу </w:t>
      </w:r>
      <w:r w:rsidR="00C32E12" w:rsidRPr="00CE4E3A">
        <w:rPr>
          <w:rFonts w:ascii="Arial" w:hAnsi="Arial" w:cs="Arial"/>
          <w:sz w:val="26"/>
          <w:szCs w:val="26"/>
        </w:rPr>
        <w:t xml:space="preserve">конкурсної </w:t>
      </w:r>
      <w:r w:rsidR="00267207" w:rsidRPr="00CE4E3A">
        <w:rPr>
          <w:rFonts w:ascii="Arial" w:hAnsi="Arial" w:cs="Arial"/>
          <w:sz w:val="26"/>
          <w:szCs w:val="26"/>
        </w:rPr>
        <w:t>комісії про результати конкурсу)</w:t>
      </w:r>
      <w:r w:rsidRPr="00CE4E3A">
        <w:rPr>
          <w:rFonts w:ascii="Arial" w:hAnsi="Arial" w:cs="Arial"/>
          <w:sz w:val="26"/>
          <w:szCs w:val="26"/>
        </w:rPr>
        <w:t>,</w:t>
      </w:r>
      <w:r w:rsidR="00267207" w:rsidRPr="00CE4E3A">
        <w:rPr>
          <w:rFonts w:ascii="Arial" w:hAnsi="Arial" w:cs="Arial"/>
          <w:sz w:val="26"/>
          <w:szCs w:val="26"/>
        </w:rPr>
        <w:t xml:space="preserve"> але не пізніше 1 грудня поточного року суб'єкт звернення може звернутися до департ</w:t>
      </w:r>
      <w:r w:rsidRPr="00CE4E3A">
        <w:rPr>
          <w:rFonts w:ascii="Arial" w:hAnsi="Arial" w:cs="Arial"/>
          <w:sz w:val="26"/>
          <w:szCs w:val="26"/>
        </w:rPr>
        <w:t>аменту економічного розвитку</w:t>
      </w:r>
      <w:r w:rsidR="00267207" w:rsidRPr="00CE4E3A">
        <w:rPr>
          <w:rFonts w:ascii="Arial" w:hAnsi="Arial" w:cs="Arial"/>
          <w:sz w:val="26"/>
          <w:szCs w:val="26"/>
        </w:rPr>
        <w:t xml:space="preserve"> із заявою для отримання відшкодування ваучера на роботи і послуги сервісної компанії у розмірі до 50% їх вартості.</w:t>
      </w:r>
    </w:p>
    <w:p w:rsidR="00267207" w:rsidRPr="00CE4E3A" w:rsidRDefault="00130ADC" w:rsidP="00267207">
      <w:pPr>
        <w:tabs>
          <w:tab w:val="left" w:pos="5812"/>
        </w:tabs>
        <w:ind w:firstLine="709"/>
        <w:jc w:val="both"/>
        <w:rPr>
          <w:rFonts w:ascii="Arial" w:hAnsi="Arial" w:cs="Arial"/>
          <w:sz w:val="26"/>
          <w:szCs w:val="26"/>
        </w:rPr>
      </w:pPr>
      <w:r w:rsidRPr="00CE4E3A">
        <w:rPr>
          <w:rFonts w:ascii="Arial" w:hAnsi="Arial" w:cs="Arial"/>
          <w:sz w:val="26"/>
          <w:szCs w:val="26"/>
        </w:rPr>
        <w:t>4.10. Разом із заявою (д</w:t>
      </w:r>
      <w:r w:rsidR="00267207" w:rsidRPr="00CE4E3A">
        <w:rPr>
          <w:rFonts w:ascii="Arial" w:hAnsi="Arial" w:cs="Arial"/>
          <w:sz w:val="26"/>
          <w:szCs w:val="26"/>
        </w:rPr>
        <w:t>одаток 6 до Положення) для отримання відшкодування, суб'єкт звернення повинен подати до департаменту економічного розвитку документи, які підтверджують належне виконання робіт чи надання послуг, а саме:</w:t>
      </w:r>
    </w:p>
    <w:p w:rsidR="00267207" w:rsidRPr="00CE4E3A" w:rsidRDefault="00267207" w:rsidP="00267207">
      <w:pPr>
        <w:tabs>
          <w:tab w:val="left" w:pos="5812"/>
        </w:tabs>
        <w:spacing w:line="276" w:lineRule="auto"/>
        <w:ind w:firstLine="709"/>
        <w:contextualSpacing/>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4.10.1.</w:t>
      </w:r>
      <w:r w:rsidR="00130ADC" w:rsidRPr="00CE4E3A">
        <w:rPr>
          <w:rFonts w:ascii="Arial" w:eastAsia="font326" w:hAnsi="Arial" w:cs="Arial"/>
          <w:kern w:val="1"/>
          <w:sz w:val="26"/>
          <w:szCs w:val="26"/>
          <w:lang w:eastAsia="uk-UA"/>
        </w:rPr>
        <w:t xml:space="preserve"> </w:t>
      </w:r>
      <w:r w:rsidRPr="00CE4E3A">
        <w:rPr>
          <w:rFonts w:ascii="Arial" w:eastAsia="font326" w:hAnsi="Arial" w:cs="Arial"/>
          <w:kern w:val="1"/>
          <w:sz w:val="26"/>
          <w:szCs w:val="26"/>
          <w:lang w:eastAsia="uk-UA"/>
        </w:rPr>
        <w:t>Копію договору на виконання робіт чи наданн</w:t>
      </w:r>
      <w:r w:rsidR="005245D2" w:rsidRPr="00CE4E3A">
        <w:rPr>
          <w:rFonts w:ascii="Arial" w:eastAsia="font326" w:hAnsi="Arial" w:cs="Arial"/>
          <w:kern w:val="1"/>
          <w:sz w:val="26"/>
          <w:szCs w:val="26"/>
          <w:lang w:eastAsia="uk-UA"/>
        </w:rPr>
        <w:t>я послуг із сервісною компанією.</w:t>
      </w:r>
    </w:p>
    <w:p w:rsidR="00267207" w:rsidRPr="00CE4E3A" w:rsidRDefault="00267207" w:rsidP="00267207">
      <w:pPr>
        <w:tabs>
          <w:tab w:val="left" w:pos="5812"/>
        </w:tabs>
        <w:spacing w:line="276" w:lineRule="auto"/>
        <w:ind w:firstLine="709"/>
        <w:contextualSpacing/>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4.10.2. Документ, який підтверджує виконання договору (акт приймання-передачі вик</w:t>
      </w:r>
      <w:r w:rsidR="005245D2" w:rsidRPr="00CE4E3A">
        <w:rPr>
          <w:rFonts w:ascii="Arial" w:eastAsia="font326" w:hAnsi="Arial" w:cs="Arial"/>
          <w:kern w:val="1"/>
          <w:sz w:val="26"/>
          <w:szCs w:val="26"/>
          <w:lang w:eastAsia="uk-UA"/>
        </w:rPr>
        <w:t>онаних робіт чи наданих послуг).</w:t>
      </w:r>
    </w:p>
    <w:p w:rsidR="00267207" w:rsidRPr="00CE4E3A" w:rsidRDefault="00267207" w:rsidP="00267207">
      <w:pPr>
        <w:tabs>
          <w:tab w:val="left" w:pos="5812"/>
        </w:tabs>
        <w:spacing w:line="276" w:lineRule="auto"/>
        <w:ind w:firstLine="709"/>
        <w:contextualSpacing/>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4.10.3. Документ, який підтверджує 100% здійснення оплати сервісній компанії (банківська вип</w:t>
      </w:r>
      <w:r w:rsidR="005245D2" w:rsidRPr="00CE4E3A">
        <w:rPr>
          <w:rFonts w:ascii="Arial" w:eastAsia="font326" w:hAnsi="Arial" w:cs="Arial"/>
          <w:kern w:val="1"/>
          <w:sz w:val="26"/>
          <w:szCs w:val="26"/>
          <w:lang w:eastAsia="uk-UA"/>
        </w:rPr>
        <w:t>иска, платіжне доручення тощо).</w:t>
      </w:r>
    </w:p>
    <w:p w:rsidR="00267207" w:rsidRPr="00CE4E3A" w:rsidRDefault="005245D2" w:rsidP="00267207">
      <w:pPr>
        <w:tabs>
          <w:tab w:val="left" w:pos="5812"/>
        </w:tabs>
        <w:spacing w:line="276" w:lineRule="auto"/>
        <w:ind w:firstLine="709"/>
        <w:contextualSpacing/>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4.10.4. Інформацію про</w:t>
      </w:r>
      <w:r w:rsidR="00267207" w:rsidRPr="00CE4E3A">
        <w:rPr>
          <w:rFonts w:ascii="Arial" w:eastAsia="font326" w:hAnsi="Arial" w:cs="Arial"/>
          <w:kern w:val="1"/>
          <w:sz w:val="26"/>
          <w:szCs w:val="26"/>
          <w:lang w:eastAsia="uk-UA"/>
        </w:rPr>
        <w:t xml:space="preserve"> результати виконання договору (якщо це можливо).</w:t>
      </w:r>
    </w:p>
    <w:p w:rsidR="00267207" w:rsidRPr="00CE4E3A" w:rsidRDefault="00267207" w:rsidP="00267207">
      <w:pPr>
        <w:tabs>
          <w:tab w:val="left" w:pos="5812"/>
        </w:tabs>
        <w:ind w:firstLine="709"/>
        <w:jc w:val="both"/>
        <w:rPr>
          <w:rFonts w:ascii="Arial" w:hAnsi="Arial" w:cs="Arial"/>
          <w:sz w:val="26"/>
          <w:szCs w:val="26"/>
        </w:rPr>
      </w:pPr>
      <w:r w:rsidRPr="00CE4E3A">
        <w:rPr>
          <w:rFonts w:ascii="Arial" w:eastAsia="Calibri" w:hAnsi="Arial" w:cs="Arial"/>
          <w:sz w:val="26"/>
          <w:szCs w:val="26"/>
        </w:rPr>
        <w:t>4</w:t>
      </w:r>
      <w:r w:rsidR="005245D2" w:rsidRPr="00CE4E3A">
        <w:rPr>
          <w:rFonts w:ascii="Arial" w:eastAsia="Calibri" w:hAnsi="Arial" w:cs="Arial"/>
          <w:sz w:val="26"/>
          <w:szCs w:val="26"/>
        </w:rPr>
        <w:t>.11</w:t>
      </w:r>
      <w:r w:rsidRPr="00CE4E3A">
        <w:rPr>
          <w:rFonts w:ascii="Arial" w:eastAsia="Calibri" w:hAnsi="Arial" w:cs="Arial"/>
          <w:sz w:val="26"/>
          <w:szCs w:val="26"/>
        </w:rPr>
        <w:t>. Конкурсна комісія по мірі надходження документів від суб'єктів звернення на фінансування ваучерів, проводить засідання для їх розгляду</w:t>
      </w:r>
      <w:r w:rsidRPr="00CE4E3A">
        <w:rPr>
          <w:rFonts w:ascii="Arial" w:hAnsi="Arial" w:cs="Arial"/>
          <w:sz w:val="26"/>
          <w:szCs w:val="26"/>
        </w:rPr>
        <w:t>,</w:t>
      </w:r>
      <w:r w:rsidRPr="00CE4E3A">
        <w:rPr>
          <w:rFonts w:ascii="Arial" w:eastAsia="Calibri" w:hAnsi="Arial" w:cs="Arial"/>
          <w:sz w:val="26"/>
          <w:szCs w:val="26"/>
        </w:rPr>
        <w:t xml:space="preserve"> перевіряє документи на відповідність встановленим вимогам та приймає рішення щодо фінансування у вигляді протоколу.</w:t>
      </w:r>
    </w:p>
    <w:p w:rsidR="00267207" w:rsidRPr="00CE4E3A" w:rsidRDefault="005245D2" w:rsidP="00267207">
      <w:pPr>
        <w:widowControl w:val="0"/>
        <w:autoSpaceDE w:val="0"/>
        <w:autoSpaceDN w:val="0"/>
        <w:adjustRightInd w:val="0"/>
        <w:ind w:firstLine="737"/>
        <w:jc w:val="both"/>
        <w:rPr>
          <w:rFonts w:ascii="Arial" w:hAnsi="Arial" w:cs="Arial"/>
          <w:sz w:val="26"/>
          <w:szCs w:val="26"/>
        </w:rPr>
      </w:pPr>
      <w:r w:rsidRPr="00CE4E3A">
        <w:rPr>
          <w:rFonts w:ascii="Arial" w:hAnsi="Arial" w:cs="Arial"/>
          <w:sz w:val="26"/>
          <w:szCs w:val="26"/>
        </w:rPr>
        <w:t>4.12</w:t>
      </w:r>
      <w:r w:rsidR="00267207" w:rsidRPr="00CE4E3A">
        <w:rPr>
          <w:rFonts w:ascii="Arial" w:hAnsi="Arial" w:cs="Arial"/>
          <w:sz w:val="26"/>
          <w:szCs w:val="26"/>
        </w:rPr>
        <w:t>. На підставі протоколу конкурсної комісії департамент економічного розвитку готує про</w:t>
      </w:r>
      <w:r w:rsidRPr="00CE4E3A">
        <w:rPr>
          <w:rFonts w:ascii="Arial" w:hAnsi="Arial" w:cs="Arial"/>
          <w:sz w:val="26"/>
          <w:szCs w:val="26"/>
        </w:rPr>
        <w:t>є</w:t>
      </w:r>
      <w:r w:rsidR="00267207" w:rsidRPr="00CE4E3A">
        <w:rPr>
          <w:rFonts w:ascii="Arial" w:hAnsi="Arial" w:cs="Arial"/>
          <w:sz w:val="26"/>
          <w:szCs w:val="26"/>
        </w:rPr>
        <w:t xml:space="preserve">кт розпорядження </w:t>
      </w:r>
      <w:r w:rsidR="00E12511" w:rsidRPr="00CE4E3A">
        <w:rPr>
          <w:rFonts w:ascii="Arial" w:hAnsi="Arial" w:cs="Arial"/>
          <w:sz w:val="26"/>
          <w:szCs w:val="26"/>
        </w:rPr>
        <w:t>Львівського міського</w:t>
      </w:r>
      <w:r w:rsidR="00267207" w:rsidRPr="00CE4E3A">
        <w:rPr>
          <w:rFonts w:ascii="Arial" w:hAnsi="Arial" w:cs="Arial"/>
          <w:sz w:val="26"/>
          <w:szCs w:val="26"/>
        </w:rPr>
        <w:t xml:space="preserve"> </w:t>
      </w:r>
      <w:r w:rsidR="00E12511" w:rsidRPr="00CE4E3A">
        <w:rPr>
          <w:rFonts w:ascii="Arial" w:hAnsi="Arial" w:cs="Arial"/>
          <w:sz w:val="26"/>
          <w:szCs w:val="26"/>
        </w:rPr>
        <w:t>голови</w:t>
      </w:r>
      <w:r w:rsidR="00267207" w:rsidRPr="00CE4E3A">
        <w:rPr>
          <w:rFonts w:ascii="Arial" w:hAnsi="Arial" w:cs="Arial"/>
          <w:sz w:val="26"/>
          <w:szCs w:val="26"/>
        </w:rPr>
        <w:t>, яке є підставою для виплати ваучерів.</w:t>
      </w:r>
    </w:p>
    <w:p w:rsidR="00267207" w:rsidRPr="00CE4E3A" w:rsidRDefault="005245D2" w:rsidP="00267207">
      <w:pPr>
        <w:tabs>
          <w:tab w:val="left" w:pos="5812"/>
        </w:tabs>
        <w:ind w:firstLine="709"/>
        <w:jc w:val="both"/>
        <w:rPr>
          <w:rFonts w:ascii="Arial" w:hAnsi="Arial" w:cs="Arial"/>
          <w:sz w:val="26"/>
          <w:szCs w:val="26"/>
        </w:rPr>
      </w:pPr>
      <w:r w:rsidRPr="00CE4E3A">
        <w:rPr>
          <w:rFonts w:ascii="Arial" w:hAnsi="Arial" w:cs="Arial"/>
          <w:sz w:val="26"/>
          <w:szCs w:val="26"/>
        </w:rPr>
        <w:t>4.13</w:t>
      </w:r>
      <w:r w:rsidR="00267207" w:rsidRPr="00CE4E3A">
        <w:rPr>
          <w:rFonts w:ascii="Arial" w:hAnsi="Arial" w:cs="Arial"/>
          <w:sz w:val="26"/>
          <w:szCs w:val="26"/>
        </w:rPr>
        <w:t xml:space="preserve">. Суб’єкти господарської діяльності,  розміщують повідомлення на об’єктах профінансованих </w:t>
      </w:r>
      <w:r w:rsidRPr="00CE4E3A">
        <w:rPr>
          <w:rFonts w:ascii="Arial" w:hAnsi="Arial" w:cs="Arial"/>
          <w:sz w:val="26"/>
          <w:szCs w:val="26"/>
        </w:rPr>
        <w:t>у</w:t>
      </w:r>
      <w:r w:rsidR="00267207" w:rsidRPr="00CE4E3A">
        <w:rPr>
          <w:rFonts w:ascii="Arial" w:hAnsi="Arial" w:cs="Arial"/>
          <w:sz w:val="26"/>
          <w:szCs w:val="26"/>
        </w:rPr>
        <w:t xml:space="preserve"> рамках реалізації </w:t>
      </w:r>
      <w:r w:rsidR="00DB0C01" w:rsidRPr="00CE4E3A">
        <w:rPr>
          <w:rFonts w:ascii="Arial" w:hAnsi="Arial" w:cs="Arial"/>
          <w:sz w:val="26"/>
          <w:szCs w:val="26"/>
        </w:rPr>
        <w:t>цього Положення</w:t>
      </w:r>
      <w:r w:rsidRPr="00CE4E3A">
        <w:rPr>
          <w:rFonts w:ascii="Arial" w:hAnsi="Arial" w:cs="Arial"/>
          <w:sz w:val="26"/>
          <w:szCs w:val="26"/>
        </w:rPr>
        <w:t xml:space="preserve"> інформацію</w:t>
      </w:r>
      <w:r w:rsidR="00267207" w:rsidRPr="00CE4E3A">
        <w:rPr>
          <w:rFonts w:ascii="Arial" w:hAnsi="Arial" w:cs="Arial"/>
          <w:sz w:val="26"/>
          <w:szCs w:val="26"/>
        </w:rPr>
        <w:t xml:space="preserve"> такого змісту: </w:t>
      </w:r>
      <w:r w:rsidRPr="00CE4E3A">
        <w:rPr>
          <w:rFonts w:ascii="Arial" w:hAnsi="Arial" w:cs="Arial"/>
          <w:sz w:val="26"/>
          <w:szCs w:val="26"/>
        </w:rPr>
        <w:t>“</w:t>
      </w:r>
      <w:r w:rsidR="00DB0C01" w:rsidRPr="00CE4E3A">
        <w:rPr>
          <w:rFonts w:ascii="Arial" w:hAnsi="Arial" w:cs="Arial"/>
          <w:sz w:val="26"/>
          <w:szCs w:val="26"/>
        </w:rPr>
        <w:t>Профінансовано за підтримки Львівської міської ради</w:t>
      </w:r>
      <w:r w:rsidR="00267207" w:rsidRPr="00CE4E3A">
        <w:rPr>
          <w:rFonts w:ascii="Arial" w:hAnsi="Arial" w:cs="Arial"/>
          <w:sz w:val="26"/>
          <w:szCs w:val="26"/>
        </w:rPr>
        <w:t xml:space="preserve"> </w:t>
      </w:r>
      <w:r w:rsidRPr="00CE4E3A">
        <w:rPr>
          <w:rFonts w:ascii="Arial" w:hAnsi="Arial" w:cs="Arial"/>
          <w:sz w:val="26"/>
          <w:szCs w:val="26"/>
        </w:rPr>
        <w:t>у</w:t>
      </w:r>
      <w:r w:rsidR="00267207" w:rsidRPr="00CE4E3A">
        <w:rPr>
          <w:rFonts w:ascii="Arial" w:hAnsi="Arial" w:cs="Arial"/>
          <w:sz w:val="26"/>
          <w:szCs w:val="26"/>
        </w:rPr>
        <w:t xml:space="preserve"> рамках Програми сприяння розвитку підприємництва у </w:t>
      </w:r>
      <w:r w:rsidR="0004577E" w:rsidRPr="00CE4E3A">
        <w:rPr>
          <w:rFonts w:ascii="Arial" w:hAnsi="Arial" w:cs="Arial"/>
          <w:sz w:val="26"/>
          <w:szCs w:val="26"/>
        </w:rPr>
        <w:t xml:space="preserve">                 м. Львові </w:t>
      </w:r>
      <w:r w:rsidR="0004577E" w:rsidRPr="00CE4E3A">
        <w:rPr>
          <w:rFonts w:ascii="Arial" w:hAnsi="Arial" w:cs="Arial"/>
          <w:bCs/>
          <w:sz w:val="26"/>
          <w:szCs w:val="26"/>
          <w:shd w:val="clear" w:color="auto" w:fill="FFFFFF"/>
        </w:rPr>
        <w:t>на 2020-2022 роки, затвердженої ухвалою міської ради від 12.12.2019 № 5993</w:t>
      </w:r>
      <w:r w:rsidRPr="00CE4E3A">
        <w:rPr>
          <w:rFonts w:ascii="Arial" w:hAnsi="Arial" w:cs="Arial"/>
          <w:sz w:val="26"/>
          <w:szCs w:val="26"/>
        </w:rPr>
        <w:t>“</w:t>
      </w:r>
      <w:r w:rsidR="00267207" w:rsidRPr="00CE4E3A">
        <w:rPr>
          <w:rFonts w:ascii="Arial" w:hAnsi="Arial" w:cs="Arial"/>
          <w:sz w:val="26"/>
          <w:szCs w:val="26"/>
        </w:rPr>
        <w:t xml:space="preserve"> та офіційний логотип Львівської міської ради.</w:t>
      </w:r>
    </w:p>
    <w:p w:rsidR="0004577E" w:rsidRPr="00CE4E3A" w:rsidRDefault="0004577E" w:rsidP="00DB0C01">
      <w:pPr>
        <w:tabs>
          <w:tab w:val="left" w:pos="5812"/>
        </w:tabs>
        <w:rPr>
          <w:rFonts w:ascii="Arial" w:hAnsi="Arial" w:cs="Arial"/>
          <w:b/>
          <w:sz w:val="26"/>
          <w:szCs w:val="26"/>
        </w:rPr>
      </w:pPr>
    </w:p>
    <w:p w:rsidR="00267207" w:rsidRPr="00CE4E3A" w:rsidRDefault="00267207" w:rsidP="00267207">
      <w:pPr>
        <w:tabs>
          <w:tab w:val="left" w:pos="5812"/>
        </w:tabs>
        <w:jc w:val="center"/>
        <w:rPr>
          <w:rFonts w:ascii="Arial" w:hAnsi="Arial" w:cs="Arial"/>
          <w:b/>
          <w:sz w:val="26"/>
          <w:szCs w:val="26"/>
        </w:rPr>
      </w:pPr>
      <w:r w:rsidRPr="00CE4E3A">
        <w:rPr>
          <w:rFonts w:ascii="Arial" w:hAnsi="Arial" w:cs="Arial"/>
          <w:b/>
          <w:sz w:val="26"/>
          <w:szCs w:val="26"/>
        </w:rPr>
        <w:t>5. Конфлікт інтересів</w:t>
      </w:r>
    </w:p>
    <w:p w:rsidR="00267207" w:rsidRPr="00CE4E3A" w:rsidRDefault="00267207" w:rsidP="00267207">
      <w:pPr>
        <w:tabs>
          <w:tab w:val="left" w:pos="5812"/>
        </w:tabs>
        <w:jc w:val="center"/>
        <w:rPr>
          <w:rFonts w:ascii="Arial" w:hAnsi="Arial" w:cs="Arial"/>
          <w:b/>
          <w:sz w:val="26"/>
          <w:szCs w:val="26"/>
        </w:rPr>
      </w:pPr>
    </w:p>
    <w:p w:rsidR="00267207" w:rsidRPr="00CE4E3A" w:rsidRDefault="00267207" w:rsidP="00267207">
      <w:pPr>
        <w:tabs>
          <w:tab w:val="left" w:pos="5812"/>
        </w:tabs>
        <w:ind w:firstLine="709"/>
        <w:jc w:val="both"/>
        <w:rPr>
          <w:rFonts w:ascii="Arial" w:hAnsi="Arial" w:cs="Arial"/>
          <w:sz w:val="26"/>
          <w:szCs w:val="26"/>
        </w:rPr>
      </w:pPr>
      <w:r w:rsidRPr="00CE4E3A">
        <w:rPr>
          <w:rFonts w:ascii="Arial" w:hAnsi="Arial" w:cs="Arial"/>
          <w:sz w:val="26"/>
          <w:szCs w:val="26"/>
        </w:rPr>
        <w:t>5.1.</w:t>
      </w:r>
      <w:r w:rsidR="005245D2" w:rsidRPr="00CE4E3A">
        <w:rPr>
          <w:rFonts w:ascii="Arial" w:hAnsi="Arial" w:cs="Arial"/>
          <w:sz w:val="26"/>
          <w:szCs w:val="26"/>
        </w:rPr>
        <w:t xml:space="preserve"> </w:t>
      </w:r>
      <w:r w:rsidRPr="00CE4E3A">
        <w:rPr>
          <w:rFonts w:ascii="Arial" w:hAnsi="Arial" w:cs="Arial"/>
          <w:sz w:val="26"/>
          <w:szCs w:val="26"/>
        </w:rPr>
        <w:t>У випадку, якщо у члена конкурсної комісії виникає конфлікт інтересів при оцінюванні про</w:t>
      </w:r>
      <w:r w:rsidR="005245D2" w:rsidRPr="00CE4E3A">
        <w:rPr>
          <w:rFonts w:ascii="Arial" w:hAnsi="Arial" w:cs="Arial"/>
          <w:sz w:val="26"/>
          <w:szCs w:val="26"/>
        </w:rPr>
        <w:t>є</w:t>
      </w:r>
      <w:r w:rsidRPr="00CE4E3A">
        <w:rPr>
          <w:rFonts w:ascii="Arial" w:hAnsi="Arial" w:cs="Arial"/>
          <w:sz w:val="26"/>
          <w:szCs w:val="26"/>
        </w:rPr>
        <w:t xml:space="preserve">кту розвитку бізнесу конкретного суб’єкта звернення, цей член </w:t>
      </w:r>
      <w:r w:rsidR="00C32E12" w:rsidRPr="00CE4E3A">
        <w:rPr>
          <w:rFonts w:ascii="Arial" w:hAnsi="Arial" w:cs="Arial"/>
          <w:bCs/>
          <w:sz w:val="26"/>
          <w:szCs w:val="26"/>
        </w:rPr>
        <w:t xml:space="preserve">конкурсної </w:t>
      </w:r>
      <w:r w:rsidRPr="00CE4E3A">
        <w:rPr>
          <w:rFonts w:ascii="Arial" w:hAnsi="Arial" w:cs="Arial"/>
          <w:sz w:val="26"/>
          <w:szCs w:val="26"/>
        </w:rPr>
        <w:t>комісії зобов’язаний повідомити про це на засіданні конкурсної  комісії і відмовитися від оцінювання цього про</w:t>
      </w:r>
      <w:r w:rsidR="005245D2" w:rsidRPr="00CE4E3A">
        <w:rPr>
          <w:rFonts w:ascii="Arial" w:hAnsi="Arial" w:cs="Arial"/>
          <w:sz w:val="26"/>
          <w:szCs w:val="26"/>
        </w:rPr>
        <w:t>є</w:t>
      </w:r>
      <w:r w:rsidRPr="00CE4E3A">
        <w:rPr>
          <w:rFonts w:ascii="Arial" w:hAnsi="Arial" w:cs="Arial"/>
          <w:sz w:val="26"/>
          <w:szCs w:val="26"/>
        </w:rPr>
        <w:t xml:space="preserve">кту. </w:t>
      </w:r>
    </w:p>
    <w:p w:rsidR="00267207" w:rsidRPr="00CE4E3A" w:rsidRDefault="00267207" w:rsidP="00267207">
      <w:pPr>
        <w:tabs>
          <w:tab w:val="left" w:pos="5812"/>
        </w:tabs>
        <w:ind w:firstLine="709"/>
        <w:jc w:val="both"/>
        <w:rPr>
          <w:rFonts w:ascii="Arial" w:hAnsi="Arial" w:cs="Arial"/>
          <w:sz w:val="26"/>
          <w:szCs w:val="26"/>
        </w:rPr>
      </w:pPr>
      <w:r w:rsidRPr="00CE4E3A">
        <w:rPr>
          <w:rFonts w:ascii="Arial" w:hAnsi="Arial" w:cs="Arial"/>
          <w:sz w:val="26"/>
          <w:szCs w:val="26"/>
        </w:rPr>
        <w:t>5.2.</w:t>
      </w:r>
      <w:r w:rsidR="005245D2" w:rsidRPr="00CE4E3A">
        <w:rPr>
          <w:rFonts w:ascii="Arial" w:hAnsi="Arial" w:cs="Arial"/>
          <w:sz w:val="26"/>
          <w:szCs w:val="26"/>
        </w:rPr>
        <w:t xml:space="preserve"> </w:t>
      </w:r>
      <w:r w:rsidRPr="00CE4E3A">
        <w:rPr>
          <w:rFonts w:ascii="Arial" w:hAnsi="Arial" w:cs="Arial"/>
          <w:sz w:val="26"/>
          <w:szCs w:val="26"/>
        </w:rPr>
        <w:t>У такому випадку середній арифметичний бал про</w:t>
      </w:r>
      <w:r w:rsidR="005245D2" w:rsidRPr="00CE4E3A">
        <w:rPr>
          <w:rFonts w:ascii="Arial" w:hAnsi="Arial" w:cs="Arial"/>
          <w:sz w:val="26"/>
          <w:szCs w:val="26"/>
        </w:rPr>
        <w:t>є</w:t>
      </w:r>
      <w:r w:rsidRPr="00CE4E3A">
        <w:rPr>
          <w:rFonts w:ascii="Arial" w:hAnsi="Arial" w:cs="Arial"/>
          <w:sz w:val="26"/>
          <w:szCs w:val="26"/>
        </w:rPr>
        <w:t xml:space="preserve">кту розвитку бізнесу визначається без урахування балів члена </w:t>
      </w:r>
      <w:r w:rsidR="00EB3D22" w:rsidRPr="00CE4E3A">
        <w:rPr>
          <w:rFonts w:ascii="Arial" w:hAnsi="Arial" w:cs="Arial"/>
          <w:bCs/>
          <w:sz w:val="26"/>
          <w:szCs w:val="26"/>
        </w:rPr>
        <w:t xml:space="preserve">конкурсної </w:t>
      </w:r>
      <w:r w:rsidRPr="00CE4E3A">
        <w:rPr>
          <w:rFonts w:ascii="Arial" w:hAnsi="Arial" w:cs="Arial"/>
          <w:sz w:val="26"/>
          <w:szCs w:val="26"/>
        </w:rPr>
        <w:t xml:space="preserve">комісії, </w:t>
      </w:r>
      <w:r w:rsidR="005245D2" w:rsidRPr="00CE4E3A">
        <w:rPr>
          <w:rFonts w:ascii="Arial" w:hAnsi="Arial" w:cs="Arial"/>
          <w:sz w:val="26"/>
          <w:szCs w:val="26"/>
        </w:rPr>
        <w:t>у</w:t>
      </w:r>
      <w:r w:rsidRPr="00CE4E3A">
        <w:rPr>
          <w:rFonts w:ascii="Arial" w:hAnsi="Arial" w:cs="Arial"/>
          <w:sz w:val="26"/>
          <w:szCs w:val="26"/>
        </w:rPr>
        <w:t xml:space="preserve"> якого виник конфлікт інтересів при оцінюванні.</w:t>
      </w:r>
    </w:p>
    <w:p w:rsidR="00267207" w:rsidRPr="00CE4E3A" w:rsidRDefault="00267207" w:rsidP="00267207">
      <w:pPr>
        <w:tabs>
          <w:tab w:val="left" w:pos="5812"/>
        </w:tabs>
        <w:ind w:firstLine="709"/>
        <w:jc w:val="both"/>
        <w:rPr>
          <w:rFonts w:ascii="Arial" w:hAnsi="Arial" w:cs="Arial"/>
          <w:sz w:val="26"/>
          <w:szCs w:val="26"/>
        </w:rPr>
      </w:pPr>
      <w:r w:rsidRPr="00CE4E3A">
        <w:rPr>
          <w:rFonts w:ascii="Arial" w:hAnsi="Arial" w:cs="Arial"/>
          <w:sz w:val="26"/>
          <w:szCs w:val="26"/>
        </w:rPr>
        <w:lastRenderedPageBreak/>
        <w:t>5.3.</w:t>
      </w:r>
      <w:r w:rsidR="005245D2" w:rsidRPr="00CE4E3A">
        <w:rPr>
          <w:rFonts w:ascii="Arial" w:hAnsi="Arial" w:cs="Arial"/>
          <w:sz w:val="26"/>
          <w:szCs w:val="26"/>
        </w:rPr>
        <w:t xml:space="preserve"> </w:t>
      </w:r>
      <w:r w:rsidRPr="00CE4E3A">
        <w:rPr>
          <w:rFonts w:ascii="Arial" w:hAnsi="Arial" w:cs="Arial"/>
          <w:sz w:val="26"/>
          <w:szCs w:val="26"/>
        </w:rPr>
        <w:t xml:space="preserve">Якщо член конкурсної комісії здійснив оцінювання проєкту розвитку бізнесу при наявності неоголошеного конфлікту інтересів, факт якого виявлений після оцінювання, конкурсна  комісія на своєму засіданні може прийняти рішення про скасування результатів оцінювання проєкту розвитку бізнесу конкретного суб'єкта звернення. </w:t>
      </w:r>
      <w:r w:rsidR="005245D2" w:rsidRPr="00CE4E3A">
        <w:rPr>
          <w:rFonts w:ascii="Arial" w:hAnsi="Arial" w:cs="Arial"/>
          <w:sz w:val="26"/>
          <w:szCs w:val="26"/>
        </w:rPr>
        <w:t>У</w:t>
      </w:r>
      <w:r w:rsidRPr="00CE4E3A">
        <w:rPr>
          <w:rFonts w:ascii="Arial" w:hAnsi="Arial" w:cs="Arial"/>
          <w:sz w:val="26"/>
          <w:szCs w:val="26"/>
        </w:rPr>
        <w:t xml:space="preserve"> такому випадку такий суб’єкт повинен повернути суму отриманого ваучера. </w:t>
      </w:r>
    </w:p>
    <w:p w:rsidR="00267207" w:rsidRPr="00CE4E3A" w:rsidRDefault="00267207" w:rsidP="00267207">
      <w:pPr>
        <w:tabs>
          <w:tab w:val="left" w:pos="5812"/>
        </w:tabs>
        <w:jc w:val="both"/>
        <w:rPr>
          <w:rFonts w:ascii="Arial" w:hAnsi="Arial" w:cs="Arial"/>
          <w:sz w:val="26"/>
          <w:szCs w:val="26"/>
        </w:rPr>
      </w:pPr>
    </w:p>
    <w:p w:rsidR="00267207" w:rsidRPr="00CE4E3A" w:rsidRDefault="00267207" w:rsidP="00267207">
      <w:pPr>
        <w:tabs>
          <w:tab w:val="left" w:pos="5812"/>
        </w:tabs>
        <w:jc w:val="center"/>
        <w:rPr>
          <w:rFonts w:ascii="Arial" w:hAnsi="Arial" w:cs="Arial"/>
          <w:b/>
          <w:sz w:val="26"/>
          <w:szCs w:val="26"/>
        </w:rPr>
      </w:pPr>
      <w:r w:rsidRPr="00CE4E3A">
        <w:rPr>
          <w:rFonts w:ascii="Arial" w:hAnsi="Arial" w:cs="Arial"/>
          <w:b/>
          <w:sz w:val="26"/>
          <w:szCs w:val="26"/>
        </w:rPr>
        <w:t xml:space="preserve">6. Оцінка ефективності впровадження ваучерів </w:t>
      </w:r>
    </w:p>
    <w:p w:rsidR="00267207" w:rsidRPr="00CE4E3A" w:rsidRDefault="00267207" w:rsidP="00267207">
      <w:pPr>
        <w:tabs>
          <w:tab w:val="left" w:pos="5812"/>
        </w:tabs>
        <w:jc w:val="center"/>
        <w:rPr>
          <w:rFonts w:ascii="Arial" w:hAnsi="Arial" w:cs="Arial"/>
          <w:b/>
          <w:sz w:val="26"/>
          <w:szCs w:val="26"/>
        </w:rPr>
      </w:pPr>
    </w:p>
    <w:p w:rsidR="00267207" w:rsidRPr="00CE4E3A" w:rsidRDefault="00267207" w:rsidP="00267207">
      <w:pPr>
        <w:widowControl w:val="0"/>
        <w:autoSpaceDE w:val="0"/>
        <w:autoSpaceDN w:val="0"/>
        <w:adjustRightInd w:val="0"/>
        <w:ind w:firstLine="737"/>
        <w:jc w:val="both"/>
        <w:rPr>
          <w:rFonts w:ascii="Arial" w:hAnsi="Arial" w:cs="Arial"/>
          <w:sz w:val="26"/>
          <w:szCs w:val="26"/>
        </w:rPr>
      </w:pPr>
      <w:r w:rsidRPr="00CE4E3A">
        <w:rPr>
          <w:rFonts w:ascii="Arial" w:hAnsi="Arial" w:cs="Arial"/>
          <w:color w:val="000000"/>
          <w:sz w:val="26"/>
          <w:szCs w:val="26"/>
        </w:rPr>
        <w:t>6.1. Суб’єкт господарської дія</w:t>
      </w:r>
      <w:r w:rsidR="00F05546" w:rsidRPr="00CE4E3A">
        <w:rPr>
          <w:rFonts w:ascii="Arial" w:hAnsi="Arial" w:cs="Arial"/>
          <w:color w:val="000000"/>
          <w:sz w:val="26"/>
          <w:szCs w:val="26"/>
        </w:rPr>
        <w:t>льності до 31 грудня наступного</w:t>
      </w:r>
      <w:r w:rsidRPr="00CE4E3A">
        <w:rPr>
          <w:rFonts w:ascii="Arial" w:hAnsi="Arial" w:cs="Arial"/>
          <w:color w:val="000000"/>
          <w:sz w:val="26"/>
          <w:szCs w:val="26"/>
        </w:rPr>
        <w:t xml:space="preserve"> року за звітни</w:t>
      </w:r>
      <w:r w:rsidR="00C32E12" w:rsidRPr="00CE4E3A">
        <w:rPr>
          <w:rFonts w:ascii="Arial" w:hAnsi="Arial" w:cs="Arial"/>
          <w:color w:val="000000"/>
          <w:sz w:val="26"/>
          <w:szCs w:val="26"/>
        </w:rPr>
        <w:t>м подає звіт про реалізацію проє</w:t>
      </w:r>
      <w:r w:rsidRPr="00CE4E3A">
        <w:rPr>
          <w:rFonts w:ascii="Arial" w:hAnsi="Arial" w:cs="Arial"/>
          <w:color w:val="000000"/>
          <w:sz w:val="26"/>
          <w:szCs w:val="26"/>
        </w:rPr>
        <w:t>кту із зазначенням кількісних та якісних показників ефективності реалізації в результаті отримання ваучера.</w:t>
      </w:r>
    </w:p>
    <w:p w:rsidR="00267207" w:rsidRPr="00CE4E3A" w:rsidRDefault="00267207" w:rsidP="00267207">
      <w:pPr>
        <w:widowControl w:val="0"/>
        <w:autoSpaceDE w:val="0"/>
        <w:autoSpaceDN w:val="0"/>
        <w:adjustRightInd w:val="0"/>
        <w:ind w:firstLine="737"/>
        <w:jc w:val="both"/>
        <w:rPr>
          <w:rFonts w:ascii="Arial" w:hAnsi="Arial" w:cs="Arial"/>
          <w:color w:val="000000"/>
          <w:sz w:val="26"/>
          <w:szCs w:val="26"/>
        </w:rPr>
      </w:pPr>
      <w:r w:rsidRPr="00CE4E3A">
        <w:rPr>
          <w:rFonts w:ascii="Arial" w:hAnsi="Arial" w:cs="Arial"/>
          <w:color w:val="000000"/>
          <w:sz w:val="26"/>
          <w:szCs w:val="26"/>
        </w:rPr>
        <w:t xml:space="preserve">6.2. Департамент економічного розвитку проводить моніторинг надання ваучерів та використання коштів. </w:t>
      </w:r>
    </w:p>
    <w:p w:rsidR="005245D2" w:rsidRPr="00CE4E3A" w:rsidRDefault="00267207" w:rsidP="00267207">
      <w:pPr>
        <w:widowControl w:val="0"/>
        <w:autoSpaceDE w:val="0"/>
        <w:autoSpaceDN w:val="0"/>
        <w:adjustRightInd w:val="0"/>
        <w:ind w:firstLine="737"/>
        <w:jc w:val="both"/>
        <w:rPr>
          <w:rFonts w:ascii="Arial" w:hAnsi="Arial" w:cs="Arial"/>
          <w:sz w:val="26"/>
          <w:szCs w:val="26"/>
        </w:rPr>
      </w:pPr>
      <w:r w:rsidRPr="00CE4E3A">
        <w:rPr>
          <w:rFonts w:ascii="Arial" w:hAnsi="Arial" w:cs="Arial"/>
          <w:color w:val="000000"/>
          <w:sz w:val="26"/>
          <w:szCs w:val="26"/>
        </w:rPr>
        <w:t>6.3. Департамент економічн</w:t>
      </w:r>
      <w:r w:rsidR="005245D2" w:rsidRPr="00CE4E3A">
        <w:rPr>
          <w:rFonts w:ascii="Arial" w:hAnsi="Arial" w:cs="Arial"/>
          <w:color w:val="000000"/>
          <w:sz w:val="26"/>
          <w:szCs w:val="26"/>
        </w:rPr>
        <w:t>ого розвитку щорічно в тридцяти</w:t>
      </w:r>
      <w:r w:rsidRPr="00CE4E3A">
        <w:rPr>
          <w:rFonts w:ascii="Arial" w:hAnsi="Arial" w:cs="Arial"/>
          <w:color w:val="000000"/>
          <w:sz w:val="26"/>
          <w:szCs w:val="26"/>
        </w:rPr>
        <w:t xml:space="preserve">денний термін крайнього терміну </w:t>
      </w:r>
      <w:r w:rsidRPr="00CE4E3A">
        <w:rPr>
          <w:rFonts w:ascii="Arial" w:hAnsi="Arial" w:cs="Arial"/>
          <w:sz w:val="26"/>
          <w:szCs w:val="26"/>
        </w:rPr>
        <w:t>подачі звітів, узагальнює інформацію про надання ваучерів та публікує на офіційному</w:t>
      </w:r>
      <w:r w:rsidR="005245D2" w:rsidRPr="00CE4E3A">
        <w:rPr>
          <w:rFonts w:ascii="Arial" w:hAnsi="Arial" w:cs="Arial"/>
          <w:sz w:val="26"/>
          <w:szCs w:val="26"/>
        </w:rPr>
        <w:t xml:space="preserve"> </w:t>
      </w:r>
      <w:r w:rsidRPr="00CE4E3A">
        <w:rPr>
          <w:rFonts w:ascii="Arial" w:hAnsi="Arial" w:cs="Arial"/>
          <w:sz w:val="26"/>
          <w:szCs w:val="26"/>
        </w:rPr>
        <w:t xml:space="preserve">сайті </w:t>
      </w:r>
      <w:r w:rsidR="00DB0C01" w:rsidRPr="00CE4E3A">
        <w:rPr>
          <w:rFonts w:ascii="Arial" w:hAnsi="Arial" w:cs="Arial"/>
          <w:sz w:val="26"/>
          <w:szCs w:val="26"/>
        </w:rPr>
        <w:t>Львівської міської ради</w:t>
      </w:r>
      <w:r w:rsidRPr="00CE4E3A">
        <w:rPr>
          <w:rFonts w:ascii="Arial" w:hAnsi="Arial" w:cs="Arial"/>
          <w:sz w:val="26"/>
          <w:szCs w:val="26"/>
        </w:rPr>
        <w:t xml:space="preserve"> у розділі “Економіка“.</w:t>
      </w:r>
    </w:p>
    <w:p w:rsidR="005245D2" w:rsidRPr="00CE4E3A" w:rsidRDefault="005245D2" w:rsidP="00267207">
      <w:pPr>
        <w:widowControl w:val="0"/>
        <w:autoSpaceDE w:val="0"/>
        <w:autoSpaceDN w:val="0"/>
        <w:adjustRightInd w:val="0"/>
        <w:ind w:firstLine="737"/>
        <w:jc w:val="both"/>
        <w:rPr>
          <w:rFonts w:ascii="Arial" w:hAnsi="Arial" w:cs="Arial"/>
          <w:color w:val="000000"/>
          <w:sz w:val="26"/>
          <w:szCs w:val="26"/>
        </w:rPr>
      </w:pPr>
    </w:p>
    <w:p w:rsidR="005245D2" w:rsidRPr="00CE4E3A" w:rsidRDefault="005245D2" w:rsidP="00267207">
      <w:pPr>
        <w:widowControl w:val="0"/>
        <w:autoSpaceDE w:val="0"/>
        <w:autoSpaceDN w:val="0"/>
        <w:adjustRightInd w:val="0"/>
        <w:ind w:firstLine="737"/>
        <w:jc w:val="both"/>
        <w:rPr>
          <w:rFonts w:ascii="Arial" w:hAnsi="Arial" w:cs="Arial"/>
          <w:color w:val="000000"/>
          <w:sz w:val="26"/>
          <w:szCs w:val="26"/>
        </w:rPr>
      </w:pPr>
    </w:p>
    <w:p w:rsidR="005245D2" w:rsidRPr="00CE4E3A" w:rsidRDefault="005245D2" w:rsidP="00267207">
      <w:pPr>
        <w:widowControl w:val="0"/>
        <w:autoSpaceDE w:val="0"/>
        <w:autoSpaceDN w:val="0"/>
        <w:adjustRightInd w:val="0"/>
        <w:ind w:firstLine="737"/>
        <w:jc w:val="both"/>
        <w:rPr>
          <w:rFonts w:ascii="Arial" w:hAnsi="Arial" w:cs="Arial"/>
          <w:color w:val="000000"/>
          <w:sz w:val="26"/>
          <w:szCs w:val="26"/>
        </w:rPr>
      </w:pPr>
    </w:p>
    <w:p w:rsidR="00267207" w:rsidRPr="00CE4E3A" w:rsidRDefault="00267207" w:rsidP="005245D2">
      <w:pPr>
        <w:widowControl w:val="0"/>
        <w:autoSpaceDE w:val="0"/>
        <w:autoSpaceDN w:val="0"/>
        <w:adjustRightInd w:val="0"/>
        <w:rPr>
          <w:rFonts w:ascii="Arial" w:eastAsia="Calibri" w:hAnsi="Arial" w:cs="Arial"/>
          <w:color w:val="FF0000"/>
          <w:sz w:val="26"/>
          <w:szCs w:val="26"/>
        </w:rPr>
      </w:pPr>
      <w:r w:rsidRPr="00CE4E3A">
        <w:rPr>
          <w:rFonts w:ascii="Arial" w:eastAsia="Calibri" w:hAnsi="Arial" w:cs="Arial"/>
          <w:color w:val="FF0000"/>
          <w:sz w:val="26"/>
          <w:szCs w:val="26"/>
        </w:rPr>
        <w:br w:type="page"/>
      </w:r>
    </w:p>
    <w:p w:rsidR="00267207" w:rsidRPr="00CE4E3A" w:rsidRDefault="00267207" w:rsidP="005245D2">
      <w:pPr>
        <w:ind w:left="4956" w:firstLine="708"/>
        <w:jc w:val="center"/>
        <w:rPr>
          <w:rFonts w:ascii="Arial" w:eastAsia="Calibri" w:hAnsi="Arial" w:cs="Arial"/>
          <w:sz w:val="26"/>
          <w:szCs w:val="26"/>
        </w:rPr>
      </w:pPr>
      <w:r w:rsidRPr="00CE4E3A">
        <w:rPr>
          <w:rFonts w:ascii="Arial" w:eastAsia="Calibri" w:hAnsi="Arial" w:cs="Arial"/>
          <w:sz w:val="26"/>
          <w:szCs w:val="26"/>
        </w:rPr>
        <w:lastRenderedPageBreak/>
        <w:t xml:space="preserve">Додаток 1 </w:t>
      </w:r>
    </w:p>
    <w:p w:rsidR="00267207" w:rsidRPr="00CE4E3A" w:rsidRDefault="00267207" w:rsidP="005245D2">
      <w:pPr>
        <w:ind w:left="5664"/>
        <w:jc w:val="both"/>
        <w:rPr>
          <w:rFonts w:ascii="Arial" w:eastAsia="Calibri" w:hAnsi="Arial" w:cs="Arial"/>
          <w:sz w:val="26"/>
          <w:szCs w:val="26"/>
        </w:rPr>
      </w:pPr>
      <w:r w:rsidRPr="00CE4E3A">
        <w:rPr>
          <w:rFonts w:ascii="Arial" w:eastAsia="Calibri" w:hAnsi="Arial" w:cs="Arial"/>
          <w:sz w:val="26"/>
          <w:szCs w:val="26"/>
        </w:rPr>
        <w:t>до Положення</w:t>
      </w:r>
      <w:r w:rsidR="005245D2" w:rsidRPr="00CE4E3A">
        <w:rPr>
          <w:rFonts w:ascii="Arial" w:eastAsia="Calibri" w:hAnsi="Arial" w:cs="Arial"/>
          <w:sz w:val="26"/>
          <w:szCs w:val="26"/>
        </w:rPr>
        <w:t xml:space="preserve"> </w:t>
      </w:r>
      <w:r w:rsidR="005245D2" w:rsidRPr="00CE4E3A">
        <w:rPr>
          <w:rFonts w:ascii="Arial" w:hAnsi="Arial" w:cs="Arial"/>
          <w:color w:val="000000"/>
          <w:sz w:val="26"/>
          <w:szCs w:val="26"/>
        </w:rPr>
        <w:t>про ваучерну підтримку суб’єктів малого та середнього підприємництва</w:t>
      </w:r>
    </w:p>
    <w:p w:rsidR="00267207" w:rsidRPr="00CE4E3A" w:rsidRDefault="00267207" w:rsidP="00267207">
      <w:pPr>
        <w:rPr>
          <w:rFonts w:ascii="Arial" w:eastAsia="Calibri" w:hAnsi="Arial" w:cs="Arial"/>
          <w:sz w:val="26"/>
          <w:szCs w:val="26"/>
        </w:rPr>
      </w:pPr>
    </w:p>
    <w:p w:rsidR="005245D2" w:rsidRPr="00CE4E3A" w:rsidRDefault="005245D2" w:rsidP="00267207">
      <w:pPr>
        <w:jc w:val="center"/>
        <w:rPr>
          <w:rFonts w:ascii="Arial" w:eastAsia="Calibri" w:hAnsi="Arial" w:cs="Arial"/>
          <w:sz w:val="26"/>
          <w:szCs w:val="26"/>
        </w:rPr>
      </w:pPr>
    </w:p>
    <w:p w:rsidR="00267207" w:rsidRPr="00CE4E3A" w:rsidRDefault="00267207" w:rsidP="00267207">
      <w:pPr>
        <w:jc w:val="center"/>
        <w:rPr>
          <w:rFonts w:ascii="Arial" w:eastAsia="Calibri" w:hAnsi="Arial" w:cs="Arial"/>
          <w:sz w:val="26"/>
          <w:szCs w:val="26"/>
        </w:rPr>
      </w:pPr>
      <w:r w:rsidRPr="00CE4E3A">
        <w:rPr>
          <w:rFonts w:ascii="Arial" w:eastAsia="Calibri" w:hAnsi="Arial" w:cs="Arial"/>
          <w:sz w:val="26"/>
          <w:szCs w:val="26"/>
        </w:rPr>
        <w:t>Склад конкурсної комісії</w:t>
      </w:r>
    </w:p>
    <w:p w:rsidR="00267207" w:rsidRPr="00CE4E3A" w:rsidRDefault="00267207" w:rsidP="00267207">
      <w:pPr>
        <w:jc w:val="center"/>
        <w:rPr>
          <w:rFonts w:ascii="Arial" w:eastAsia="Calibri" w:hAnsi="Arial" w:cs="Arial"/>
          <w:sz w:val="26"/>
          <w:szCs w:val="26"/>
        </w:rPr>
      </w:pPr>
      <w:r w:rsidRPr="00CE4E3A">
        <w:rPr>
          <w:rFonts w:ascii="Arial" w:eastAsia="Calibri" w:hAnsi="Arial" w:cs="Arial"/>
          <w:sz w:val="26"/>
          <w:szCs w:val="26"/>
        </w:rPr>
        <w:t xml:space="preserve">з питань </w:t>
      </w:r>
      <w:r w:rsidRPr="00CE4E3A">
        <w:rPr>
          <w:rFonts w:ascii="Arial" w:hAnsi="Arial" w:cs="Arial"/>
          <w:color w:val="000000"/>
          <w:sz w:val="26"/>
          <w:szCs w:val="26"/>
        </w:rPr>
        <w:t>ваучерної підтримки суб’єктів малого та середнього підприємництва</w:t>
      </w:r>
    </w:p>
    <w:p w:rsidR="005245D2" w:rsidRPr="00CE4E3A" w:rsidRDefault="005245D2" w:rsidP="005245D2">
      <w:pPr>
        <w:suppressAutoHyphens w:val="0"/>
        <w:autoSpaceDE w:val="0"/>
        <w:autoSpaceDN w:val="0"/>
        <w:adjustRightInd w:val="0"/>
        <w:jc w:val="both"/>
        <w:rPr>
          <w:rFonts w:ascii="Arial" w:eastAsia="Calibri" w:hAnsi="Arial" w:cs="Arial"/>
          <w:sz w:val="26"/>
          <w:szCs w:val="26"/>
        </w:rPr>
      </w:pPr>
    </w:p>
    <w:p w:rsidR="00267207" w:rsidRPr="00CE4E3A" w:rsidRDefault="005245D2" w:rsidP="005245D2">
      <w:pPr>
        <w:suppressAutoHyphens w:val="0"/>
        <w:autoSpaceDE w:val="0"/>
        <w:autoSpaceDN w:val="0"/>
        <w:adjustRightInd w:val="0"/>
        <w:ind w:firstLine="709"/>
        <w:jc w:val="both"/>
        <w:rPr>
          <w:rFonts w:ascii="Arial" w:eastAsia="Arial" w:hAnsi="Arial" w:cs="Arial"/>
          <w:sz w:val="26"/>
          <w:szCs w:val="26"/>
        </w:rPr>
      </w:pPr>
      <w:r w:rsidRPr="00CE4E3A">
        <w:rPr>
          <w:rFonts w:ascii="Arial" w:eastAsia="Calibri" w:hAnsi="Arial" w:cs="Arial"/>
          <w:sz w:val="26"/>
          <w:szCs w:val="26"/>
        </w:rPr>
        <w:t xml:space="preserve">1. </w:t>
      </w:r>
      <w:r w:rsidR="00267207" w:rsidRPr="00CE4E3A">
        <w:rPr>
          <w:rFonts w:ascii="Arial" w:eastAsia="Arial" w:hAnsi="Arial" w:cs="Arial"/>
          <w:sz w:val="26"/>
          <w:szCs w:val="26"/>
        </w:rPr>
        <w:t>Директор департаменту економічного розвитку, голова конкурсної комісії</w:t>
      </w:r>
      <w:r w:rsidR="00CA5084" w:rsidRPr="00CE4E3A">
        <w:rPr>
          <w:rFonts w:ascii="Arial" w:eastAsia="Arial" w:hAnsi="Arial" w:cs="Arial"/>
          <w:sz w:val="26"/>
          <w:szCs w:val="26"/>
        </w:rPr>
        <w:t>.</w:t>
      </w:r>
    </w:p>
    <w:p w:rsidR="00267207" w:rsidRPr="00CE4E3A" w:rsidRDefault="005245D2" w:rsidP="005245D2">
      <w:pPr>
        <w:suppressAutoHyphens w:val="0"/>
        <w:autoSpaceDE w:val="0"/>
        <w:autoSpaceDN w:val="0"/>
        <w:adjustRightInd w:val="0"/>
        <w:ind w:firstLine="709"/>
        <w:jc w:val="both"/>
        <w:rPr>
          <w:rFonts w:ascii="Arial" w:eastAsia="Arial" w:hAnsi="Arial" w:cs="Arial"/>
          <w:sz w:val="26"/>
          <w:szCs w:val="26"/>
        </w:rPr>
      </w:pPr>
      <w:r w:rsidRPr="00CE4E3A">
        <w:rPr>
          <w:rFonts w:ascii="Arial" w:eastAsia="Arial" w:hAnsi="Arial" w:cs="Arial"/>
          <w:sz w:val="26"/>
          <w:szCs w:val="26"/>
        </w:rPr>
        <w:t xml:space="preserve">2. </w:t>
      </w:r>
      <w:r w:rsidR="00267207" w:rsidRPr="00CE4E3A">
        <w:rPr>
          <w:rFonts w:ascii="Arial" w:eastAsia="Arial" w:hAnsi="Arial" w:cs="Arial"/>
          <w:sz w:val="26"/>
          <w:szCs w:val="26"/>
        </w:rPr>
        <w:t>Представник постійної комісії підприємництва, інвестицій, цифрової трансформації та спадщини, заступник голови конкурсної комісії</w:t>
      </w:r>
      <w:r w:rsidR="00CA5084" w:rsidRPr="00CE4E3A">
        <w:rPr>
          <w:rFonts w:ascii="Arial" w:eastAsia="Arial" w:hAnsi="Arial" w:cs="Arial"/>
          <w:sz w:val="26"/>
          <w:szCs w:val="26"/>
        </w:rPr>
        <w:t>.</w:t>
      </w:r>
    </w:p>
    <w:p w:rsidR="00267207" w:rsidRPr="00CE4E3A" w:rsidRDefault="005245D2" w:rsidP="005245D2">
      <w:pPr>
        <w:suppressAutoHyphens w:val="0"/>
        <w:autoSpaceDE w:val="0"/>
        <w:autoSpaceDN w:val="0"/>
        <w:adjustRightInd w:val="0"/>
        <w:ind w:firstLine="709"/>
        <w:jc w:val="both"/>
        <w:rPr>
          <w:rFonts w:ascii="Arial" w:eastAsia="Arial" w:hAnsi="Arial" w:cs="Arial"/>
          <w:sz w:val="26"/>
          <w:szCs w:val="26"/>
        </w:rPr>
      </w:pPr>
      <w:r w:rsidRPr="00CE4E3A">
        <w:rPr>
          <w:rFonts w:ascii="Arial" w:eastAsia="Arial" w:hAnsi="Arial" w:cs="Arial"/>
          <w:sz w:val="26"/>
          <w:szCs w:val="26"/>
        </w:rPr>
        <w:t xml:space="preserve">3. </w:t>
      </w:r>
      <w:r w:rsidR="00267207" w:rsidRPr="00CE4E3A">
        <w:rPr>
          <w:rFonts w:ascii="Arial" w:eastAsia="Arial" w:hAnsi="Arial" w:cs="Arial"/>
          <w:sz w:val="26"/>
          <w:szCs w:val="26"/>
        </w:rPr>
        <w:t>Представник управління економіки департаменту економічного розвитку, секретар конкурсної комісії.</w:t>
      </w:r>
    </w:p>
    <w:p w:rsidR="00267207" w:rsidRPr="00CE4E3A" w:rsidRDefault="00267207" w:rsidP="00267207">
      <w:pPr>
        <w:pStyle w:val="a8"/>
        <w:autoSpaceDE w:val="0"/>
        <w:autoSpaceDN w:val="0"/>
        <w:adjustRightInd w:val="0"/>
        <w:jc w:val="both"/>
        <w:rPr>
          <w:rFonts w:ascii="Arial" w:eastAsia="Arial" w:hAnsi="Arial" w:cs="Arial"/>
          <w:sz w:val="26"/>
          <w:szCs w:val="26"/>
        </w:rPr>
      </w:pPr>
    </w:p>
    <w:p w:rsidR="00267207" w:rsidRPr="00CE4E3A" w:rsidRDefault="00267207" w:rsidP="00267207">
      <w:pPr>
        <w:pStyle w:val="a8"/>
        <w:autoSpaceDE w:val="0"/>
        <w:autoSpaceDN w:val="0"/>
        <w:adjustRightInd w:val="0"/>
        <w:jc w:val="both"/>
        <w:rPr>
          <w:rFonts w:ascii="Arial" w:eastAsia="Arial" w:hAnsi="Arial" w:cs="Arial"/>
          <w:sz w:val="26"/>
          <w:szCs w:val="26"/>
        </w:rPr>
      </w:pPr>
      <w:r w:rsidRPr="00CE4E3A">
        <w:rPr>
          <w:rFonts w:ascii="Arial" w:eastAsia="Arial" w:hAnsi="Arial" w:cs="Arial"/>
          <w:sz w:val="26"/>
          <w:szCs w:val="26"/>
        </w:rPr>
        <w:tab/>
      </w:r>
      <w:r w:rsidRPr="00CE4E3A">
        <w:rPr>
          <w:rFonts w:ascii="Arial" w:eastAsia="Arial" w:hAnsi="Arial" w:cs="Arial"/>
          <w:sz w:val="26"/>
          <w:szCs w:val="26"/>
        </w:rPr>
        <w:tab/>
      </w:r>
      <w:r w:rsidRPr="00CE4E3A">
        <w:rPr>
          <w:rFonts w:ascii="Arial" w:eastAsia="Arial" w:hAnsi="Arial" w:cs="Arial"/>
          <w:sz w:val="26"/>
          <w:szCs w:val="26"/>
        </w:rPr>
        <w:tab/>
        <w:t>Члени конкурсної комісії:</w:t>
      </w:r>
    </w:p>
    <w:p w:rsidR="00267207" w:rsidRPr="00CE4E3A" w:rsidRDefault="00267207" w:rsidP="00267207">
      <w:pPr>
        <w:pStyle w:val="a8"/>
        <w:autoSpaceDE w:val="0"/>
        <w:autoSpaceDN w:val="0"/>
        <w:adjustRightInd w:val="0"/>
        <w:jc w:val="both"/>
        <w:rPr>
          <w:rFonts w:ascii="Arial" w:eastAsia="Arial" w:hAnsi="Arial" w:cs="Arial"/>
          <w:sz w:val="26"/>
          <w:szCs w:val="26"/>
        </w:rPr>
      </w:pPr>
    </w:p>
    <w:p w:rsidR="00267207" w:rsidRPr="00CE4E3A" w:rsidRDefault="005245D2" w:rsidP="005245D2">
      <w:pPr>
        <w:suppressAutoHyphens w:val="0"/>
        <w:autoSpaceDE w:val="0"/>
        <w:autoSpaceDN w:val="0"/>
        <w:adjustRightInd w:val="0"/>
        <w:ind w:firstLine="708"/>
        <w:jc w:val="both"/>
        <w:rPr>
          <w:rFonts w:ascii="Arial" w:eastAsia="Arial" w:hAnsi="Arial" w:cs="Arial"/>
          <w:sz w:val="26"/>
          <w:szCs w:val="26"/>
        </w:rPr>
      </w:pPr>
      <w:r w:rsidRPr="00CE4E3A">
        <w:rPr>
          <w:rFonts w:ascii="Arial" w:eastAsia="Arial" w:hAnsi="Arial" w:cs="Arial"/>
          <w:sz w:val="26"/>
          <w:szCs w:val="26"/>
        </w:rPr>
        <w:t xml:space="preserve">4. </w:t>
      </w:r>
      <w:r w:rsidR="00267207" w:rsidRPr="00CE4E3A">
        <w:rPr>
          <w:rFonts w:ascii="Arial" w:eastAsia="Arial" w:hAnsi="Arial" w:cs="Arial"/>
          <w:sz w:val="26"/>
          <w:szCs w:val="26"/>
        </w:rPr>
        <w:t>Заступник директора департаменту економічного розвитку, начальник управління економіки</w:t>
      </w:r>
      <w:r w:rsidR="00CA5084" w:rsidRPr="00CE4E3A">
        <w:rPr>
          <w:rFonts w:ascii="Arial" w:eastAsia="Arial" w:hAnsi="Arial" w:cs="Arial"/>
          <w:sz w:val="26"/>
          <w:szCs w:val="26"/>
        </w:rPr>
        <w:t xml:space="preserve"> департаменту економічного розвитку.</w:t>
      </w:r>
    </w:p>
    <w:p w:rsidR="00267207" w:rsidRPr="00CE4E3A" w:rsidRDefault="005245D2" w:rsidP="005245D2">
      <w:pPr>
        <w:suppressAutoHyphens w:val="0"/>
        <w:autoSpaceDE w:val="0"/>
        <w:autoSpaceDN w:val="0"/>
        <w:adjustRightInd w:val="0"/>
        <w:ind w:firstLine="708"/>
        <w:jc w:val="both"/>
        <w:rPr>
          <w:rFonts w:ascii="Arial" w:eastAsia="Arial" w:hAnsi="Arial" w:cs="Arial"/>
          <w:sz w:val="26"/>
          <w:szCs w:val="26"/>
        </w:rPr>
      </w:pPr>
      <w:r w:rsidRPr="00CE4E3A">
        <w:rPr>
          <w:rFonts w:ascii="Arial" w:eastAsia="Arial" w:hAnsi="Arial" w:cs="Arial"/>
          <w:sz w:val="26"/>
          <w:szCs w:val="26"/>
        </w:rPr>
        <w:t xml:space="preserve">5. </w:t>
      </w:r>
      <w:r w:rsidR="00267207" w:rsidRPr="00CE4E3A">
        <w:rPr>
          <w:rFonts w:ascii="Arial" w:eastAsia="Arial" w:hAnsi="Arial" w:cs="Arial"/>
          <w:sz w:val="26"/>
          <w:szCs w:val="26"/>
        </w:rPr>
        <w:t>Пред</w:t>
      </w:r>
      <w:r w:rsidR="00CA5084" w:rsidRPr="00CE4E3A">
        <w:rPr>
          <w:rFonts w:ascii="Arial" w:eastAsia="Arial" w:hAnsi="Arial" w:cs="Arial"/>
          <w:sz w:val="26"/>
          <w:szCs w:val="26"/>
        </w:rPr>
        <w:t>ставник юридичного департаменту.</w:t>
      </w:r>
    </w:p>
    <w:p w:rsidR="00267207" w:rsidRPr="00CE4E3A" w:rsidRDefault="005245D2" w:rsidP="005245D2">
      <w:pPr>
        <w:suppressAutoHyphens w:val="0"/>
        <w:autoSpaceDE w:val="0"/>
        <w:autoSpaceDN w:val="0"/>
        <w:adjustRightInd w:val="0"/>
        <w:ind w:firstLine="708"/>
        <w:jc w:val="both"/>
        <w:rPr>
          <w:rFonts w:ascii="Arial" w:eastAsia="Arial" w:hAnsi="Arial" w:cs="Arial"/>
          <w:sz w:val="26"/>
          <w:szCs w:val="26"/>
        </w:rPr>
      </w:pPr>
      <w:r w:rsidRPr="00CE4E3A">
        <w:rPr>
          <w:rFonts w:ascii="Arial" w:eastAsia="Arial" w:hAnsi="Arial" w:cs="Arial"/>
          <w:sz w:val="26"/>
          <w:szCs w:val="26"/>
        </w:rPr>
        <w:t xml:space="preserve">6. </w:t>
      </w:r>
      <w:r w:rsidR="00267207" w:rsidRPr="00CE4E3A">
        <w:rPr>
          <w:rFonts w:ascii="Arial" w:eastAsia="Arial" w:hAnsi="Arial" w:cs="Arial"/>
          <w:sz w:val="26"/>
          <w:szCs w:val="26"/>
        </w:rPr>
        <w:t>Представник департам</w:t>
      </w:r>
      <w:r w:rsidR="00CA5084" w:rsidRPr="00CE4E3A">
        <w:rPr>
          <w:rFonts w:ascii="Arial" w:eastAsia="Arial" w:hAnsi="Arial" w:cs="Arial"/>
          <w:sz w:val="26"/>
          <w:szCs w:val="26"/>
        </w:rPr>
        <w:t>енту фінансової  політики.</w:t>
      </w:r>
    </w:p>
    <w:p w:rsidR="00267207" w:rsidRPr="00CE4E3A" w:rsidRDefault="005245D2" w:rsidP="005245D2">
      <w:pPr>
        <w:suppressAutoHyphens w:val="0"/>
        <w:autoSpaceDE w:val="0"/>
        <w:autoSpaceDN w:val="0"/>
        <w:adjustRightInd w:val="0"/>
        <w:ind w:firstLine="708"/>
        <w:jc w:val="both"/>
        <w:rPr>
          <w:rFonts w:ascii="Arial" w:eastAsia="Arial" w:hAnsi="Arial" w:cs="Arial"/>
          <w:sz w:val="26"/>
          <w:szCs w:val="26"/>
        </w:rPr>
      </w:pPr>
      <w:r w:rsidRPr="00CE4E3A">
        <w:rPr>
          <w:rFonts w:ascii="Arial" w:eastAsia="Arial" w:hAnsi="Arial" w:cs="Arial"/>
          <w:sz w:val="26"/>
          <w:szCs w:val="26"/>
        </w:rPr>
        <w:t xml:space="preserve">7. </w:t>
      </w:r>
      <w:r w:rsidR="00267207" w:rsidRPr="00CE4E3A">
        <w:rPr>
          <w:rFonts w:ascii="Arial" w:eastAsia="Arial" w:hAnsi="Arial" w:cs="Arial"/>
          <w:sz w:val="26"/>
          <w:szCs w:val="26"/>
        </w:rPr>
        <w:t>Представник постійної комісії підприємництва, інвестицій, циф</w:t>
      </w:r>
      <w:r w:rsidR="00CA5084" w:rsidRPr="00CE4E3A">
        <w:rPr>
          <w:rFonts w:ascii="Arial" w:eastAsia="Arial" w:hAnsi="Arial" w:cs="Arial"/>
          <w:sz w:val="26"/>
          <w:szCs w:val="26"/>
        </w:rPr>
        <w:t>рової трансформації та спадщини.</w:t>
      </w:r>
    </w:p>
    <w:p w:rsidR="00267207" w:rsidRPr="00CE4E3A" w:rsidRDefault="005245D2" w:rsidP="005245D2">
      <w:pPr>
        <w:suppressAutoHyphens w:val="0"/>
        <w:autoSpaceDE w:val="0"/>
        <w:autoSpaceDN w:val="0"/>
        <w:adjustRightInd w:val="0"/>
        <w:ind w:firstLine="708"/>
        <w:jc w:val="both"/>
        <w:rPr>
          <w:rFonts w:ascii="Arial" w:eastAsia="Arial" w:hAnsi="Arial" w:cs="Arial"/>
          <w:sz w:val="26"/>
          <w:szCs w:val="26"/>
        </w:rPr>
      </w:pPr>
      <w:r w:rsidRPr="00CE4E3A">
        <w:rPr>
          <w:rFonts w:ascii="Arial" w:eastAsia="Arial" w:hAnsi="Arial" w:cs="Arial"/>
          <w:sz w:val="26"/>
          <w:szCs w:val="26"/>
        </w:rPr>
        <w:t xml:space="preserve">8. </w:t>
      </w:r>
      <w:r w:rsidR="00267207" w:rsidRPr="00CE4E3A">
        <w:rPr>
          <w:rFonts w:ascii="Arial" w:eastAsia="Arial" w:hAnsi="Arial" w:cs="Arial"/>
          <w:sz w:val="26"/>
          <w:szCs w:val="26"/>
        </w:rPr>
        <w:t>Представник постійної комісії фінансів та планування бюджету</w:t>
      </w:r>
      <w:r w:rsidR="00CA5084" w:rsidRPr="00CE4E3A">
        <w:rPr>
          <w:rFonts w:ascii="Arial" w:eastAsia="Arial" w:hAnsi="Arial" w:cs="Arial"/>
          <w:sz w:val="26"/>
          <w:szCs w:val="26"/>
        </w:rPr>
        <w:t>.</w:t>
      </w:r>
    </w:p>
    <w:p w:rsidR="00267207" w:rsidRPr="00CE4E3A" w:rsidRDefault="005245D2" w:rsidP="005245D2">
      <w:pPr>
        <w:suppressAutoHyphens w:val="0"/>
        <w:autoSpaceDE w:val="0"/>
        <w:autoSpaceDN w:val="0"/>
        <w:adjustRightInd w:val="0"/>
        <w:ind w:firstLine="708"/>
        <w:jc w:val="both"/>
        <w:rPr>
          <w:rFonts w:ascii="Arial" w:eastAsia="Arial" w:hAnsi="Arial" w:cs="Arial"/>
          <w:sz w:val="26"/>
          <w:szCs w:val="26"/>
        </w:rPr>
      </w:pPr>
      <w:r w:rsidRPr="00CE4E3A">
        <w:rPr>
          <w:rFonts w:ascii="Arial" w:eastAsia="Arial" w:hAnsi="Arial" w:cs="Arial"/>
          <w:sz w:val="26"/>
          <w:szCs w:val="26"/>
        </w:rPr>
        <w:t xml:space="preserve">9. </w:t>
      </w:r>
      <w:r w:rsidR="00267207" w:rsidRPr="00CE4E3A">
        <w:rPr>
          <w:rFonts w:ascii="Arial" w:eastAsia="Arial" w:hAnsi="Arial" w:cs="Arial"/>
          <w:sz w:val="26"/>
          <w:szCs w:val="26"/>
        </w:rPr>
        <w:t>Представник комітету підприємців Львівщини (за згодою)</w:t>
      </w:r>
      <w:r w:rsidR="00CA5084" w:rsidRPr="00CE4E3A">
        <w:rPr>
          <w:rFonts w:ascii="Arial" w:eastAsia="Arial" w:hAnsi="Arial" w:cs="Arial"/>
          <w:sz w:val="26"/>
          <w:szCs w:val="26"/>
        </w:rPr>
        <w:t>.</w:t>
      </w:r>
    </w:p>
    <w:p w:rsidR="00267207" w:rsidRPr="00CE4E3A" w:rsidRDefault="005245D2" w:rsidP="005245D2">
      <w:pPr>
        <w:suppressAutoHyphens w:val="0"/>
        <w:autoSpaceDE w:val="0"/>
        <w:autoSpaceDN w:val="0"/>
        <w:adjustRightInd w:val="0"/>
        <w:ind w:firstLine="708"/>
        <w:jc w:val="both"/>
        <w:rPr>
          <w:rFonts w:ascii="Arial" w:eastAsia="Arial" w:hAnsi="Arial" w:cs="Arial"/>
          <w:sz w:val="26"/>
          <w:szCs w:val="26"/>
        </w:rPr>
      </w:pPr>
      <w:r w:rsidRPr="00CE4E3A">
        <w:rPr>
          <w:rFonts w:ascii="Arial" w:eastAsia="Arial" w:hAnsi="Arial" w:cs="Arial"/>
          <w:sz w:val="26"/>
          <w:szCs w:val="26"/>
        </w:rPr>
        <w:t xml:space="preserve">10. </w:t>
      </w:r>
      <w:r w:rsidR="00CA5084" w:rsidRPr="00CE4E3A">
        <w:rPr>
          <w:rFonts w:ascii="Arial" w:eastAsia="Arial" w:hAnsi="Arial" w:cs="Arial"/>
          <w:sz w:val="26"/>
          <w:szCs w:val="26"/>
        </w:rPr>
        <w:t>Представник</w:t>
      </w:r>
      <w:r w:rsidR="00267207" w:rsidRPr="00CE4E3A">
        <w:rPr>
          <w:rFonts w:ascii="Arial" w:eastAsia="Arial" w:hAnsi="Arial" w:cs="Arial"/>
          <w:sz w:val="26"/>
          <w:szCs w:val="26"/>
        </w:rPr>
        <w:t xml:space="preserve"> Львівського офісу Європейської Бізнес Асоціації (за згодою)</w:t>
      </w:r>
      <w:r w:rsidR="00CA5084" w:rsidRPr="00CE4E3A">
        <w:rPr>
          <w:rFonts w:ascii="Arial" w:eastAsia="Arial" w:hAnsi="Arial" w:cs="Arial"/>
          <w:sz w:val="26"/>
          <w:szCs w:val="26"/>
        </w:rPr>
        <w:t>.</w:t>
      </w:r>
    </w:p>
    <w:p w:rsidR="00267207" w:rsidRPr="00CE4E3A" w:rsidRDefault="005245D2" w:rsidP="005245D2">
      <w:pPr>
        <w:suppressAutoHyphens w:val="0"/>
        <w:autoSpaceDE w:val="0"/>
        <w:autoSpaceDN w:val="0"/>
        <w:adjustRightInd w:val="0"/>
        <w:ind w:firstLine="708"/>
        <w:jc w:val="both"/>
        <w:rPr>
          <w:rFonts w:ascii="Arial" w:eastAsia="Arial" w:hAnsi="Arial" w:cs="Arial"/>
          <w:sz w:val="26"/>
          <w:szCs w:val="26"/>
        </w:rPr>
      </w:pPr>
      <w:r w:rsidRPr="00CE4E3A">
        <w:rPr>
          <w:rFonts w:ascii="Arial" w:eastAsia="Arial" w:hAnsi="Arial" w:cs="Arial"/>
          <w:sz w:val="26"/>
          <w:szCs w:val="26"/>
        </w:rPr>
        <w:t xml:space="preserve">11. </w:t>
      </w:r>
      <w:r w:rsidR="00CA5084" w:rsidRPr="00CE4E3A">
        <w:rPr>
          <w:rFonts w:ascii="Arial" w:eastAsia="Arial" w:hAnsi="Arial" w:cs="Arial"/>
          <w:sz w:val="26"/>
          <w:szCs w:val="26"/>
        </w:rPr>
        <w:t xml:space="preserve">Представник </w:t>
      </w:r>
      <w:r w:rsidR="00DB0C01" w:rsidRPr="00CE4E3A">
        <w:rPr>
          <w:rFonts w:ascii="Arial" w:eastAsia="Arial" w:hAnsi="Arial" w:cs="Arial"/>
          <w:sz w:val="26"/>
          <w:szCs w:val="26"/>
        </w:rPr>
        <w:t>К</w:t>
      </w:r>
      <w:r w:rsidR="00CA5084" w:rsidRPr="00CE4E3A">
        <w:rPr>
          <w:rFonts w:ascii="Arial" w:eastAsia="Arial" w:hAnsi="Arial" w:cs="Arial"/>
          <w:sz w:val="26"/>
          <w:szCs w:val="26"/>
        </w:rPr>
        <w:t>лубу ділових людей.</w:t>
      </w:r>
    </w:p>
    <w:p w:rsidR="00267207" w:rsidRPr="00CE4E3A" w:rsidRDefault="005245D2" w:rsidP="005245D2">
      <w:pPr>
        <w:suppressAutoHyphens w:val="0"/>
        <w:autoSpaceDE w:val="0"/>
        <w:autoSpaceDN w:val="0"/>
        <w:adjustRightInd w:val="0"/>
        <w:ind w:firstLine="708"/>
        <w:jc w:val="both"/>
        <w:rPr>
          <w:rFonts w:ascii="Arial" w:eastAsia="Arial" w:hAnsi="Arial" w:cs="Arial"/>
          <w:sz w:val="26"/>
          <w:szCs w:val="26"/>
        </w:rPr>
      </w:pPr>
      <w:r w:rsidRPr="00CE4E3A">
        <w:rPr>
          <w:rFonts w:ascii="Arial" w:eastAsia="Arial" w:hAnsi="Arial" w:cs="Arial"/>
          <w:sz w:val="26"/>
          <w:szCs w:val="26"/>
        </w:rPr>
        <w:t xml:space="preserve">12. </w:t>
      </w:r>
      <w:r w:rsidR="00267207" w:rsidRPr="00CE4E3A">
        <w:rPr>
          <w:rFonts w:ascii="Arial" w:eastAsia="Arial" w:hAnsi="Arial" w:cs="Arial"/>
          <w:sz w:val="26"/>
          <w:szCs w:val="26"/>
        </w:rPr>
        <w:t>Представник громадської ради при управлінні економіки депа</w:t>
      </w:r>
      <w:r w:rsidR="00CA5084" w:rsidRPr="00CE4E3A">
        <w:rPr>
          <w:rFonts w:ascii="Arial" w:eastAsia="Arial" w:hAnsi="Arial" w:cs="Arial"/>
          <w:sz w:val="26"/>
          <w:szCs w:val="26"/>
        </w:rPr>
        <w:t>ртаменту економічного розвитку</w:t>
      </w:r>
      <w:r w:rsidR="00267207" w:rsidRPr="00CE4E3A">
        <w:rPr>
          <w:rFonts w:ascii="Arial" w:eastAsia="Arial" w:hAnsi="Arial" w:cs="Arial"/>
          <w:sz w:val="26"/>
          <w:szCs w:val="26"/>
        </w:rPr>
        <w:t xml:space="preserve"> (за згодою).</w:t>
      </w:r>
    </w:p>
    <w:p w:rsidR="00267207" w:rsidRPr="00CE4E3A" w:rsidRDefault="005245D2" w:rsidP="005245D2">
      <w:pPr>
        <w:suppressAutoHyphens w:val="0"/>
        <w:autoSpaceDE w:val="0"/>
        <w:autoSpaceDN w:val="0"/>
        <w:adjustRightInd w:val="0"/>
        <w:ind w:firstLine="708"/>
        <w:jc w:val="both"/>
        <w:rPr>
          <w:rFonts w:ascii="Arial" w:eastAsia="Arial" w:hAnsi="Arial" w:cs="Arial"/>
          <w:sz w:val="26"/>
          <w:szCs w:val="26"/>
        </w:rPr>
      </w:pPr>
      <w:r w:rsidRPr="00CE4E3A">
        <w:rPr>
          <w:rFonts w:ascii="Arial" w:eastAsia="Arial" w:hAnsi="Arial" w:cs="Arial"/>
          <w:sz w:val="26"/>
          <w:szCs w:val="26"/>
        </w:rPr>
        <w:t xml:space="preserve">13. </w:t>
      </w:r>
      <w:r w:rsidR="00267207" w:rsidRPr="00CE4E3A">
        <w:rPr>
          <w:rFonts w:ascii="Arial" w:eastAsia="Arial" w:hAnsi="Arial" w:cs="Arial"/>
          <w:sz w:val="26"/>
          <w:szCs w:val="26"/>
        </w:rPr>
        <w:t>Представник Жіночої ділової палати України (за згодою)</w:t>
      </w:r>
      <w:r w:rsidR="00CA5084" w:rsidRPr="00CE4E3A">
        <w:rPr>
          <w:rFonts w:ascii="Arial" w:eastAsia="Arial" w:hAnsi="Arial" w:cs="Arial"/>
          <w:sz w:val="26"/>
          <w:szCs w:val="26"/>
        </w:rPr>
        <w:t>.</w:t>
      </w:r>
    </w:p>
    <w:p w:rsidR="00267207" w:rsidRPr="00CE4E3A" w:rsidRDefault="005245D2" w:rsidP="005245D2">
      <w:pPr>
        <w:suppressAutoHyphens w:val="0"/>
        <w:autoSpaceDE w:val="0"/>
        <w:autoSpaceDN w:val="0"/>
        <w:adjustRightInd w:val="0"/>
        <w:ind w:firstLine="708"/>
        <w:jc w:val="both"/>
        <w:rPr>
          <w:rFonts w:ascii="Arial" w:eastAsia="Arial" w:hAnsi="Arial" w:cs="Arial"/>
          <w:sz w:val="26"/>
          <w:szCs w:val="26"/>
        </w:rPr>
      </w:pPr>
      <w:r w:rsidRPr="00CE4E3A">
        <w:rPr>
          <w:rFonts w:ascii="Arial" w:eastAsia="Arial" w:hAnsi="Arial" w:cs="Arial"/>
          <w:sz w:val="26"/>
          <w:szCs w:val="26"/>
        </w:rPr>
        <w:t xml:space="preserve">14. </w:t>
      </w:r>
      <w:r w:rsidR="00267207" w:rsidRPr="00CE4E3A">
        <w:rPr>
          <w:rFonts w:ascii="Arial" w:eastAsia="Arial" w:hAnsi="Arial" w:cs="Arial"/>
          <w:sz w:val="26"/>
          <w:szCs w:val="26"/>
        </w:rPr>
        <w:t>Представник Асоціації енергоефективних міст України</w:t>
      </w:r>
      <w:r w:rsidR="00CA5084" w:rsidRPr="00CE4E3A">
        <w:rPr>
          <w:rFonts w:ascii="Arial" w:eastAsia="Arial" w:hAnsi="Arial" w:cs="Arial"/>
          <w:sz w:val="26"/>
          <w:szCs w:val="26"/>
        </w:rPr>
        <w:t>.</w:t>
      </w:r>
      <w:r w:rsidR="00267207" w:rsidRPr="00CE4E3A">
        <w:rPr>
          <w:rFonts w:ascii="Arial" w:eastAsia="Arial" w:hAnsi="Arial" w:cs="Arial"/>
          <w:sz w:val="26"/>
          <w:szCs w:val="26"/>
        </w:rPr>
        <w:t xml:space="preserve"> </w:t>
      </w:r>
    </w:p>
    <w:p w:rsidR="00267207" w:rsidRPr="00CE4E3A" w:rsidRDefault="005245D2" w:rsidP="005245D2">
      <w:pPr>
        <w:suppressAutoHyphens w:val="0"/>
        <w:autoSpaceDE w:val="0"/>
        <w:autoSpaceDN w:val="0"/>
        <w:adjustRightInd w:val="0"/>
        <w:ind w:firstLine="708"/>
        <w:jc w:val="both"/>
        <w:rPr>
          <w:rFonts w:ascii="Arial" w:eastAsia="Arial" w:hAnsi="Arial" w:cs="Arial"/>
          <w:sz w:val="26"/>
          <w:szCs w:val="26"/>
        </w:rPr>
      </w:pPr>
      <w:r w:rsidRPr="00CE4E3A">
        <w:rPr>
          <w:rFonts w:ascii="Arial" w:eastAsia="Arial" w:hAnsi="Arial" w:cs="Arial"/>
          <w:sz w:val="26"/>
          <w:szCs w:val="26"/>
        </w:rPr>
        <w:t xml:space="preserve">15. </w:t>
      </w:r>
      <w:r w:rsidR="00CA5084" w:rsidRPr="00CE4E3A">
        <w:rPr>
          <w:rFonts w:ascii="Arial" w:eastAsia="Arial" w:hAnsi="Arial" w:cs="Arial"/>
          <w:sz w:val="26"/>
          <w:szCs w:val="26"/>
        </w:rPr>
        <w:t>Представник громадської організації  “Агенція Європейських Інновацій“.</w:t>
      </w:r>
    </w:p>
    <w:p w:rsidR="00267207" w:rsidRPr="00CE4E3A" w:rsidRDefault="00267207" w:rsidP="00267207">
      <w:pPr>
        <w:autoSpaceDE w:val="0"/>
        <w:autoSpaceDN w:val="0"/>
        <w:adjustRightInd w:val="0"/>
        <w:jc w:val="both"/>
        <w:rPr>
          <w:rFonts w:ascii="Arial" w:hAnsi="Arial" w:cs="Arial"/>
          <w:color w:val="000000"/>
          <w:sz w:val="26"/>
          <w:szCs w:val="26"/>
        </w:rPr>
      </w:pPr>
    </w:p>
    <w:p w:rsidR="00267207" w:rsidRPr="00CE4E3A" w:rsidRDefault="00267207" w:rsidP="00267207">
      <w:pPr>
        <w:rPr>
          <w:rFonts w:ascii="Arial" w:eastAsia="Calibri" w:hAnsi="Arial" w:cs="Arial"/>
          <w:sz w:val="26"/>
          <w:szCs w:val="26"/>
        </w:rPr>
      </w:pPr>
    </w:p>
    <w:p w:rsidR="00CA5084" w:rsidRPr="00CE4E3A" w:rsidRDefault="00CA5084" w:rsidP="00267207">
      <w:pPr>
        <w:rPr>
          <w:rFonts w:ascii="Arial" w:eastAsia="Calibri" w:hAnsi="Arial" w:cs="Arial"/>
          <w:sz w:val="26"/>
          <w:szCs w:val="26"/>
        </w:rPr>
      </w:pPr>
    </w:p>
    <w:p w:rsidR="00CA5084" w:rsidRPr="00CE4E3A" w:rsidRDefault="00CA5084" w:rsidP="00267207">
      <w:pPr>
        <w:rPr>
          <w:rFonts w:ascii="Arial" w:eastAsia="Calibri" w:hAnsi="Arial" w:cs="Arial"/>
          <w:sz w:val="26"/>
          <w:szCs w:val="26"/>
        </w:rPr>
      </w:pPr>
    </w:p>
    <w:p w:rsidR="00267207" w:rsidRPr="00CE4E3A" w:rsidRDefault="00267207" w:rsidP="00267207">
      <w:pPr>
        <w:rPr>
          <w:rFonts w:ascii="Arial" w:eastAsia="Calibri" w:hAnsi="Arial" w:cs="Arial"/>
          <w:sz w:val="26"/>
          <w:szCs w:val="26"/>
        </w:rPr>
      </w:pPr>
      <w:r w:rsidRPr="00CE4E3A">
        <w:rPr>
          <w:rFonts w:ascii="Arial" w:eastAsia="Calibri" w:hAnsi="Arial" w:cs="Arial"/>
          <w:sz w:val="26"/>
          <w:szCs w:val="26"/>
        </w:rPr>
        <w:br w:type="page"/>
      </w:r>
    </w:p>
    <w:p w:rsidR="00CA5084" w:rsidRPr="00CE4E3A" w:rsidRDefault="00CA5084" w:rsidP="00CA5084">
      <w:pPr>
        <w:ind w:left="4956" w:firstLine="708"/>
        <w:jc w:val="center"/>
        <w:rPr>
          <w:rFonts w:ascii="Arial" w:eastAsia="Calibri" w:hAnsi="Arial" w:cs="Arial"/>
          <w:sz w:val="26"/>
          <w:szCs w:val="26"/>
        </w:rPr>
      </w:pPr>
      <w:r w:rsidRPr="00CE4E3A">
        <w:rPr>
          <w:rFonts w:ascii="Arial" w:eastAsia="Calibri" w:hAnsi="Arial" w:cs="Arial"/>
          <w:sz w:val="26"/>
          <w:szCs w:val="26"/>
        </w:rPr>
        <w:lastRenderedPageBreak/>
        <w:t xml:space="preserve">Додаток 2 </w:t>
      </w:r>
    </w:p>
    <w:p w:rsidR="00CA5084" w:rsidRPr="00CE4E3A" w:rsidRDefault="00CA5084" w:rsidP="00CA5084">
      <w:pPr>
        <w:ind w:left="5664"/>
        <w:jc w:val="both"/>
        <w:rPr>
          <w:rFonts w:ascii="Arial" w:eastAsia="Calibri" w:hAnsi="Arial" w:cs="Arial"/>
          <w:sz w:val="26"/>
          <w:szCs w:val="26"/>
        </w:rPr>
      </w:pPr>
      <w:r w:rsidRPr="00CE4E3A">
        <w:rPr>
          <w:rFonts w:ascii="Arial" w:eastAsia="Calibri" w:hAnsi="Arial" w:cs="Arial"/>
          <w:sz w:val="26"/>
          <w:szCs w:val="26"/>
        </w:rPr>
        <w:t xml:space="preserve">до Положення </w:t>
      </w:r>
      <w:r w:rsidRPr="00CE4E3A">
        <w:rPr>
          <w:rFonts w:ascii="Arial" w:hAnsi="Arial" w:cs="Arial"/>
          <w:color w:val="000000"/>
          <w:sz w:val="26"/>
          <w:szCs w:val="26"/>
        </w:rPr>
        <w:t>про ваучерну підтримку суб’єктів малого та середнього підприємництва</w:t>
      </w:r>
    </w:p>
    <w:p w:rsidR="00CA5084" w:rsidRPr="00CE4E3A" w:rsidRDefault="00CA5084" w:rsidP="00267207">
      <w:pPr>
        <w:ind w:left="4248"/>
        <w:rPr>
          <w:rFonts w:ascii="Arial" w:hAnsi="Arial" w:cs="Arial"/>
          <w:sz w:val="26"/>
          <w:szCs w:val="26"/>
        </w:rPr>
      </w:pPr>
    </w:p>
    <w:p w:rsidR="00267207" w:rsidRPr="00CE4E3A" w:rsidRDefault="00267207" w:rsidP="00DA6567">
      <w:pPr>
        <w:ind w:left="5664"/>
        <w:jc w:val="both"/>
        <w:rPr>
          <w:rFonts w:ascii="Arial" w:hAnsi="Arial" w:cs="Arial"/>
          <w:sz w:val="26"/>
          <w:szCs w:val="26"/>
        </w:rPr>
      </w:pPr>
      <w:r w:rsidRPr="00CE4E3A">
        <w:rPr>
          <w:rFonts w:ascii="Arial" w:hAnsi="Arial" w:cs="Arial"/>
          <w:sz w:val="26"/>
          <w:szCs w:val="26"/>
        </w:rPr>
        <w:t xml:space="preserve">Голові конкурсної комісії </w:t>
      </w:r>
      <w:r w:rsidRPr="00CE4E3A">
        <w:rPr>
          <w:rFonts w:ascii="Arial" w:eastAsia="Calibri" w:hAnsi="Arial" w:cs="Arial"/>
          <w:sz w:val="26"/>
          <w:szCs w:val="26"/>
        </w:rPr>
        <w:t xml:space="preserve">з питань </w:t>
      </w:r>
      <w:r w:rsidRPr="00CE4E3A">
        <w:rPr>
          <w:rFonts w:ascii="Arial" w:hAnsi="Arial" w:cs="Arial"/>
          <w:color w:val="000000"/>
          <w:sz w:val="26"/>
          <w:szCs w:val="26"/>
        </w:rPr>
        <w:t>ваучерної підтримки</w:t>
      </w:r>
      <w:r w:rsidR="00CA5084" w:rsidRPr="00CE4E3A">
        <w:rPr>
          <w:rFonts w:ascii="Arial" w:hAnsi="Arial" w:cs="Arial"/>
          <w:sz w:val="26"/>
          <w:szCs w:val="26"/>
        </w:rPr>
        <w:t xml:space="preserve"> </w:t>
      </w:r>
      <w:r w:rsidRPr="00CE4E3A">
        <w:rPr>
          <w:rFonts w:ascii="Arial" w:hAnsi="Arial" w:cs="Arial"/>
          <w:color w:val="000000"/>
          <w:sz w:val="26"/>
          <w:szCs w:val="26"/>
        </w:rPr>
        <w:t>суб’єктів малого та середнього</w:t>
      </w:r>
      <w:r w:rsidR="00CA5084" w:rsidRPr="00CE4E3A">
        <w:rPr>
          <w:rFonts w:ascii="Arial" w:hAnsi="Arial" w:cs="Arial"/>
          <w:sz w:val="26"/>
          <w:szCs w:val="26"/>
        </w:rPr>
        <w:t xml:space="preserve"> </w:t>
      </w:r>
      <w:r w:rsidRPr="00CE4E3A">
        <w:rPr>
          <w:rFonts w:ascii="Arial" w:hAnsi="Arial" w:cs="Arial"/>
          <w:color w:val="000000"/>
          <w:sz w:val="26"/>
          <w:szCs w:val="26"/>
        </w:rPr>
        <w:t>підприємництва</w:t>
      </w:r>
    </w:p>
    <w:p w:rsidR="00DA6567" w:rsidRPr="00CE4E3A" w:rsidRDefault="00DA6567" w:rsidP="00DA6567">
      <w:pPr>
        <w:ind w:left="5664"/>
        <w:jc w:val="both"/>
        <w:rPr>
          <w:rFonts w:ascii="Arial" w:hAnsi="Arial" w:cs="Arial"/>
          <w:sz w:val="26"/>
          <w:szCs w:val="26"/>
        </w:rPr>
      </w:pPr>
    </w:p>
    <w:p w:rsidR="00267207" w:rsidRPr="00CE4E3A" w:rsidRDefault="00CA5084" w:rsidP="00DA6567">
      <w:pPr>
        <w:ind w:left="4961" w:firstLine="703"/>
        <w:rPr>
          <w:rFonts w:ascii="Arial" w:hAnsi="Arial" w:cs="Arial"/>
          <w:b/>
          <w:sz w:val="26"/>
          <w:szCs w:val="26"/>
          <w:lang w:eastAsia="ru-RU"/>
        </w:rPr>
      </w:pPr>
      <w:r w:rsidRPr="00CE4E3A">
        <w:rPr>
          <w:rFonts w:ascii="Arial" w:hAnsi="Arial" w:cs="Arial"/>
          <w:sz w:val="26"/>
          <w:szCs w:val="26"/>
        </w:rPr>
        <w:t>_________________________</w:t>
      </w:r>
    </w:p>
    <w:p w:rsidR="00DA6567" w:rsidRPr="00CE4E3A" w:rsidRDefault="00DA6567" w:rsidP="00DA6567">
      <w:pPr>
        <w:ind w:left="4961" w:firstLine="703"/>
        <w:rPr>
          <w:rFonts w:ascii="Arial" w:hAnsi="Arial" w:cs="Arial"/>
          <w:b/>
          <w:sz w:val="26"/>
          <w:szCs w:val="26"/>
          <w:lang w:eastAsia="ru-RU"/>
        </w:rPr>
      </w:pPr>
    </w:p>
    <w:p w:rsidR="00267207" w:rsidRPr="00CE4E3A" w:rsidRDefault="00267207" w:rsidP="00267207">
      <w:pPr>
        <w:jc w:val="center"/>
        <w:rPr>
          <w:rFonts w:ascii="Arial" w:hAnsi="Arial" w:cs="Arial"/>
          <w:sz w:val="26"/>
          <w:szCs w:val="26"/>
          <w:lang w:eastAsia="ru-RU"/>
        </w:rPr>
      </w:pPr>
      <w:r w:rsidRPr="00CE4E3A">
        <w:rPr>
          <w:rFonts w:ascii="Arial" w:hAnsi="Arial" w:cs="Arial"/>
          <w:sz w:val="26"/>
          <w:szCs w:val="26"/>
          <w:lang w:eastAsia="ru-RU"/>
        </w:rPr>
        <w:t>Заява</w:t>
      </w:r>
    </w:p>
    <w:p w:rsidR="00267207" w:rsidRPr="00CE4E3A" w:rsidRDefault="00267207" w:rsidP="00267207">
      <w:pPr>
        <w:jc w:val="center"/>
        <w:rPr>
          <w:rFonts w:ascii="Arial" w:hAnsi="Arial" w:cs="Arial"/>
          <w:sz w:val="26"/>
          <w:szCs w:val="26"/>
        </w:rPr>
      </w:pPr>
      <w:r w:rsidRPr="00CE4E3A">
        <w:rPr>
          <w:rFonts w:ascii="Arial" w:hAnsi="Arial" w:cs="Arial"/>
          <w:sz w:val="26"/>
          <w:szCs w:val="26"/>
        </w:rPr>
        <w:t xml:space="preserve">на отримання </w:t>
      </w:r>
      <w:r w:rsidRPr="00CE4E3A">
        <w:rPr>
          <w:rFonts w:ascii="Arial" w:hAnsi="Arial" w:cs="Arial"/>
          <w:color w:val="000000"/>
          <w:sz w:val="26"/>
          <w:szCs w:val="26"/>
        </w:rPr>
        <w:t>маркетингового ваучера на виставково-ярмаркові заходи в Україні та за кордоном, торгові місії</w:t>
      </w:r>
    </w:p>
    <w:p w:rsidR="00267207" w:rsidRPr="00CE4E3A" w:rsidRDefault="00267207" w:rsidP="00267207">
      <w:pPr>
        <w:jc w:val="center"/>
        <w:rPr>
          <w:rFonts w:ascii="Arial" w:hAnsi="Arial" w:cs="Arial"/>
          <w:b/>
          <w:sz w:val="26"/>
          <w:szCs w:val="26"/>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678"/>
        <w:gridCol w:w="3827"/>
      </w:tblGrid>
      <w:tr w:rsidR="00267207" w:rsidRPr="00CE4E3A" w:rsidTr="00F05546">
        <w:tc>
          <w:tcPr>
            <w:tcW w:w="851" w:type="dxa"/>
            <w:shd w:val="clear" w:color="auto" w:fill="auto"/>
          </w:tcPr>
          <w:p w:rsidR="00267207" w:rsidRPr="00CE4E3A" w:rsidRDefault="00267207" w:rsidP="00267207">
            <w:pPr>
              <w:numPr>
                <w:ilvl w:val="0"/>
                <w:numId w:val="8"/>
              </w:numPr>
              <w:suppressAutoHyphens w:val="0"/>
              <w:ind w:right="830"/>
              <w:contextualSpacing/>
              <w:jc w:val="center"/>
              <w:rPr>
                <w:rFonts w:ascii="Arial" w:hAnsi="Arial" w:cs="Arial"/>
                <w:sz w:val="26"/>
                <w:szCs w:val="26"/>
                <w:lang w:eastAsia="ru-RU"/>
              </w:rPr>
            </w:pPr>
          </w:p>
        </w:tc>
        <w:tc>
          <w:tcPr>
            <w:tcW w:w="4678" w:type="dxa"/>
            <w:shd w:val="clear" w:color="auto" w:fill="auto"/>
          </w:tcPr>
          <w:p w:rsidR="00267207" w:rsidRPr="00CE4E3A" w:rsidRDefault="00267207" w:rsidP="00CA5084">
            <w:pPr>
              <w:rPr>
                <w:rFonts w:ascii="Arial" w:hAnsi="Arial" w:cs="Arial"/>
                <w:sz w:val="26"/>
                <w:szCs w:val="26"/>
                <w:lang w:eastAsia="ru-RU"/>
              </w:rPr>
            </w:pPr>
            <w:r w:rsidRPr="00CE4E3A">
              <w:rPr>
                <w:rFonts w:ascii="Arial" w:hAnsi="Arial" w:cs="Arial"/>
                <w:sz w:val="26"/>
                <w:szCs w:val="26"/>
                <w:lang w:eastAsia="ru-RU"/>
              </w:rPr>
              <w:t>Повна назва учасника</w:t>
            </w:r>
          </w:p>
        </w:tc>
        <w:tc>
          <w:tcPr>
            <w:tcW w:w="3827" w:type="dxa"/>
            <w:shd w:val="clear" w:color="auto" w:fill="auto"/>
          </w:tcPr>
          <w:p w:rsidR="00267207" w:rsidRPr="00CE4E3A" w:rsidRDefault="00267207" w:rsidP="00CA5084">
            <w:pPr>
              <w:jc w:val="center"/>
              <w:rPr>
                <w:rFonts w:ascii="Arial" w:hAnsi="Arial" w:cs="Arial"/>
                <w:b/>
                <w:sz w:val="26"/>
                <w:szCs w:val="26"/>
                <w:lang w:eastAsia="ru-RU"/>
              </w:rPr>
            </w:pPr>
          </w:p>
        </w:tc>
      </w:tr>
      <w:tr w:rsidR="00267207" w:rsidRPr="00CE4E3A" w:rsidTr="00F05546">
        <w:tc>
          <w:tcPr>
            <w:tcW w:w="851" w:type="dxa"/>
            <w:shd w:val="clear" w:color="auto" w:fill="auto"/>
          </w:tcPr>
          <w:p w:rsidR="00267207" w:rsidRPr="00CE4E3A" w:rsidRDefault="00267207" w:rsidP="00267207">
            <w:pPr>
              <w:numPr>
                <w:ilvl w:val="0"/>
                <w:numId w:val="8"/>
              </w:numPr>
              <w:suppressAutoHyphens w:val="0"/>
              <w:ind w:right="830"/>
              <w:contextualSpacing/>
              <w:jc w:val="center"/>
              <w:rPr>
                <w:rFonts w:ascii="Arial" w:hAnsi="Arial" w:cs="Arial"/>
                <w:sz w:val="26"/>
                <w:szCs w:val="26"/>
                <w:lang w:eastAsia="ru-RU"/>
              </w:rPr>
            </w:pPr>
          </w:p>
        </w:tc>
        <w:tc>
          <w:tcPr>
            <w:tcW w:w="4678" w:type="dxa"/>
            <w:shd w:val="clear" w:color="auto" w:fill="auto"/>
          </w:tcPr>
          <w:p w:rsidR="00267207" w:rsidRPr="00CE4E3A" w:rsidRDefault="00267207" w:rsidP="00CA5084">
            <w:pPr>
              <w:rPr>
                <w:rFonts w:ascii="Arial" w:hAnsi="Arial" w:cs="Arial"/>
                <w:sz w:val="26"/>
                <w:szCs w:val="26"/>
                <w:lang w:eastAsia="ru-RU"/>
              </w:rPr>
            </w:pPr>
            <w:r w:rsidRPr="00CE4E3A">
              <w:rPr>
                <w:rFonts w:ascii="Arial" w:hAnsi="Arial" w:cs="Arial"/>
                <w:sz w:val="26"/>
                <w:szCs w:val="26"/>
                <w:lang w:eastAsia="ru-RU"/>
              </w:rPr>
              <w:t>ПІБ керівника</w:t>
            </w:r>
          </w:p>
        </w:tc>
        <w:tc>
          <w:tcPr>
            <w:tcW w:w="3827" w:type="dxa"/>
            <w:shd w:val="clear" w:color="auto" w:fill="auto"/>
          </w:tcPr>
          <w:p w:rsidR="00267207" w:rsidRPr="00CE4E3A" w:rsidRDefault="00267207" w:rsidP="00CA5084">
            <w:pPr>
              <w:jc w:val="center"/>
              <w:rPr>
                <w:rFonts w:ascii="Arial" w:hAnsi="Arial" w:cs="Arial"/>
                <w:b/>
                <w:sz w:val="26"/>
                <w:szCs w:val="26"/>
                <w:lang w:eastAsia="ru-RU"/>
              </w:rPr>
            </w:pPr>
          </w:p>
        </w:tc>
      </w:tr>
      <w:tr w:rsidR="00267207" w:rsidRPr="00CE4E3A" w:rsidTr="00F05546">
        <w:tc>
          <w:tcPr>
            <w:tcW w:w="851" w:type="dxa"/>
            <w:shd w:val="clear" w:color="auto" w:fill="auto"/>
          </w:tcPr>
          <w:p w:rsidR="00267207" w:rsidRPr="00CE4E3A" w:rsidRDefault="00267207" w:rsidP="00267207">
            <w:pPr>
              <w:numPr>
                <w:ilvl w:val="0"/>
                <w:numId w:val="8"/>
              </w:numPr>
              <w:suppressAutoHyphens w:val="0"/>
              <w:ind w:right="830"/>
              <w:contextualSpacing/>
              <w:jc w:val="center"/>
              <w:rPr>
                <w:rFonts w:ascii="Arial" w:hAnsi="Arial" w:cs="Arial"/>
                <w:sz w:val="26"/>
                <w:szCs w:val="26"/>
                <w:lang w:eastAsia="ru-RU"/>
              </w:rPr>
            </w:pPr>
          </w:p>
        </w:tc>
        <w:tc>
          <w:tcPr>
            <w:tcW w:w="4678" w:type="dxa"/>
            <w:shd w:val="clear" w:color="auto" w:fill="auto"/>
          </w:tcPr>
          <w:p w:rsidR="00267207" w:rsidRPr="00CE4E3A" w:rsidRDefault="00267207" w:rsidP="00CA5084">
            <w:pPr>
              <w:rPr>
                <w:rFonts w:ascii="Arial" w:hAnsi="Arial" w:cs="Arial"/>
                <w:sz w:val="26"/>
                <w:szCs w:val="26"/>
                <w:lang w:eastAsia="ru-RU"/>
              </w:rPr>
            </w:pPr>
            <w:r w:rsidRPr="00CE4E3A">
              <w:rPr>
                <w:rFonts w:ascii="Arial" w:hAnsi="Arial" w:cs="Arial"/>
                <w:sz w:val="26"/>
                <w:szCs w:val="26"/>
                <w:lang w:eastAsia="ru-RU"/>
              </w:rPr>
              <w:t>Код ЄДРПОУ/ІПН</w:t>
            </w:r>
          </w:p>
        </w:tc>
        <w:tc>
          <w:tcPr>
            <w:tcW w:w="3827" w:type="dxa"/>
            <w:shd w:val="clear" w:color="auto" w:fill="auto"/>
          </w:tcPr>
          <w:p w:rsidR="00267207" w:rsidRPr="00CE4E3A" w:rsidRDefault="00267207" w:rsidP="00CA5084">
            <w:pPr>
              <w:jc w:val="center"/>
              <w:rPr>
                <w:rFonts w:ascii="Arial" w:hAnsi="Arial" w:cs="Arial"/>
                <w:b/>
                <w:sz w:val="26"/>
                <w:szCs w:val="26"/>
                <w:lang w:eastAsia="ru-RU"/>
              </w:rPr>
            </w:pPr>
          </w:p>
        </w:tc>
      </w:tr>
      <w:tr w:rsidR="00267207" w:rsidRPr="00CE4E3A" w:rsidTr="00F05546">
        <w:tc>
          <w:tcPr>
            <w:tcW w:w="851" w:type="dxa"/>
            <w:shd w:val="clear" w:color="auto" w:fill="auto"/>
          </w:tcPr>
          <w:p w:rsidR="00267207" w:rsidRPr="00CE4E3A" w:rsidRDefault="00267207" w:rsidP="00267207">
            <w:pPr>
              <w:numPr>
                <w:ilvl w:val="0"/>
                <w:numId w:val="8"/>
              </w:numPr>
              <w:suppressAutoHyphens w:val="0"/>
              <w:ind w:right="830"/>
              <w:contextualSpacing/>
              <w:jc w:val="center"/>
              <w:rPr>
                <w:rFonts w:ascii="Arial" w:hAnsi="Arial" w:cs="Arial"/>
                <w:sz w:val="26"/>
                <w:szCs w:val="26"/>
                <w:lang w:eastAsia="ru-RU"/>
              </w:rPr>
            </w:pPr>
          </w:p>
        </w:tc>
        <w:tc>
          <w:tcPr>
            <w:tcW w:w="4678" w:type="dxa"/>
            <w:shd w:val="clear" w:color="auto" w:fill="auto"/>
          </w:tcPr>
          <w:p w:rsidR="00267207" w:rsidRPr="00CE4E3A" w:rsidRDefault="00267207" w:rsidP="00CA5084">
            <w:pPr>
              <w:rPr>
                <w:rFonts w:ascii="Arial" w:hAnsi="Arial" w:cs="Arial"/>
                <w:sz w:val="26"/>
                <w:szCs w:val="26"/>
                <w:lang w:eastAsia="ru-RU"/>
              </w:rPr>
            </w:pPr>
            <w:r w:rsidRPr="00CE4E3A">
              <w:rPr>
                <w:rFonts w:ascii="Arial" w:hAnsi="Arial" w:cs="Arial"/>
                <w:sz w:val="26"/>
                <w:szCs w:val="26"/>
                <w:lang w:eastAsia="ru-RU"/>
              </w:rPr>
              <w:t>Юридична адреса</w:t>
            </w:r>
          </w:p>
        </w:tc>
        <w:tc>
          <w:tcPr>
            <w:tcW w:w="3827" w:type="dxa"/>
            <w:shd w:val="clear" w:color="auto" w:fill="auto"/>
          </w:tcPr>
          <w:p w:rsidR="00267207" w:rsidRPr="00CE4E3A" w:rsidRDefault="00267207" w:rsidP="00CA5084">
            <w:pPr>
              <w:jc w:val="center"/>
              <w:rPr>
                <w:rFonts w:ascii="Arial" w:hAnsi="Arial" w:cs="Arial"/>
                <w:b/>
                <w:sz w:val="26"/>
                <w:szCs w:val="26"/>
                <w:lang w:eastAsia="ru-RU"/>
              </w:rPr>
            </w:pPr>
          </w:p>
        </w:tc>
      </w:tr>
      <w:tr w:rsidR="00267207" w:rsidRPr="00CE4E3A" w:rsidTr="00F05546">
        <w:tc>
          <w:tcPr>
            <w:tcW w:w="851" w:type="dxa"/>
            <w:shd w:val="clear" w:color="auto" w:fill="auto"/>
          </w:tcPr>
          <w:p w:rsidR="00267207" w:rsidRPr="00CE4E3A" w:rsidRDefault="00267207" w:rsidP="00267207">
            <w:pPr>
              <w:numPr>
                <w:ilvl w:val="0"/>
                <w:numId w:val="8"/>
              </w:numPr>
              <w:suppressAutoHyphens w:val="0"/>
              <w:ind w:right="830"/>
              <w:contextualSpacing/>
              <w:jc w:val="center"/>
              <w:rPr>
                <w:rFonts w:ascii="Arial" w:hAnsi="Arial" w:cs="Arial"/>
                <w:sz w:val="26"/>
                <w:szCs w:val="26"/>
                <w:lang w:eastAsia="ru-RU"/>
              </w:rPr>
            </w:pPr>
          </w:p>
        </w:tc>
        <w:tc>
          <w:tcPr>
            <w:tcW w:w="4678" w:type="dxa"/>
            <w:shd w:val="clear" w:color="auto" w:fill="auto"/>
          </w:tcPr>
          <w:p w:rsidR="00267207" w:rsidRPr="00CE4E3A" w:rsidRDefault="00267207" w:rsidP="00CA5084">
            <w:pPr>
              <w:rPr>
                <w:rFonts w:ascii="Arial" w:hAnsi="Arial" w:cs="Arial"/>
                <w:sz w:val="26"/>
                <w:szCs w:val="26"/>
                <w:lang w:eastAsia="ru-RU"/>
              </w:rPr>
            </w:pPr>
            <w:r w:rsidRPr="00CE4E3A">
              <w:rPr>
                <w:rFonts w:ascii="Arial" w:hAnsi="Arial" w:cs="Arial"/>
                <w:sz w:val="26"/>
                <w:szCs w:val="26"/>
                <w:lang w:eastAsia="ru-RU"/>
              </w:rPr>
              <w:t>Фактична адреса розташування</w:t>
            </w:r>
          </w:p>
        </w:tc>
        <w:tc>
          <w:tcPr>
            <w:tcW w:w="3827" w:type="dxa"/>
            <w:shd w:val="clear" w:color="auto" w:fill="auto"/>
          </w:tcPr>
          <w:p w:rsidR="00267207" w:rsidRPr="00CE4E3A" w:rsidRDefault="00267207" w:rsidP="00CA5084">
            <w:pPr>
              <w:jc w:val="center"/>
              <w:rPr>
                <w:rFonts w:ascii="Arial" w:hAnsi="Arial" w:cs="Arial"/>
                <w:b/>
                <w:sz w:val="26"/>
                <w:szCs w:val="26"/>
                <w:lang w:eastAsia="ru-RU"/>
              </w:rPr>
            </w:pPr>
          </w:p>
        </w:tc>
      </w:tr>
      <w:tr w:rsidR="00267207" w:rsidRPr="00CE4E3A" w:rsidTr="00F05546">
        <w:tc>
          <w:tcPr>
            <w:tcW w:w="851" w:type="dxa"/>
            <w:shd w:val="clear" w:color="auto" w:fill="auto"/>
          </w:tcPr>
          <w:p w:rsidR="00267207" w:rsidRPr="00CE4E3A" w:rsidRDefault="00267207" w:rsidP="00267207">
            <w:pPr>
              <w:numPr>
                <w:ilvl w:val="0"/>
                <w:numId w:val="8"/>
              </w:numPr>
              <w:suppressAutoHyphens w:val="0"/>
              <w:ind w:right="830"/>
              <w:contextualSpacing/>
              <w:jc w:val="center"/>
              <w:rPr>
                <w:rFonts w:ascii="Arial" w:hAnsi="Arial" w:cs="Arial"/>
                <w:sz w:val="26"/>
                <w:szCs w:val="26"/>
                <w:lang w:eastAsia="ru-RU"/>
              </w:rPr>
            </w:pPr>
          </w:p>
        </w:tc>
        <w:tc>
          <w:tcPr>
            <w:tcW w:w="4678" w:type="dxa"/>
            <w:shd w:val="clear" w:color="auto" w:fill="auto"/>
          </w:tcPr>
          <w:p w:rsidR="00267207" w:rsidRPr="00CE4E3A" w:rsidRDefault="00267207" w:rsidP="00CA5084">
            <w:pPr>
              <w:rPr>
                <w:rFonts w:ascii="Arial" w:hAnsi="Arial" w:cs="Arial"/>
                <w:sz w:val="26"/>
                <w:szCs w:val="26"/>
                <w:lang w:eastAsia="ru-RU"/>
              </w:rPr>
            </w:pPr>
            <w:r w:rsidRPr="00CE4E3A">
              <w:rPr>
                <w:rFonts w:ascii="Arial" w:hAnsi="Arial" w:cs="Arial"/>
                <w:sz w:val="26"/>
                <w:szCs w:val="26"/>
                <w:lang w:eastAsia="ru-RU"/>
              </w:rPr>
              <w:t>Контактні телефони,</w:t>
            </w:r>
            <w:r w:rsidR="00CA5084" w:rsidRPr="00CE4E3A">
              <w:rPr>
                <w:rFonts w:ascii="Arial" w:hAnsi="Arial" w:cs="Arial"/>
                <w:sz w:val="26"/>
                <w:szCs w:val="26"/>
                <w:lang w:eastAsia="ru-RU"/>
              </w:rPr>
              <w:t xml:space="preserve"> електронна </w:t>
            </w:r>
            <w:r w:rsidRPr="00CE4E3A">
              <w:rPr>
                <w:rFonts w:ascii="Arial" w:hAnsi="Arial" w:cs="Arial"/>
                <w:sz w:val="26"/>
                <w:szCs w:val="26"/>
                <w:lang w:eastAsia="ru-RU"/>
              </w:rPr>
              <w:t>пошта</w:t>
            </w:r>
          </w:p>
        </w:tc>
        <w:tc>
          <w:tcPr>
            <w:tcW w:w="3827" w:type="dxa"/>
            <w:shd w:val="clear" w:color="auto" w:fill="auto"/>
          </w:tcPr>
          <w:p w:rsidR="00267207" w:rsidRPr="00CE4E3A" w:rsidRDefault="00267207" w:rsidP="00CA5084">
            <w:pPr>
              <w:jc w:val="center"/>
              <w:rPr>
                <w:rFonts w:ascii="Arial" w:hAnsi="Arial" w:cs="Arial"/>
                <w:b/>
                <w:sz w:val="26"/>
                <w:szCs w:val="26"/>
                <w:lang w:eastAsia="ru-RU"/>
              </w:rPr>
            </w:pPr>
          </w:p>
        </w:tc>
      </w:tr>
      <w:tr w:rsidR="00267207" w:rsidRPr="00CE4E3A" w:rsidTr="00F05546">
        <w:tc>
          <w:tcPr>
            <w:tcW w:w="851" w:type="dxa"/>
            <w:shd w:val="clear" w:color="auto" w:fill="auto"/>
          </w:tcPr>
          <w:p w:rsidR="00267207" w:rsidRPr="00CE4E3A" w:rsidRDefault="00267207" w:rsidP="00267207">
            <w:pPr>
              <w:numPr>
                <w:ilvl w:val="0"/>
                <w:numId w:val="8"/>
              </w:numPr>
              <w:suppressAutoHyphens w:val="0"/>
              <w:ind w:right="830"/>
              <w:contextualSpacing/>
              <w:jc w:val="center"/>
              <w:rPr>
                <w:rFonts w:ascii="Arial" w:hAnsi="Arial" w:cs="Arial"/>
                <w:sz w:val="26"/>
                <w:szCs w:val="26"/>
                <w:lang w:eastAsia="ru-RU"/>
              </w:rPr>
            </w:pPr>
          </w:p>
        </w:tc>
        <w:tc>
          <w:tcPr>
            <w:tcW w:w="4678" w:type="dxa"/>
            <w:shd w:val="clear" w:color="auto" w:fill="auto"/>
          </w:tcPr>
          <w:p w:rsidR="00267207" w:rsidRPr="00CE4E3A" w:rsidRDefault="00267207" w:rsidP="00CA5084">
            <w:pPr>
              <w:rPr>
                <w:rFonts w:ascii="Arial" w:hAnsi="Arial" w:cs="Arial"/>
                <w:sz w:val="26"/>
                <w:szCs w:val="26"/>
                <w:lang w:eastAsia="ru-RU"/>
              </w:rPr>
            </w:pPr>
            <w:r w:rsidRPr="00CE4E3A">
              <w:rPr>
                <w:rFonts w:ascii="Arial" w:hAnsi="Arial" w:cs="Arial"/>
                <w:sz w:val="26"/>
                <w:szCs w:val="26"/>
                <w:lang w:eastAsia="ru-RU"/>
              </w:rPr>
              <w:t>КВЕД</w:t>
            </w:r>
          </w:p>
        </w:tc>
        <w:tc>
          <w:tcPr>
            <w:tcW w:w="3827" w:type="dxa"/>
            <w:shd w:val="clear" w:color="auto" w:fill="auto"/>
          </w:tcPr>
          <w:p w:rsidR="00267207" w:rsidRPr="00CE4E3A" w:rsidRDefault="00267207" w:rsidP="00CA5084">
            <w:pPr>
              <w:jc w:val="center"/>
              <w:rPr>
                <w:rFonts w:ascii="Arial" w:hAnsi="Arial" w:cs="Arial"/>
                <w:b/>
                <w:sz w:val="26"/>
                <w:szCs w:val="26"/>
                <w:lang w:eastAsia="ru-RU"/>
              </w:rPr>
            </w:pPr>
          </w:p>
        </w:tc>
      </w:tr>
      <w:tr w:rsidR="00267207" w:rsidRPr="00CE4E3A" w:rsidTr="00F05546">
        <w:tc>
          <w:tcPr>
            <w:tcW w:w="851" w:type="dxa"/>
            <w:shd w:val="clear" w:color="auto" w:fill="auto"/>
          </w:tcPr>
          <w:p w:rsidR="00267207" w:rsidRPr="00CE4E3A" w:rsidRDefault="00267207" w:rsidP="00267207">
            <w:pPr>
              <w:numPr>
                <w:ilvl w:val="0"/>
                <w:numId w:val="8"/>
              </w:numPr>
              <w:suppressAutoHyphens w:val="0"/>
              <w:ind w:right="830"/>
              <w:contextualSpacing/>
              <w:jc w:val="center"/>
              <w:rPr>
                <w:rFonts w:ascii="Arial" w:hAnsi="Arial" w:cs="Arial"/>
                <w:sz w:val="26"/>
                <w:szCs w:val="26"/>
                <w:lang w:eastAsia="ru-RU"/>
              </w:rPr>
            </w:pPr>
          </w:p>
        </w:tc>
        <w:tc>
          <w:tcPr>
            <w:tcW w:w="4678" w:type="dxa"/>
            <w:shd w:val="clear" w:color="auto" w:fill="auto"/>
          </w:tcPr>
          <w:p w:rsidR="00267207" w:rsidRPr="00CE4E3A" w:rsidRDefault="00267207" w:rsidP="00CA5084">
            <w:pPr>
              <w:rPr>
                <w:rFonts w:ascii="Arial" w:hAnsi="Arial" w:cs="Arial"/>
                <w:sz w:val="26"/>
                <w:szCs w:val="26"/>
                <w:lang w:eastAsia="ru-RU"/>
              </w:rPr>
            </w:pPr>
            <w:r w:rsidRPr="00CE4E3A">
              <w:rPr>
                <w:rFonts w:ascii="Arial" w:hAnsi="Arial" w:cs="Arial"/>
                <w:sz w:val="26"/>
                <w:szCs w:val="26"/>
                <w:lang w:eastAsia="ru-RU"/>
              </w:rPr>
              <w:t xml:space="preserve">Назва заходу, </w:t>
            </w:r>
            <w:r w:rsidR="00CA5084" w:rsidRPr="00CE4E3A">
              <w:rPr>
                <w:rFonts w:ascii="Arial" w:hAnsi="Arial" w:cs="Arial"/>
                <w:sz w:val="26"/>
                <w:szCs w:val="26"/>
                <w:lang w:eastAsia="ru-RU"/>
              </w:rPr>
              <w:t>у</w:t>
            </w:r>
            <w:r w:rsidRPr="00CE4E3A">
              <w:rPr>
                <w:rFonts w:ascii="Arial" w:hAnsi="Arial" w:cs="Arial"/>
                <w:sz w:val="26"/>
                <w:szCs w:val="26"/>
                <w:lang w:eastAsia="ru-RU"/>
              </w:rPr>
              <w:t xml:space="preserve"> якому брали участь</w:t>
            </w:r>
          </w:p>
        </w:tc>
        <w:tc>
          <w:tcPr>
            <w:tcW w:w="3827" w:type="dxa"/>
            <w:shd w:val="clear" w:color="auto" w:fill="auto"/>
          </w:tcPr>
          <w:p w:rsidR="00267207" w:rsidRPr="00CE4E3A" w:rsidRDefault="00267207" w:rsidP="00CA5084">
            <w:pPr>
              <w:jc w:val="center"/>
              <w:rPr>
                <w:rFonts w:ascii="Arial" w:hAnsi="Arial" w:cs="Arial"/>
                <w:b/>
                <w:sz w:val="26"/>
                <w:szCs w:val="26"/>
                <w:lang w:eastAsia="ru-RU"/>
              </w:rPr>
            </w:pPr>
          </w:p>
        </w:tc>
      </w:tr>
      <w:tr w:rsidR="00267207" w:rsidRPr="00CE4E3A" w:rsidTr="00F05546">
        <w:tc>
          <w:tcPr>
            <w:tcW w:w="851" w:type="dxa"/>
            <w:shd w:val="clear" w:color="auto" w:fill="auto"/>
          </w:tcPr>
          <w:p w:rsidR="00267207" w:rsidRPr="00CE4E3A" w:rsidRDefault="00267207" w:rsidP="00267207">
            <w:pPr>
              <w:numPr>
                <w:ilvl w:val="0"/>
                <w:numId w:val="8"/>
              </w:numPr>
              <w:suppressAutoHyphens w:val="0"/>
              <w:ind w:right="830"/>
              <w:contextualSpacing/>
              <w:jc w:val="center"/>
              <w:rPr>
                <w:rFonts w:ascii="Arial" w:hAnsi="Arial" w:cs="Arial"/>
                <w:sz w:val="26"/>
                <w:szCs w:val="26"/>
                <w:lang w:eastAsia="ru-RU"/>
              </w:rPr>
            </w:pPr>
          </w:p>
        </w:tc>
        <w:tc>
          <w:tcPr>
            <w:tcW w:w="4678" w:type="dxa"/>
            <w:shd w:val="clear" w:color="auto" w:fill="auto"/>
          </w:tcPr>
          <w:p w:rsidR="00267207" w:rsidRPr="00CE4E3A" w:rsidRDefault="00267207" w:rsidP="00CA5084">
            <w:pPr>
              <w:rPr>
                <w:rFonts w:ascii="Arial" w:hAnsi="Arial" w:cs="Arial"/>
                <w:sz w:val="26"/>
                <w:szCs w:val="26"/>
                <w:lang w:eastAsia="ru-RU"/>
              </w:rPr>
            </w:pPr>
            <w:r w:rsidRPr="00CE4E3A">
              <w:rPr>
                <w:rFonts w:ascii="Arial" w:hAnsi="Arial" w:cs="Arial"/>
                <w:sz w:val="26"/>
                <w:szCs w:val="26"/>
                <w:lang w:eastAsia="ru-RU"/>
              </w:rPr>
              <w:t>Термін, дата та місце</w:t>
            </w:r>
            <w:r w:rsidR="00CA5084" w:rsidRPr="00CE4E3A">
              <w:rPr>
                <w:rFonts w:ascii="Arial" w:hAnsi="Arial" w:cs="Arial"/>
                <w:sz w:val="26"/>
                <w:szCs w:val="26"/>
                <w:lang w:eastAsia="ru-RU"/>
              </w:rPr>
              <w:t xml:space="preserve"> </w:t>
            </w:r>
            <w:r w:rsidRPr="00CE4E3A">
              <w:rPr>
                <w:rFonts w:ascii="Arial" w:hAnsi="Arial" w:cs="Arial"/>
                <w:sz w:val="26"/>
                <w:szCs w:val="26"/>
                <w:lang w:eastAsia="ru-RU"/>
              </w:rPr>
              <w:t>проведення заходу</w:t>
            </w:r>
          </w:p>
        </w:tc>
        <w:tc>
          <w:tcPr>
            <w:tcW w:w="3827" w:type="dxa"/>
            <w:shd w:val="clear" w:color="auto" w:fill="auto"/>
          </w:tcPr>
          <w:p w:rsidR="00267207" w:rsidRPr="00CE4E3A" w:rsidRDefault="00267207" w:rsidP="00CA5084">
            <w:pPr>
              <w:jc w:val="center"/>
              <w:rPr>
                <w:rFonts w:ascii="Arial" w:hAnsi="Arial" w:cs="Arial"/>
                <w:b/>
                <w:sz w:val="26"/>
                <w:szCs w:val="26"/>
                <w:lang w:eastAsia="ru-RU"/>
              </w:rPr>
            </w:pPr>
          </w:p>
        </w:tc>
      </w:tr>
      <w:tr w:rsidR="00267207" w:rsidRPr="00CE4E3A" w:rsidTr="00F05546">
        <w:tc>
          <w:tcPr>
            <w:tcW w:w="851" w:type="dxa"/>
            <w:shd w:val="clear" w:color="auto" w:fill="auto"/>
          </w:tcPr>
          <w:p w:rsidR="00267207" w:rsidRPr="00CE4E3A" w:rsidRDefault="00267207" w:rsidP="00267207">
            <w:pPr>
              <w:numPr>
                <w:ilvl w:val="0"/>
                <w:numId w:val="8"/>
              </w:numPr>
              <w:suppressAutoHyphens w:val="0"/>
              <w:ind w:right="830"/>
              <w:contextualSpacing/>
              <w:jc w:val="center"/>
              <w:rPr>
                <w:rFonts w:ascii="Arial" w:hAnsi="Arial" w:cs="Arial"/>
                <w:sz w:val="26"/>
                <w:szCs w:val="26"/>
                <w:lang w:eastAsia="ru-RU"/>
              </w:rPr>
            </w:pPr>
          </w:p>
        </w:tc>
        <w:tc>
          <w:tcPr>
            <w:tcW w:w="4678" w:type="dxa"/>
            <w:shd w:val="clear" w:color="auto" w:fill="auto"/>
          </w:tcPr>
          <w:p w:rsidR="00267207" w:rsidRPr="00CE4E3A" w:rsidRDefault="00267207" w:rsidP="00CA5084">
            <w:pPr>
              <w:rPr>
                <w:rFonts w:ascii="Arial" w:hAnsi="Arial" w:cs="Arial"/>
                <w:sz w:val="26"/>
                <w:szCs w:val="26"/>
                <w:lang w:eastAsia="ru-RU"/>
              </w:rPr>
            </w:pPr>
            <w:r w:rsidRPr="00CE4E3A">
              <w:rPr>
                <w:rFonts w:ascii="Arial" w:hAnsi="Arial" w:cs="Arial"/>
                <w:sz w:val="26"/>
                <w:szCs w:val="26"/>
                <w:lang w:eastAsia="ru-RU"/>
              </w:rPr>
              <w:t>Продукція, що експонується</w:t>
            </w:r>
          </w:p>
        </w:tc>
        <w:tc>
          <w:tcPr>
            <w:tcW w:w="3827" w:type="dxa"/>
            <w:shd w:val="clear" w:color="auto" w:fill="auto"/>
          </w:tcPr>
          <w:p w:rsidR="00267207" w:rsidRPr="00CE4E3A" w:rsidRDefault="00267207" w:rsidP="00CA5084">
            <w:pPr>
              <w:jc w:val="center"/>
              <w:rPr>
                <w:rFonts w:ascii="Arial" w:hAnsi="Arial" w:cs="Arial"/>
                <w:b/>
                <w:sz w:val="26"/>
                <w:szCs w:val="26"/>
                <w:lang w:eastAsia="ru-RU"/>
              </w:rPr>
            </w:pPr>
          </w:p>
        </w:tc>
      </w:tr>
      <w:tr w:rsidR="00267207" w:rsidRPr="00CE4E3A" w:rsidTr="00F05546">
        <w:tc>
          <w:tcPr>
            <w:tcW w:w="851" w:type="dxa"/>
            <w:shd w:val="clear" w:color="auto" w:fill="auto"/>
          </w:tcPr>
          <w:p w:rsidR="00267207" w:rsidRPr="00CE4E3A" w:rsidRDefault="00267207" w:rsidP="00267207">
            <w:pPr>
              <w:numPr>
                <w:ilvl w:val="0"/>
                <w:numId w:val="8"/>
              </w:numPr>
              <w:suppressAutoHyphens w:val="0"/>
              <w:ind w:right="830"/>
              <w:contextualSpacing/>
              <w:jc w:val="center"/>
              <w:rPr>
                <w:rFonts w:ascii="Arial" w:hAnsi="Arial" w:cs="Arial"/>
                <w:sz w:val="26"/>
                <w:szCs w:val="26"/>
                <w:lang w:eastAsia="ru-RU"/>
              </w:rPr>
            </w:pPr>
          </w:p>
        </w:tc>
        <w:tc>
          <w:tcPr>
            <w:tcW w:w="4678" w:type="dxa"/>
            <w:shd w:val="clear" w:color="auto" w:fill="auto"/>
          </w:tcPr>
          <w:p w:rsidR="00267207" w:rsidRPr="00CE4E3A" w:rsidRDefault="00267207" w:rsidP="00CA5084">
            <w:pPr>
              <w:rPr>
                <w:rFonts w:ascii="Arial" w:hAnsi="Arial" w:cs="Arial"/>
                <w:sz w:val="26"/>
                <w:szCs w:val="26"/>
                <w:lang w:eastAsia="ru-RU"/>
              </w:rPr>
            </w:pPr>
            <w:r w:rsidRPr="00CE4E3A">
              <w:rPr>
                <w:rFonts w:ascii="Arial" w:hAnsi="Arial" w:cs="Arial"/>
                <w:sz w:val="26"/>
                <w:szCs w:val="26"/>
                <w:lang w:eastAsia="ru-RU"/>
              </w:rPr>
              <w:t>Сума понесених витрат, грн.</w:t>
            </w:r>
          </w:p>
        </w:tc>
        <w:tc>
          <w:tcPr>
            <w:tcW w:w="3827" w:type="dxa"/>
            <w:shd w:val="clear" w:color="auto" w:fill="auto"/>
          </w:tcPr>
          <w:p w:rsidR="00267207" w:rsidRPr="00CE4E3A" w:rsidRDefault="00267207" w:rsidP="00CA5084">
            <w:pPr>
              <w:jc w:val="center"/>
              <w:rPr>
                <w:rFonts w:ascii="Arial" w:hAnsi="Arial" w:cs="Arial"/>
                <w:b/>
                <w:sz w:val="26"/>
                <w:szCs w:val="26"/>
                <w:lang w:eastAsia="ru-RU"/>
              </w:rPr>
            </w:pPr>
          </w:p>
        </w:tc>
      </w:tr>
      <w:tr w:rsidR="00267207" w:rsidRPr="00CE4E3A" w:rsidTr="00F05546">
        <w:tc>
          <w:tcPr>
            <w:tcW w:w="851" w:type="dxa"/>
            <w:shd w:val="clear" w:color="auto" w:fill="auto"/>
          </w:tcPr>
          <w:p w:rsidR="00267207" w:rsidRPr="00CE4E3A" w:rsidRDefault="00267207" w:rsidP="00267207">
            <w:pPr>
              <w:numPr>
                <w:ilvl w:val="0"/>
                <w:numId w:val="8"/>
              </w:numPr>
              <w:suppressAutoHyphens w:val="0"/>
              <w:ind w:right="830"/>
              <w:contextualSpacing/>
              <w:jc w:val="center"/>
              <w:rPr>
                <w:rFonts w:ascii="Arial" w:hAnsi="Arial" w:cs="Arial"/>
                <w:sz w:val="26"/>
                <w:szCs w:val="26"/>
                <w:lang w:eastAsia="ru-RU"/>
              </w:rPr>
            </w:pPr>
          </w:p>
        </w:tc>
        <w:tc>
          <w:tcPr>
            <w:tcW w:w="4678" w:type="dxa"/>
            <w:shd w:val="clear" w:color="auto" w:fill="auto"/>
          </w:tcPr>
          <w:p w:rsidR="00267207" w:rsidRPr="00CE4E3A" w:rsidRDefault="00267207" w:rsidP="00CA5084">
            <w:pPr>
              <w:rPr>
                <w:rFonts w:ascii="Arial" w:hAnsi="Arial" w:cs="Arial"/>
                <w:sz w:val="26"/>
                <w:szCs w:val="26"/>
                <w:lang w:eastAsia="ru-RU"/>
              </w:rPr>
            </w:pPr>
            <w:r w:rsidRPr="00CE4E3A">
              <w:rPr>
                <w:rFonts w:ascii="Arial" w:hAnsi="Arial" w:cs="Arial"/>
                <w:sz w:val="26"/>
                <w:szCs w:val="26"/>
                <w:lang w:eastAsia="ru-RU"/>
              </w:rPr>
              <w:t>Розрахунковий рахунок</w:t>
            </w:r>
            <w:r w:rsidR="00CA5084" w:rsidRPr="00CE4E3A">
              <w:rPr>
                <w:rFonts w:ascii="Arial" w:hAnsi="Arial" w:cs="Arial"/>
                <w:sz w:val="26"/>
                <w:szCs w:val="26"/>
                <w:lang w:eastAsia="ru-RU"/>
              </w:rPr>
              <w:t>,</w:t>
            </w:r>
            <w:r w:rsidRPr="00CE4E3A">
              <w:rPr>
                <w:rFonts w:ascii="Arial" w:hAnsi="Arial" w:cs="Arial"/>
                <w:sz w:val="26"/>
                <w:szCs w:val="26"/>
                <w:lang w:eastAsia="ru-RU"/>
              </w:rPr>
              <w:t xml:space="preserve"> на який здійснити перерахування компенсації (р/р, назва банку)</w:t>
            </w:r>
          </w:p>
        </w:tc>
        <w:tc>
          <w:tcPr>
            <w:tcW w:w="3827" w:type="dxa"/>
            <w:shd w:val="clear" w:color="auto" w:fill="auto"/>
          </w:tcPr>
          <w:p w:rsidR="00267207" w:rsidRPr="00CE4E3A" w:rsidRDefault="00267207" w:rsidP="00CA5084">
            <w:pPr>
              <w:jc w:val="center"/>
              <w:rPr>
                <w:rFonts w:ascii="Arial" w:hAnsi="Arial" w:cs="Arial"/>
                <w:b/>
                <w:sz w:val="26"/>
                <w:szCs w:val="26"/>
                <w:lang w:eastAsia="ru-RU"/>
              </w:rPr>
            </w:pPr>
          </w:p>
        </w:tc>
      </w:tr>
    </w:tbl>
    <w:p w:rsidR="00DB0C01" w:rsidRPr="00CE4E3A" w:rsidRDefault="00DB0C01" w:rsidP="00DA6567">
      <w:pPr>
        <w:ind w:firstLine="567"/>
        <w:jc w:val="both"/>
        <w:rPr>
          <w:rFonts w:ascii="Arial" w:hAnsi="Arial" w:cs="Arial"/>
          <w:sz w:val="26"/>
          <w:szCs w:val="26"/>
          <w:lang w:eastAsia="ru-RU"/>
        </w:rPr>
      </w:pPr>
    </w:p>
    <w:p w:rsidR="00267207" w:rsidRPr="00CE4E3A" w:rsidRDefault="00CA5084" w:rsidP="00DA6567">
      <w:pPr>
        <w:ind w:firstLine="567"/>
        <w:jc w:val="both"/>
        <w:rPr>
          <w:rFonts w:ascii="Arial" w:hAnsi="Arial" w:cs="Arial"/>
          <w:sz w:val="26"/>
          <w:szCs w:val="26"/>
          <w:lang w:eastAsia="ru-RU"/>
        </w:rPr>
      </w:pPr>
      <w:r w:rsidRPr="00CE4E3A">
        <w:rPr>
          <w:rFonts w:ascii="Arial" w:hAnsi="Arial" w:cs="Arial"/>
          <w:sz w:val="26"/>
          <w:szCs w:val="26"/>
          <w:lang w:eastAsia="ru-RU"/>
        </w:rPr>
        <w:t>Примітка: через</w:t>
      </w:r>
      <w:r w:rsidR="00267207" w:rsidRPr="00CE4E3A">
        <w:rPr>
          <w:rFonts w:ascii="Arial" w:hAnsi="Arial" w:cs="Arial"/>
          <w:sz w:val="26"/>
          <w:szCs w:val="26"/>
          <w:lang w:eastAsia="ru-RU"/>
        </w:rPr>
        <w:t xml:space="preserve"> підписання цього документ</w:t>
      </w:r>
      <w:r w:rsidRPr="00CE4E3A">
        <w:rPr>
          <w:rFonts w:ascii="Arial" w:hAnsi="Arial" w:cs="Arial"/>
          <w:sz w:val="26"/>
          <w:szCs w:val="26"/>
          <w:lang w:eastAsia="ru-RU"/>
        </w:rPr>
        <w:t>а відповідно до Закону України “</w:t>
      </w:r>
      <w:r w:rsidR="00267207" w:rsidRPr="00CE4E3A">
        <w:rPr>
          <w:rFonts w:ascii="Arial" w:hAnsi="Arial" w:cs="Arial"/>
          <w:sz w:val="26"/>
          <w:szCs w:val="26"/>
          <w:lang w:eastAsia="ru-RU"/>
        </w:rPr>
        <w:t>Про захист персональних даних</w:t>
      </w:r>
      <w:r w:rsidRPr="00CE4E3A">
        <w:rPr>
          <w:rFonts w:ascii="Arial" w:hAnsi="Arial" w:cs="Arial"/>
          <w:sz w:val="26"/>
          <w:szCs w:val="26"/>
          <w:lang w:eastAsia="ru-RU"/>
        </w:rPr>
        <w:t>“</w:t>
      </w:r>
      <w:r w:rsidR="00F05546" w:rsidRPr="00CE4E3A">
        <w:rPr>
          <w:rFonts w:ascii="Arial" w:hAnsi="Arial" w:cs="Arial"/>
          <w:sz w:val="26"/>
          <w:szCs w:val="26"/>
          <w:lang w:eastAsia="ru-RU"/>
        </w:rPr>
        <w:t xml:space="preserve"> </w:t>
      </w:r>
      <w:r w:rsidR="00DA6567" w:rsidRPr="00CE4E3A">
        <w:rPr>
          <w:rFonts w:ascii="Arial" w:hAnsi="Arial" w:cs="Arial"/>
          <w:sz w:val="26"/>
          <w:szCs w:val="26"/>
          <w:lang w:eastAsia="ru-RU"/>
        </w:rPr>
        <w:t>даю згоду д</w:t>
      </w:r>
      <w:r w:rsidR="00267207" w:rsidRPr="00CE4E3A">
        <w:rPr>
          <w:rFonts w:ascii="Arial" w:hAnsi="Arial" w:cs="Arial"/>
          <w:sz w:val="26"/>
          <w:szCs w:val="26"/>
          <w:lang w:eastAsia="ru-RU"/>
        </w:rPr>
        <w:t xml:space="preserve">епартаменту економічного розвитку Львівської міської ради на обробку моїх </w:t>
      </w:r>
      <w:r w:rsidR="00DA6567" w:rsidRPr="00CE4E3A">
        <w:rPr>
          <w:rFonts w:ascii="Arial" w:hAnsi="Arial" w:cs="Arial"/>
          <w:sz w:val="26"/>
          <w:szCs w:val="26"/>
          <w:lang w:eastAsia="ru-RU"/>
        </w:rPr>
        <w:t>персональних</w:t>
      </w:r>
      <w:r w:rsidR="00267207" w:rsidRPr="00CE4E3A">
        <w:rPr>
          <w:rFonts w:ascii="Arial" w:hAnsi="Arial" w:cs="Arial"/>
          <w:sz w:val="26"/>
          <w:szCs w:val="26"/>
          <w:lang w:eastAsia="ru-RU"/>
        </w:rPr>
        <w:t xml:space="preserve"> даних, даних</w:t>
      </w:r>
      <w:r w:rsidR="00DA6567" w:rsidRPr="00CE4E3A">
        <w:rPr>
          <w:rFonts w:ascii="Arial" w:hAnsi="Arial" w:cs="Arial"/>
          <w:sz w:val="26"/>
          <w:szCs w:val="26"/>
          <w:lang w:eastAsia="ru-RU"/>
        </w:rPr>
        <w:t xml:space="preserve"> </w:t>
      </w:r>
      <w:r w:rsidR="00267207" w:rsidRPr="00CE4E3A">
        <w:rPr>
          <w:rFonts w:ascii="Arial" w:hAnsi="Arial" w:cs="Arial"/>
          <w:sz w:val="26"/>
          <w:szCs w:val="26"/>
          <w:lang w:eastAsia="ru-RU"/>
        </w:rPr>
        <w:t>суб’єкта</w:t>
      </w:r>
      <w:r w:rsidR="00DA6567" w:rsidRPr="00CE4E3A">
        <w:rPr>
          <w:rFonts w:ascii="Arial" w:hAnsi="Arial" w:cs="Arial"/>
          <w:sz w:val="26"/>
          <w:szCs w:val="26"/>
          <w:lang w:eastAsia="ru-RU"/>
        </w:rPr>
        <w:t xml:space="preserve"> </w:t>
      </w:r>
      <w:r w:rsidR="00267207" w:rsidRPr="00CE4E3A">
        <w:rPr>
          <w:rFonts w:ascii="Arial" w:hAnsi="Arial" w:cs="Arial"/>
          <w:sz w:val="26"/>
          <w:szCs w:val="26"/>
          <w:lang w:eastAsia="ru-RU"/>
        </w:rPr>
        <w:t>господарювання у списках та/або за допомогою</w:t>
      </w:r>
      <w:r w:rsidR="00DA6567" w:rsidRPr="00CE4E3A">
        <w:rPr>
          <w:rFonts w:ascii="Arial" w:hAnsi="Arial" w:cs="Arial"/>
          <w:sz w:val="26"/>
          <w:szCs w:val="26"/>
          <w:lang w:eastAsia="ru-RU"/>
        </w:rPr>
        <w:t xml:space="preserve"> </w:t>
      </w:r>
      <w:r w:rsidR="00267207" w:rsidRPr="00CE4E3A">
        <w:rPr>
          <w:rFonts w:ascii="Arial" w:hAnsi="Arial" w:cs="Arial"/>
          <w:sz w:val="26"/>
          <w:szCs w:val="26"/>
          <w:lang w:eastAsia="ru-RU"/>
        </w:rPr>
        <w:t>інформаційно-телекомунікаційної</w:t>
      </w:r>
      <w:r w:rsidR="00DA6567" w:rsidRPr="00CE4E3A">
        <w:rPr>
          <w:rFonts w:ascii="Arial" w:hAnsi="Arial" w:cs="Arial"/>
          <w:sz w:val="26"/>
          <w:szCs w:val="26"/>
          <w:lang w:eastAsia="ru-RU"/>
        </w:rPr>
        <w:t xml:space="preserve"> </w:t>
      </w:r>
      <w:r w:rsidR="00267207" w:rsidRPr="00CE4E3A">
        <w:rPr>
          <w:rFonts w:ascii="Arial" w:hAnsi="Arial" w:cs="Arial"/>
          <w:sz w:val="26"/>
          <w:szCs w:val="26"/>
          <w:lang w:eastAsia="ru-RU"/>
        </w:rPr>
        <w:t>системи</w:t>
      </w:r>
      <w:r w:rsidR="00DA6567" w:rsidRPr="00CE4E3A">
        <w:rPr>
          <w:rFonts w:ascii="Arial" w:hAnsi="Arial" w:cs="Arial"/>
          <w:sz w:val="26"/>
          <w:szCs w:val="26"/>
          <w:lang w:eastAsia="ru-RU"/>
        </w:rPr>
        <w:t xml:space="preserve"> </w:t>
      </w:r>
      <w:r w:rsidR="00267207" w:rsidRPr="00CE4E3A">
        <w:rPr>
          <w:rFonts w:ascii="Arial" w:hAnsi="Arial" w:cs="Arial"/>
          <w:sz w:val="26"/>
          <w:szCs w:val="26"/>
          <w:lang w:eastAsia="ru-RU"/>
        </w:rPr>
        <w:t>бази</w:t>
      </w:r>
      <w:r w:rsidR="00DA6567" w:rsidRPr="00CE4E3A">
        <w:rPr>
          <w:rFonts w:ascii="Arial" w:hAnsi="Arial" w:cs="Arial"/>
          <w:sz w:val="26"/>
          <w:szCs w:val="26"/>
          <w:lang w:eastAsia="ru-RU"/>
        </w:rPr>
        <w:t xml:space="preserve"> </w:t>
      </w:r>
      <w:r w:rsidR="00267207" w:rsidRPr="00CE4E3A">
        <w:rPr>
          <w:rFonts w:ascii="Arial" w:hAnsi="Arial" w:cs="Arial"/>
          <w:sz w:val="26"/>
          <w:szCs w:val="26"/>
          <w:lang w:eastAsia="ru-RU"/>
        </w:rPr>
        <w:t xml:space="preserve">даних з метою підготовки відповідно до вимог </w:t>
      </w:r>
      <w:r w:rsidR="00DA6567" w:rsidRPr="00CE4E3A">
        <w:rPr>
          <w:rFonts w:ascii="Arial" w:hAnsi="Arial" w:cs="Arial"/>
          <w:sz w:val="26"/>
          <w:szCs w:val="26"/>
          <w:lang w:eastAsia="ru-RU"/>
        </w:rPr>
        <w:t>з</w:t>
      </w:r>
      <w:r w:rsidR="00267207" w:rsidRPr="00CE4E3A">
        <w:rPr>
          <w:rFonts w:ascii="Arial" w:hAnsi="Arial" w:cs="Arial"/>
          <w:sz w:val="26"/>
          <w:szCs w:val="26"/>
          <w:lang w:eastAsia="ru-RU"/>
        </w:rPr>
        <w:t>аконодавства адміні</w:t>
      </w:r>
      <w:r w:rsidR="00DA6567" w:rsidRPr="00CE4E3A">
        <w:rPr>
          <w:rFonts w:ascii="Arial" w:hAnsi="Arial" w:cs="Arial"/>
          <w:sz w:val="26"/>
          <w:szCs w:val="26"/>
          <w:lang w:eastAsia="ru-RU"/>
        </w:rPr>
        <w:t xml:space="preserve">стративної та іншої інформації, </w:t>
      </w:r>
      <w:r w:rsidR="00267207" w:rsidRPr="00CE4E3A">
        <w:rPr>
          <w:rFonts w:ascii="Arial" w:hAnsi="Arial" w:cs="Arial"/>
          <w:sz w:val="26"/>
          <w:szCs w:val="26"/>
          <w:lang w:eastAsia="ru-RU"/>
        </w:rPr>
        <w:t>а також</w:t>
      </w:r>
      <w:r w:rsidR="00DA6567" w:rsidRPr="00CE4E3A">
        <w:rPr>
          <w:rFonts w:ascii="Arial" w:hAnsi="Arial" w:cs="Arial"/>
          <w:sz w:val="26"/>
          <w:szCs w:val="26"/>
          <w:lang w:eastAsia="ru-RU"/>
        </w:rPr>
        <w:t xml:space="preserve"> </w:t>
      </w:r>
      <w:r w:rsidR="00267207" w:rsidRPr="00CE4E3A">
        <w:rPr>
          <w:rFonts w:ascii="Arial" w:hAnsi="Arial" w:cs="Arial"/>
          <w:sz w:val="26"/>
          <w:szCs w:val="26"/>
          <w:lang w:eastAsia="ru-RU"/>
        </w:rPr>
        <w:t>внутрішніх</w:t>
      </w:r>
      <w:r w:rsidR="00DA6567" w:rsidRPr="00CE4E3A">
        <w:rPr>
          <w:rFonts w:ascii="Arial" w:hAnsi="Arial" w:cs="Arial"/>
          <w:sz w:val="26"/>
          <w:szCs w:val="26"/>
          <w:lang w:eastAsia="ru-RU"/>
        </w:rPr>
        <w:t xml:space="preserve"> </w:t>
      </w:r>
      <w:r w:rsidR="00267207" w:rsidRPr="00CE4E3A">
        <w:rPr>
          <w:rFonts w:ascii="Arial" w:hAnsi="Arial" w:cs="Arial"/>
          <w:sz w:val="26"/>
          <w:szCs w:val="26"/>
          <w:lang w:eastAsia="ru-RU"/>
        </w:rPr>
        <w:t>документів</w:t>
      </w:r>
      <w:r w:rsidR="00DA6567" w:rsidRPr="00CE4E3A">
        <w:rPr>
          <w:rFonts w:ascii="Arial" w:hAnsi="Arial" w:cs="Arial"/>
          <w:sz w:val="26"/>
          <w:szCs w:val="26"/>
          <w:lang w:eastAsia="ru-RU"/>
        </w:rPr>
        <w:t xml:space="preserve"> </w:t>
      </w:r>
      <w:r w:rsidR="00267207" w:rsidRPr="00CE4E3A">
        <w:rPr>
          <w:rFonts w:ascii="Arial" w:hAnsi="Arial" w:cs="Arial"/>
          <w:sz w:val="26"/>
          <w:szCs w:val="26"/>
          <w:lang w:eastAsia="ru-RU"/>
        </w:rPr>
        <w:t>департаменту</w:t>
      </w:r>
      <w:r w:rsidR="00DA6567" w:rsidRPr="00CE4E3A">
        <w:rPr>
          <w:rFonts w:ascii="Arial" w:hAnsi="Arial" w:cs="Arial"/>
          <w:sz w:val="26"/>
          <w:szCs w:val="26"/>
          <w:lang w:eastAsia="ru-RU"/>
        </w:rPr>
        <w:t xml:space="preserve"> </w:t>
      </w:r>
      <w:r w:rsidR="00267207" w:rsidRPr="00CE4E3A">
        <w:rPr>
          <w:rFonts w:ascii="Arial" w:hAnsi="Arial" w:cs="Arial"/>
          <w:sz w:val="26"/>
          <w:szCs w:val="26"/>
          <w:lang w:eastAsia="ru-RU"/>
        </w:rPr>
        <w:t>економічного</w:t>
      </w:r>
      <w:r w:rsidR="00DA6567" w:rsidRPr="00CE4E3A">
        <w:rPr>
          <w:rFonts w:ascii="Arial" w:hAnsi="Arial" w:cs="Arial"/>
          <w:sz w:val="26"/>
          <w:szCs w:val="26"/>
          <w:lang w:eastAsia="ru-RU"/>
        </w:rPr>
        <w:t xml:space="preserve"> </w:t>
      </w:r>
      <w:r w:rsidR="00267207" w:rsidRPr="00CE4E3A">
        <w:rPr>
          <w:rFonts w:ascii="Arial" w:hAnsi="Arial" w:cs="Arial"/>
          <w:sz w:val="26"/>
          <w:szCs w:val="26"/>
          <w:lang w:eastAsia="ru-RU"/>
        </w:rPr>
        <w:t>розвитку</w:t>
      </w:r>
      <w:r w:rsidR="00DA6567" w:rsidRPr="00CE4E3A">
        <w:rPr>
          <w:rFonts w:ascii="Arial" w:hAnsi="Arial" w:cs="Arial"/>
          <w:sz w:val="26"/>
          <w:szCs w:val="26"/>
          <w:lang w:eastAsia="ru-RU"/>
        </w:rPr>
        <w:t xml:space="preserve"> </w:t>
      </w:r>
      <w:r w:rsidR="00267207" w:rsidRPr="00CE4E3A">
        <w:rPr>
          <w:rFonts w:ascii="Arial" w:hAnsi="Arial" w:cs="Arial"/>
          <w:sz w:val="26"/>
          <w:szCs w:val="26"/>
          <w:lang w:eastAsia="ru-RU"/>
        </w:rPr>
        <w:t>Львівської</w:t>
      </w:r>
      <w:r w:rsidR="00DA6567" w:rsidRPr="00CE4E3A">
        <w:rPr>
          <w:rFonts w:ascii="Arial" w:hAnsi="Arial" w:cs="Arial"/>
          <w:sz w:val="26"/>
          <w:szCs w:val="26"/>
          <w:lang w:eastAsia="ru-RU"/>
        </w:rPr>
        <w:t xml:space="preserve"> міської ради. Зобов'</w:t>
      </w:r>
      <w:r w:rsidR="00267207" w:rsidRPr="00CE4E3A">
        <w:rPr>
          <w:rFonts w:ascii="Arial" w:hAnsi="Arial" w:cs="Arial"/>
          <w:sz w:val="26"/>
          <w:szCs w:val="26"/>
          <w:lang w:eastAsia="ru-RU"/>
        </w:rPr>
        <w:t>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w:t>
      </w:r>
      <w:r w:rsidR="00DA6567" w:rsidRPr="00CE4E3A">
        <w:rPr>
          <w:rFonts w:ascii="Arial" w:hAnsi="Arial" w:cs="Arial"/>
          <w:sz w:val="26"/>
          <w:szCs w:val="26"/>
          <w:lang w:eastAsia="ru-RU"/>
        </w:rPr>
        <w:t>м відшкодування – ознайомлений.</w:t>
      </w:r>
    </w:p>
    <w:p w:rsidR="00DB0C01" w:rsidRPr="00CE4E3A" w:rsidRDefault="00DB0C01" w:rsidP="00DA6567">
      <w:pPr>
        <w:ind w:firstLine="567"/>
        <w:jc w:val="both"/>
        <w:rPr>
          <w:rFonts w:ascii="Arial" w:hAnsi="Arial" w:cs="Arial"/>
          <w:sz w:val="26"/>
          <w:szCs w:val="26"/>
          <w:lang w:eastAsia="ru-RU"/>
        </w:rPr>
      </w:pPr>
    </w:p>
    <w:p w:rsidR="00267207" w:rsidRPr="00CE4E3A" w:rsidRDefault="00DA6567" w:rsidP="00267207">
      <w:pPr>
        <w:jc w:val="both"/>
        <w:rPr>
          <w:rFonts w:ascii="Arial" w:hAnsi="Arial" w:cs="Arial"/>
          <w:b/>
          <w:sz w:val="26"/>
          <w:szCs w:val="26"/>
          <w:lang w:eastAsia="ru-RU"/>
        </w:rPr>
      </w:pPr>
      <w:r w:rsidRPr="00CE4E3A">
        <w:rPr>
          <w:rFonts w:ascii="Arial" w:hAnsi="Arial" w:cs="Arial"/>
          <w:b/>
          <w:sz w:val="26"/>
          <w:szCs w:val="26"/>
          <w:lang w:eastAsia="ru-RU"/>
        </w:rPr>
        <w:t xml:space="preserve">_____________________         __________________        </w:t>
      </w:r>
      <w:r w:rsidR="00267207" w:rsidRPr="00CE4E3A">
        <w:rPr>
          <w:rFonts w:ascii="Arial" w:hAnsi="Arial" w:cs="Arial"/>
          <w:b/>
          <w:sz w:val="26"/>
          <w:szCs w:val="26"/>
          <w:lang w:eastAsia="ru-RU"/>
        </w:rPr>
        <w:t>_</w:t>
      </w:r>
      <w:r w:rsidRPr="00CE4E3A">
        <w:rPr>
          <w:rFonts w:ascii="Arial" w:hAnsi="Arial" w:cs="Arial"/>
          <w:b/>
          <w:sz w:val="26"/>
          <w:szCs w:val="26"/>
          <w:lang w:eastAsia="ru-RU"/>
        </w:rPr>
        <w:t>________________</w:t>
      </w:r>
    </w:p>
    <w:p w:rsidR="00DA6567" w:rsidRPr="00CE4E3A" w:rsidRDefault="00DA6567" w:rsidP="00267207">
      <w:pPr>
        <w:jc w:val="both"/>
        <w:rPr>
          <w:rFonts w:ascii="Arial" w:hAnsi="Arial" w:cs="Arial"/>
          <w:sz w:val="26"/>
          <w:szCs w:val="26"/>
          <w:lang w:eastAsia="ru-RU"/>
        </w:rPr>
      </w:pPr>
      <w:r w:rsidRPr="00CE4E3A">
        <w:rPr>
          <w:rFonts w:ascii="Arial" w:hAnsi="Arial" w:cs="Arial"/>
          <w:b/>
          <w:sz w:val="26"/>
          <w:szCs w:val="26"/>
          <w:lang w:eastAsia="ru-RU"/>
        </w:rPr>
        <w:t xml:space="preserve">                   </w:t>
      </w:r>
      <w:r w:rsidRPr="00CE4E3A">
        <w:rPr>
          <w:rFonts w:ascii="Arial" w:hAnsi="Arial" w:cs="Arial"/>
          <w:sz w:val="26"/>
          <w:szCs w:val="26"/>
          <w:lang w:eastAsia="ru-RU"/>
        </w:rPr>
        <w:t xml:space="preserve">ПІБ         </w:t>
      </w:r>
      <w:r w:rsidR="00267207" w:rsidRPr="00CE4E3A">
        <w:rPr>
          <w:rFonts w:ascii="Arial" w:hAnsi="Arial" w:cs="Arial"/>
          <w:sz w:val="26"/>
          <w:szCs w:val="26"/>
          <w:lang w:eastAsia="ru-RU"/>
        </w:rPr>
        <w:t xml:space="preserve"> </w:t>
      </w:r>
      <w:r w:rsidRPr="00CE4E3A">
        <w:rPr>
          <w:rFonts w:ascii="Arial" w:hAnsi="Arial" w:cs="Arial"/>
          <w:sz w:val="26"/>
          <w:szCs w:val="26"/>
          <w:lang w:eastAsia="ru-RU"/>
        </w:rPr>
        <w:t xml:space="preserve">                             </w:t>
      </w:r>
      <w:r w:rsidR="00267207" w:rsidRPr="00CE4E3A">
        <w:rPr>
          <w:rFonts w:ascii="Arial" w:hAnsi="Arial" w:cs="Arial"/>
          <w:sz w:val="26"/>
          <w:szCs w:val="26"/>
          <w:lang w:eastAsia="ru-RU"/>
        </w:rPr>
        <w:t xml:space="preserve">посада                    </w:t>
      </w:r>
      <w:r w:rsidRPr="00CE4E3A">
        <w:rPr>
          <w:rFonts w:ascii="Arial" w:hAnsi="Arial" w:cs="Arial"/>
          <w:sz w:val="26"/>
          <w:szCs w:val="26"/>
          <w:lang w:eastAsia="ru-RU"/>
        </w:rPr>
        <w:t xml:space="preserve">  особистий</w:t>
      </w:r>
      <w:r w:rsidR="00DB0C01" w:rsidRPr="00CE4E3A">
        <w:rPr>
          <w:rFonts w:ascii="Arial" w:hAnsi="Arial" w:cs="Arial"/>
          <w:sz w:val="26"/>
          <w:szCs w:val="26"/>
          <w:lang w:eastAsia="ru-RU"/>
        </w:rPr>
        <w:t xml:space="preserve"> </w:t>
      </w:r>
      <w:r w:rsidRPr="00CE4E3A">
        <w:rPr>
          <w:rFonts w:ascii="Arial" w:hAnsi="Arial" w:cs="Arial"/>
          <w:sz w:val="26"/>
          <w:szCs w:val="26"/>
          <w:lang w:eastAsia="ru-RU"/>
        </w:rPr>
        <w:t>підпис</w:t>
      </w:r>
    </w:p>
    <w:p w:rsidR="00267207" w:rsidRPr="00CE4E3A" w:rsidRDefault="00DA6567" w:rsidP="00DB0C01">
      <w:pPr>
        <w:jc w:val="both"/>
        <w:rPr>
          <w:rFonts w:ascii="Arial" w:hAnsi="Arial" w:cs="Arial"/>
          <w:sz w:val="26"/>
          <w:szCs w:val="26"/>
          <w:lang w:eastAsia="ru-RU"/>
        </w:rPr>
      </w:pPr>
      <w:r w:rsidRPr="00CE4E3A">
        <w:rPr>
          <w:rFonts w:ascii="Arial" w:hAnsi="Arial" w:cs="Arial"/>
          <w:sz w:val="26"/>
          <w:szCs w:val="26"/>
          <w:lang w:eastAsia="ru-RU"/>
        </w:rPr>
        <w:t>“____“</w:t>
      </w:r>
      <w:r w:rsidR="00267207" w:rsidRPr="00CE4E3A">
        <w:rPr>
          <w:rFonts w:ascii="Arial" w:hAnsi="Arial" w:cs="Arial"/>
          <w:sz w:val="26"/>
          <w:szCs w:val="26"/>
          <w:lang w:eastAsia="ru-RU"/>
        </w:rPr>
        <w:t xml:space="preserve"> _____________ 20___р.     </w:t>
      </w:r>
      <w:r w:rsidR="00267207" w:rsidRPr="00CE4E3A">
        <w:rPr>
          <w:rFonts w:ascii="Arial" w:eastAsia="Calibri" w:hAnsi="Arial" w:cs="Arial"/>
          <w:sz w:val="26"/>
          <w:szCs w:val="26"/>
        </w:rPr>
        <w:br w:type="page"/>
      </w:r>
    </w:p>
    <w:p w:rsidR="00DA6567" w:rsidRPr="00CE4E3A" w:rsidRDefault="00DA6567" w:rsidP="00DA6567">
      <w:pPr>
        <w:ind w:left="4956" w:firstLine="708"/>
        <w:jc w:val="center"/>
        <w:rPr>
          <w:rFonts w:ascii="Arial" w:eastAsia="Calibri" w:hAnsi="Arial" w:cs="Arial"/>
          <w:sz w:val="26"/>
          <w:szCs w:val="26"/>
        </w:rPr>
      </w:pPr>
      <w:r w:rsidRPr="00CE4E3A">
        <w:rPr>
          <w:rFonts w:ascii="Arial" w:eastAsia="Calibri" w:hAnsi="Arial" w:cs="Arial"/>
          <w:sz w:val="26"/>
          <w:szCs w:val="26"/>
        </w:rPr>
        <w:lastRenderedPageBreak/>
        <w:t xml:space="preserve">Додаток 3 </w:t>
      </w:r>
    </w:p>
    <w:p w:rsidR="00DA6567" w:rsidRPr="00CE4E3A" w:rsidRDefault="00DA6567" w:rsidP="00DA6567">
      <w:pPr>
        <w:ind w:left="5664"/>
        <w:jc w:val="both"/>
        <w:rPr>
          <w:rFonts w:ascii="Arial" w:eastAsia="Calibri" w:hAnsi="Arial" w:cs="Arial"/>
          <w:sz w:val="26"/>
          <w:szCs w:val="26"/>
        </w:rPr>
      </w:pPr>
      <w:r w:rsidRPr="00CE4E3A">
        <w:rPr>
          <w:rFonts w:ascii="Arial" w:eastAsia="Calibri" w:hAnsi="Arial" w:cs="Arial"/>
          <w:sz w:val="26"/>
          <w:szCs w:val="26"/>
        </w:rPr>
        <w:t xml:space="preserve">до Положення </w:t>
      </w:r>
      <w:r w:rsidRPr="00CE4E3A">
        <w:rPr>
          <w:rFonts w:ascii="Arial" w:hAnsi="Arial" w:cs="Arial"/>
          <w:color w:val="000000"/>
          <w:sz w:val="26"/>
          <w:szCs w:val="26"/>
        </w:rPr>
        <w:t>про ваучерну підтримку суб’єктів малого та середнього підприємництва</w:t>
      </w:r>
    </w:p>
    <w:p w:rsidR="00267207" w:rsidRPr="00CE4E3A" w:rsidRDefault="00267207" w:rsidP="00267207">
      <w:pPr>
        <w:tabs>
          <w:tab w:val="left" w:pos="5812"/>
        </w:tabs>
        <w:ind w:firstLine="709"/>
        <w:jc w:val="both"/>
        <w:rPr>
          <w:rFonts w:ascii="Arial" w:eastAsia="Calibri" w:hAnsi="Arial" w:cs="Arial"/>
          <w:sz w:val="26"/>
          <w:szCs w:val="26"/>
        </w:rPr>
      </w:pPr>
    </w:p>
    <w:p w:rsidR="00267207" w:rsidRPr="00CE4E3A" w:rsidRDefault="00267207" w:rsidP="00DA6567">
      <w:pPr>
        <w:ind w:left="5664"/>
        <w:jc w:val="both"/>
        <w:rPr>
          <w:rFonts w:ascii="Arial" w:hAnsi="Arial" w:cs="Arial"/>
          <w:sz w:val="26"/>
          <w:szCs w:val="26"/>
        </w:rPr>
      </w:pPr>
      <w:r w:rsidRPr="00CE4E3A">
        <w:rPr>
          <w:rFonts w:ascii="Arial" w:hAnsi="Arial" w:cs="Arial"/>
          <w:sz w:val="26"/>
          <w:szCs w:val="26"/>
        </w:rPr>
        <w:t xml:space="preserve">Голові конкурсної комісії </w:t>
      </w:r>
      <w:r w:rsidRPr="00CE4E3A">
        <w:rPr>
          <w:rFonts w:ascii="Arial" w:eastAsia="Calibri" w:hAnsi="Arial" w:cs="Arial"/>
          <w:sz w:val="26"/>
          <w:szCs w:val="26"/>
        </w:rPr>
        <w:t xml:space="preserve">з питань </w:t>
      </w:r>
      <w:r w:rsidRPr="00CE4E3A">
        <w:rPr>
          <w:rFonts w:ascii="Arial" w:hAnsi="Arial" w:cs="Arial"/>
          <w:color w:val="000000"/>
          <w:sz w:val="26"/>
          <w:szCs w:val="26"/>
        </w:rPr>
        <w:t>ваучерної підтримки</w:t>
      </w:r>
      <w:r w:rsidR="00DA6567" w:rsidRPr="00CE4E3A">
        <w:rPr>
          <w:rFonts w:ascii="Arial" w:hAnsi="Arial" w:cs="Arial"/>
          <w:sz w:val="26"/>
          <w:szCs w:val="26"/>
        </w:rPr>
        <w:t xml:space="preserve"> </w:t>
      </w:r>
      <w:r w:rsidRPr="00CE4E3A">
        <w:rPr>
          <w:rFonts w:ascii="Arial" w:hAnsi="Arial" w:cs="Arial"/>
          <w:color w:val="000000"/>
          <w:sz w:val="26"/>
          <w:szCs w:val="26"/>
        </w:rPr>
        <w:t>суб’єктів малого та середнього</w:t>
      </w:r>
      <w:r w:rsidR="00DA6567" w:rsidRPr="00CE4E3A">
        <w:rPr>
          <w:rFonts w:ascii="Arial" w:hAnsi="Arial" w:cs="Arial"/>
          <w:sz w:val="26"/>
          <w:szCs w:val="26"/>
        </w:rPr>
        <w:t xml:space="preserve"> </w:t>
      </w:r>
      <w:r w:rsidRPr="00CE4E3A">
        <w:rPr>
          <w:rFonts w:ascii="Arial" w:hAnsi="Arial" w:cs="Arial"/>
          <w:color w:val="000000"/>
          <w:sz w:val="26"/>
          <w:szCs w:val="26"/>
        </w:rPr>
        <w:t>підприємництва</w:t>
      </w:r>
    </w:p>
    <w:p w:rsidR="00267207" w:rsidRPr="00CE4E3A" w:rsidRDefault="00267207" w:rsidP="003265D7">
      <w:pPr>
        <w:rPr>
          <w:rFonts w:ascii="Arial" w:hAnsi="Arial" w:cs="Arial"/>
          <w:b/>
          <w:sz w:val="26"/>
          <w:szCs w:val="26"/>
          <w:lang w:eastAsia="ru-RU"/>
        </w:rPr>
      </w:pPr>
    </w:p>
    <w:p w:rsidR="00DA6567" w:rsidRPr="00CE4E3A" w:rsidRDefault="00DA6567" w:rsidP="00267207">
      <w:pPr>
        <w:jc w:val="center"/>
        <w:rPr>
          <w:rFonts w:ascii="Arial" w:hAnsi="Arial" w:cs="Arial"/>
          <w:b/>
          <w:sz w:val="26"/>
          <w:szCs w:val="26"/>
          <w:lang w:eastAsia="ru-RU"/>
        </w:rPr>
      </w:pPr>
      <w:r w:rsidRPr="00CE4E3A">
        <w:rPr>
          <w:rFonts w:ascii="Arial" w:hAnsi="Arial" w:cs="Arial"/>
          <w:b/>
          <w:sz w:val="26"/>
          <w:szCs w:val="26"/>
          <w:lang w:eastAsia="ru-RU"/>
        </w:rPr>
        <w:tab/>
      </w:r>
      <w:r w:rsidRPr="00CE4E3A">
        <w:rPr>
          <w:rFonts w:ascii="Arial" w:hAnsi="Arial" w:cs="Arial"/>
          <w:b/>
          <w:sz w:val="26"/>
          <w:szCs w:val="26"/>
          <w:lang w:eastAsia="ru-RU"/>
        </w:rPr>
        <w:tab/>
      </w:r>
      <w:r w:rsidRPr="00CE4E3A">
        <w:rPr>
          <w:rFonts w:ascii="Arial" w:hAnsi="Arial" w:cs="Arial"/>
          <w:b/>
          <w:sz w:val="26"/>
          <w:szCs w:val="26"/>
          <w:lang w:eastAsia="ru-RU"/>
        </w:rPr>
        <w:tab/>
      </w:r>
      <w:r w:rsidRPr="00CE4E3A">
        <w:rPr>
          <w:rFonts w:ascii="Arial" w:hAnsi="Arial" w:cs="Arial"/>
          <w:b/>
          <w:sz w:val="26"/>
          <w:szCs w:val="26"/>
          <w:lang w:eastAsia="ru-RU"/>
        </w:rPr>
        <w:tab/>
      </w:r>
      <w:r w:rsidRPr="00CE4E3A">
        <w:rPr>
          <w:rFonts w:ascii="Arial" w:hAnsi="Arial" w:cs="Arial"/>
          <w:b/>
          <w:sz w:val="26"/>
          <w:szCs w:val="26"/>
          <w:lang w:eastAsia="ru-RU"/>
        </w:rPr>
        <w:tab/>
      </w:r>
      <w:r w:rsidRPr="00CE4E3A">
        <w:rPr>
          <w:rFonts w:ascii="Arial" w:hAnsi="Arial" w:cs="Arial"/>
          <w:b/>
          <w:sz w:val="26"/>
          <w:szCs w:val="26"/>
          <w:lang w:eastAsia="ru-RU"/>
        </w:rPr>
        <w:tab/>
      </w:r>
      <w:r w:rsidRPr="00CE4E3A">
        <w:rPr>
          <w:rFonts w:ascii="Arial" w:hAnsi="Arial" w:cs="Arial"/>
          <w:b/>
          <w:sz w:val="26"/>
          <w:szCs w:val="26"/>
          <w:lang w:eastAsia="ru-RU"/>
        </w:rPr>
        <w:tab/>
      </w:r>
      <w:r w:rsidRPr="00CE4E3A">
        <w:rPr>
          <w:rFonts w:ascii="Arial" w:hAnsi="Arial" w:cs="Arial"/>
          <w:b/>
          <w:sz w:val="26"/>
          <w:szCs w:val="26"/>
          <w:lang w:eastAsia="ru-RU"/>
        </w:rPr>
        <w:tab/>
        <w:t>_________________________</w:t>
      </w:r>
    </w:p>
    <w:p w:rsidR="003265D7" w:rsidRPr="00CE4E3A" w:rsidRDefault="003265D7" w:rsidP="003265D7">
      <w:pPr>
        <w:rPr>
          <w:rFonts w:ascii="Arial" w:hAnsi="Arial" w:cs="Arial"/>
          <w:sz w:val="26"/>
          <w:szCs w:val="26"/>
          <w:lang w:eastAsia="ru-RU"/>
        </w:rPr>
      </w:pPr>
    </w:p>
    <w:p w:rsidR="003265D7" w:rsidRPr="00CE4E3A" w:rsidRDefault="003265D7" w:rsidP="003265D7">
      <w:pPr>
        <w:jc w:val="center"/>
        <w:rPr>
          <w:rFonts w:ascii="Arial" w:hAnsi="Arial" w:cs="Arial"/>
          <w:sz w:val="26"/>
          <w:szCs w:val="26"/>
          <w:lang w:eastAsia="ru-RU"/>
        </w:rPr>
      </w:pPr>
      <w:r w:rsidRPr="00CE4E3A">
        <w:rPr>
          <w:rFonts w:ascii="Arial" w:hAnsi="Arial" w:cs="Arial"/>
          <w:sz w:val="26"/>
          <w:szCs w:val="26"/>
          <w:lang w:eastAsia="ru-RU"/>
        </w:rPr>
        <w:t>Заява</w:t>
      </w:r>
    </w:p>
    <w:p w:rsidR="003265D7" w:rsidRPr="00CE4E3A" w:rsidRDefault="003265D7" w:rsidP="003265D7">
      <w:pPr>
        <w:jc w:val="center"/>
        <w:rPr>
          <w:rFonts w:ascii="Arial" w:eastAsia="Calibri" w:hAnsi="Arial" w:cs="Arial"/>
          <w:sz w:val="26"/>
          <w:szCs w:val="26"/>
        </w:rPr>
      </w:pPr>
      <w:r w:rsidRPr="00CE4E3A">
        <w:rPr>
          <w:rFonts w:ascii="Arial" w:eastAsia="Calibri" w:hAnsi="Arial" w:cs="Arial"/>
          <w:sz w:val="26"/>
          <w:szCs w:val="26"/>
        </w:rPr>
        <w:t>про участь у конкурсі на отримання ваучера</w:t>
      </w:r>
    </w:p>
    <w:p w:rsidR="003265D7" w:rsidRPr="00CE4E3A" w:rsidRDefault="003265D7" w:rsidP="003265D7">
      <w:pPr>
        <w:jc w:val="center"/>
        <w:rPr>
          <w:rFonts w:ascii="Arial" w:eastAsia="Calibri" w:hAnsi="Arial" w:cs="Arial"/>
          <w:sz w:val="26"/>
          <w:szCs w:val="26"/>
        </w:rPr>
      </w:pPr>
      <w:r w:rsidRPr="00CE4E3A">
        <w:rPr>
          <w:rFonts w:ascii="Arial" w:eastAsia="Calibri" w:hAnsi="Arial" w:cs="Arial"/>
          <w:sz w:val="26"/>
          <w:szCs w:val="26"/>
        </w:rPr>
        <w:t>______________________________________________________________</w:t>
      </w:r>
    </w:p>
    <w:p w:rsidR="003265D7" w:rsidRPr="00CE4E3A" w:rsidRDefault="003265D7" w:rsidP="003265D7">
      <w:pPr>
        <w:tabs>
          <w:tab w:val="left" w:pos="5812"/>
        </w:tabs>
        <w:ind w:firstLine="709"/>
        <w:jc w:val="center"/>
        <w:rPr>
          <w:rFonts w:ascii="Arial" w:eastAsia="Calibri" w:hAnsi="Arial" w:cs="Arial"/>
          <w:sz w:val="26"/>
          <w:szCs w:val="26"/>
        </w:rPr>
      </w:pPr>
      <w:r w:rsidRPr="00CE4E3A">
        <w:rPr>
          <w:rFonts w:ascii="Arial" w:eastAsia="Calibri" w:hAnsi="Arial" w:cs="Arial"/>
          <w:sz w:val="26"/>
          <w:szCs w:val="26"/>
        </w:rPr>
        <w:t>(назва ваучера)</w:t>
      </w:r>
    </w:p>
    <w:p w:rsidR="003265D7" w:rsidRPr="00CE4E3A" w:rsidRDefault="003265D7" w:rsidP="003265D7">
      <w:pPr>
        <w:tabs>
          <w:tab w:val="left" w:pos="5812"/>
        </w:tabs>
        <w:ind w:firstLine="709"/>
        <w:jc w:val="center"/>
        <w:rPr>
          <w:rFonts w:ascii="Arial" w:eastAsia="Calibri" w:hAnsi="Arial" w:cs="Arial"/>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61"/>
        <w:gridCol w:w="3544"/>
      </w:tblGrid>
      <w:tr w:rsidR="003265D7" w:rsidRPr="00CE4E3A" w:rsidTr="003265D7">
        <w:tc>
          <w:tcPr>
            <w:tcW w:w="851" w:type="dxa"/>
            <w:shd w:val="clear" w:color="auto" w:fill="auto"/>
          </w:tcPr>
          <w:p w:rsidR="003265D7" w:rsidRPr="00CE4E3A" w:rsidRDefault="003265D7" w:rsidP="003265D7">
            <w:pPr>
              <w:pStyle w:val="a8"/>
              <w:numPr>
                <w:ilvl w:val="0"/>
                <w:numId w:val="10"/>
              </w:numPr>
              <w:suppressAutoHyphens w:val="0"/>
              <w:ind w:right="830"/>
              <w:jc w:val="center"/>
              <w:rPr>
                <w:rFonts w:ascii="Arial" w:hAnsi="Arial" w:cs="Arial"/>
                <w:sz w:val="26"/>
                <w:szCs w:val="26"/>
                <w:lang w:eastAsia="ru-RU"/>
              </w:rPr>
            </w:pPr>
          </w:p>
        </w:tc>
        <w:tc>
          <w:tcPr>
            <w:tcW w:w="4961" w:type="dxa"/>
            <w:shd w:val="clear" w:color="auto" w:fill="auto"/>
          </w:tcPr>
          <w:p w:rsidR="003265D7" w:rsidRPr="00CE4E3A" w:rsidRDefault="003265D7" w:rsidP="00523379">
            <w:pPr>
              <w:rPr>
                <w:rFonts w:ascii="Arial" w:hAnsi="Arial" w:cs="Arial"/>
                <w:sz w:val="26"/>
                <w:szCs w:val="26"/>
                <w:lang w:eastAsia="ru-RU"/>
              </w:rPr>
            </w:pPr>
            <w:r w:rsidRPr="00CE4E3A">
              <w:rPr>
                <w:rFonts w:ascii="Arial" w:hAnsi="Arial" w:cs="Arial"/>
                <w:sz w:val="26"/>
                <w:szCs w:val="26"/>
                <w:lang w:eastAsia="ru-RU"/>
              </w:rPr>
              <w:t>Повна назва учасника</w:t>
            </w:r>
          </w:p>
        </w:tc>
        <w:tc>
          <w:tcPr>
            <w:tcW w:w="3544" w:type="dxa"/>
            <w:shd w:val="clear" w:color="auto" w:fill="auto"/>
          </w:tcPr>
          <w:p w:rsidR="003265D7" w:rsidRPr="00CE4E3A" w:rsidRDefault="003265D7" w:rsidP="00523379">
            <w:pPr>
              <w:jc w:val="center"/>
              <w:rPr>
                <w:rFonts w:ascii="Arial" w:hAnsi="Arial" w:cs="Arial"/>
                <w:b/>
                <w:sz w:val="26"/>
                <w:szCs w:val="26"/>
                <w:lang w:eastAsia="ru-RU"/>
              </w:rPr>
            </w:pPr>
          </w:p>
        </w:tc>
      </w:tr>
      <w:tr w:rsidR="003265D7" w:rsidRPr="00CE4E3A" w:rsidTr="003265D7">
        <w:tc>
          <w:tcPr>
            <w:tcW w:w="851" w:type="dxa"/>
            <w:shd w:val="clear" w:color="auto" w:fill="auto"/>
          </w:tcPr>
          <w:p w:rsidR="003265D7" w:rsidRPr="00CE4E3A" w:rsidRDefault="003265D7" w:rsidP="003265D7">
            <w:pPr>
              <w:pStyle w:val="a8"/>
              <w:numPr>
                <w:ilvl w:val="0"/>
                <w:numId w:val="10"/>
              </w:numPr>
              <w:suppressAutoHyphens w:val="0"/>
              <w:ind w:right="830"/>
              <w:jc w:val="center"/>
              <w:rPr>
                <w:rFonts w:ascii="Arial" w:hAnsi="Arial" w:cs="Arial"/>
                <w:sz w:val="26"/>
                <w:szCs w:val="26"/>
                <w:lang w:eastAsia="ru-RU"/>
              </w:rPr>
            </w:pPr>
          </w:p>
        </w:tc>
        <w:tc>
          <w:tcPr>
            <w:tcW w:w="4961" w:type="dxa"/>
            <w:shd w:val="clear" w:color="auto" w:fill="auto"/>
          </w:tcPr>
          <w:p w:rsidR="003265D7" w:rsidRPr="00CE4E3A" w:rsidRDefault="003265D7" w:rsidP="00523379">
            <w:pPr>
              <w:rPr>
                <w:rFonts w:ascii="Arial" w:hAnsi="Arial" w:cs="Arial"/>
                <w:sz w:val="26"/>
                <w:szCs w:val="26"/>
                <w:lang w:eastAsia="ru-RU"/>
              </w:rPr>
            </w:pPr>
            <w:r w:rsidRPr="00CE4E3A">
              <w:rPr>
                <w:rFonts w:ascii="Arial" w:hAnsi="Arial" w:cs="Arial"/>
                <w:sz w:val="26"/>
                <w:szCs w:val="26"/>
              </w:rPr>
              <w:t xml:space="preserve">Прізвище, ім’я </w:t>
            </w:r>
            <w:r w:rsidRPr="00CE4E3A">
              <w:rPr>
                <w:rFonts w:ascii="Arial" w:hAnsi="Arial" w:cs="Arial"/>
                <w:sz w:val="26"/>
                <w:szCs w:val="26"/>
                <w:lang w:eastAsia="ru-RU"/>
              </w:rPr>
              <w:t>керівника</w:t>
            </w:r>
          </w:p>
        </w:tc>
        <w:tc>
          <w:tcPr>
            <w:tcW w:w="3544" w:type="dxa"/>
            <w:shd w:val="clear" w:color="auto" w:fill="auto"/>
          </w:tcPr>
          <w:p w:rsidR="003265D7" w:rsidRPr="00CE4E3A" w:rsidRDefault="003265D7" w:rsidP="00523379">
            <w:pPr>
              <w:jc w:val="center"/>
              <w:rPr>
                <w:rFonts w:ascii="Arial" w:hAnsi="Arial" w:cs="Arial"/>
                <w:b/>
                <w:sz w:val="26"/>
                <w:szCs w:val="26"/>
                <w:lang w:eastAsia="ru-RU"/>
              </w:rPr>
            </w:pPr>
          </w:p>
        </w:tc>
      </w:tr>
      <w:tr w:rsidR="003265D7" w:rsidRPr="00CE4E3A" w:rsidTr="003265D7">
        <w:tc>
          <w:tcPr>
            <w:tcW w:w="851" w:type="dxa"/>
            <w:shd w:val="clear" w:color="auto" w:fill="auto"/>
          </w:tcPr>
          <w:p w:rsidR="003265D7" w:rsidRPr="00CE4E3A" w:rsidRDefault="003265D7" w:rsidP="003265D7">
            <w:pPr>
              <w:pStyle w:val="a8"/>
              <w:numPr>
                <w:ilvl w:val="0"/>
                <w:numId w:val="10"/>
              </w:numPr>
              <w:suppressAutoHyphens w:val="0"/>
              <w:ind w:right="830"/>
              <w:jc w:val="center"/>
              <w:rPr>
                <w:rFonts w:ascii="Arial" w:hAnsi="Arial" w:cs="Arial"/>
                <w:sz w:val="26"/>
                <w:szCs w:val="26"/>
                <w:lang w:eastAsia="ru-RU"/>
              </w:rPr>
            </w:pPr>
          </w:p>
        </w:tc>
        <w:tc>
          <w:tcPr>
            <w:tcW w:w="4961" w:type="dxa"/>
            <w:shd w:val="clear" w:color="auto" w:fill="auto"/>
          </w:tcPr>
          <w:p w:rsidR="003265D7" w:rsidRPr="00CE4E3A" w:rsidRDefault="003265D7" w:rsidP="00523379">
            <w:pPr>
              <w:rPr>
                <w:rFonts w:ascii="Arial" w:hAnsi="Arial" w:cs="Arial"/>
                <w:sz w:val="26"/>
                <w:szCs w:val="26"/>
                <w:lang w:eastAsia="ru-RU"/>
              </w:rPr>
            </w:pPr>
            <w:r w:rsidRPr="00CE4E3A">
              <w:rPr>
                <w:rFonts w:ascii="Arial" w:hAnsi="Arial" w:cs="Arial"/>
                <w:sz w:val="26"/>
                <w:szCs w:val="26"/>
                <w:lang w:eastAsia="ru-RU"/>
              </w:rPr>
              <w:t>Код ЄДРПОУ/ІПН</w:t>
            </w:r>
          </w:p>
        </w:tc>
        <w:tc>
          <w:tcPr>
            <w:tcW w:w="3544" w:type="dxa"/>
            <w:shd w:val="clear" w:color="auto" w:fill="auto"/>
          </w:tcPr>
          <w:p w:rsidR="003265D7" w:rsidRPr="00CE4E3A" w:rsidRDefault="003265D7" w:rsidP="00523379">
            <w:pPr>
              <w:jc w:val="center"/>
              <w:rPr>
                <w:rFonts w:ascii="Arial" w:hAnsi="Arial" w:cs="Arial"/>
                <w:b/>
                <w:sz w:val="26"/>
                <w:szCs w:val="26"/>
                <w:lang w:eastAsia="ru-RU"/>
              </w:rPr>
            </w:pPr>
          </w:p>
        </w:tc>
      </w:tr>
      <w:tr w:rsidR="003265D7" w:rsidRPr="00CE4E3A" w:rsidTr="003265D7">
        <w:tc>
          <w:tcPr>
            <w:tcW w:w="851" w:type="dxa"/>
            <w:shd w:val="clear" w:color="auto" w:fill="auto"/>
          </w:tcPr>
          <w:p w:rsidR="003265D7" w:rsidRPr="00CE4E3A" w:rsidRDefault="003265D7" w:rsidP="003265D7">
            <w:pPr>
              <w:pStyle w:val="a8"/>
              <w:numPr>
                <w:ilvl w:val="0"/>
                <w:numId w:val="10"/>
              </w:numPr>
              <w:suppressAutoHyphens w:val="0"/>
              <w:ind w:right="830"/>
              <w:jc w:val="center"/>
              <w:rPr>
                <w:rFonts w:ascii="Arial" w:hAnsi="Arial" w:cs="Arial"/>
                <w:sz w:val="26"/>
                <w:szCs w:val="26"/>
                <w:lang w:eastAsia="ru-RU"/>
              </w:rPr>
            </w:pPr>
          </w:p>
        </w:tc>
        <w:tc>
          <w:tcPr>
            <w:tcW w:w="4961" w:type="dxa"/>
            <w:shd w:val="clear" w:color="auto" w:fill="auto"/>
          </w:tcPr>
          <w:p w:rsidR="003265D7" w:rsidRPr="00CE4E3A" w:rsidRDefault="003265D7" w:rsidP="00523379">
            <w:pPr>
              <w:rPr>
                <w:rFonts w:ascii="Arial" w:hAnsi="Arial" w:cs="Arial"/>
                <w:sz w:val="26"/>
                <w:szCs w:val="26"/>
                <w:lang w:eastAsia="ru-RU"/>
              </w:rPr>
            </w:pPr>
            <w:r w:rsidRPr="00CE4E3A">
              <w:rPr>
                <w:rFonts w:ascii="Arial" w:hAnsi="Arial" w:cs="Arial"/>
                <w:sz w:val="26"/>
                <w:szCs w:val="26"/>
                <w:lang w:eastAsia="ru-RU"/>
              </w:rPr>
              <w:t>Юридична адреса</w:t>
            </w:r>
          </w:p>
        </w:tc>
        <w:tc>
          <w:tcPr>
            <w:tcW w:w="3544" w:type="dxa"/>
            <w:shd w:val="clear" w:color="auto" w:fill="auto"/>
          </w:tcPr>
          <w:p w:rsidR="003265D7" w:rsidRPr="00CE4E3A" w:rsidRDefault="003265D7" w:rsidP="00523379">
            <w:pPr>
              <w:jc w:val="center"/>
              <w:rPr>
                <w:rFonts w:ascii="Arial" w:hAnsi="Arial" w:cs="Arial"/>
                <w:b/>
                <w:sz w:val="26"/>
                <w:szCs w:val="26"/>
                <w:lang w:eastAsia="ru-RU"/>
              </w:rPr>
            </w:pPr>
          </w:p>
        </w:tc>
      </w:tr>
      <w:tr w:rsidR="003265D7" w:rsidRPr="00CE4E3A" w:rsidTr="003265D7">
        <w:tc>
          <w:tcPr>
            <w:tcW w:w="851" w:type="dxa"/>
            <w:shd w:val="clear" w:color="auto" w:fill="auto"/>
          </w:tcPr>
          <w:p w:rsidR="003265D7" w:rsidRPr="00CE4E3A" w:rsidRDefault="003265D7" w:rsidP="003265D7">
            <w:pPr>
              <w:pStyle w:val="a8"/>
              <w:numPr>
                <w:ilvl w:val="0"/>
                <w:numId w:val="10"/>
              </w:numPr>
              <w:suppressAutoHyphens w:val="0"/>
              <w:ind w:right="830"/>
              <w:jc w:val="center"/>
              <w:rPr>
                <w:rFonts w:ascii="Arial" w:hAnsi="Arial" w:cs="Arial"/>
                <w:sz w:val="26"/>
                <w:szCs w:val="26"/>
                <w:lang w:eastAsia="ru-RU"/>
              </w:rPr>
            </w:pPr>
          </w:p>
        </w:tc>
        <w:tc>
          <w:tcPr>
            <w:tcW w:w="4961" w:type="dxa"/>
            <w:shd w:val="clear" w:color="auto" w:fill="auto"/>
          </w:tcPr>
          <w:p w:rsidR="003265D7" w:rsidRPr="00CE4E3A" w:rsidRDefault="003265D7" w:rsidP="00523379">
            <w:pPr>
              <w:rPr>
                <w:rFonts w:ascii="Arial" w:hAnsi="Arial" w:cs="Arial"/>
                <w:sz w:val="26"/>
                <w:szCs w:val="26"/>
                <w:lang w:eastAsia="ru-RU"/>
              </w:rPr>
            </w:pPr>
            <w:r w:rsidRPr="00CE4E3A">
              <w:rPr>
                <w:rFonts w:ascii="Arial" w:hAnsi="Arial" w:cs="Arial"/>
                <w:sz w:val="26"/>
                <w:szCs w:val="26"/>
                <w:lang w:eastAsia="ru-RU"/>
              </w:rPr>
              <w:t xml:space="preserve">Фактична адреса розташування </w:t>
            </w:r>
          </w:p>
        </w:tc>
        <w:tc>
          <w:tcPr>
            <w:tcW w:w="3544" w:type="dxa"/>
            <w:shd w:val="clear" w:color="auto" w:fill="auto"/>
          </w:tcPr>
          <w:p w:rsidR="003265D7" w:rsidRPr="00CE4E3A" w:rsidRDefault="003265D7" w:rsidP="00523379">
            <w:pPr>
              <w:jc w:val="center"/>
              <w:rPr>
                <w:rFonts w:ascii="Arial" w:hAnsi="Arial" w:cs="Arial"/>
                <w:b/>
                <w:sz w:val="26"/>
                <w:szCs w:val="26"/>
                <w:lang w:eastAsia="ru-RU"/>
              </w:rPr>
            </w:pPr>
          </w:p>
        </w:tc>
      </w:tr>
      <w:tr w:rsidR="003265D7" w:rsidRPr="00CE4E3A" w:rsidTr="003265D7">
        <w:tc>
          <w:tcPr>
            <w:tcW w:w="851" w:type="dxa"/>
            <w:shd w:val="clear" w:color="auto" w:fill="auto"/>
          </w:tcPr>
          <w:p w:rsidR="003265D7" w:rsidRPr="00CE4E3A" w:rsidRDefault="003265D7" w:rsidP="003265D7">
            <w:pPr>
              <w:pStyle w:val="a8"/>
              <w:numPr>
                <w:ilvl w:val="0"/>
                <w:numId w:val="10"/>
              </w:numPr>
              <w:suppressAutoHyphens w:val="0"/>
              <w:ind w:right="830"/>
              <w:jc w:val="center"/>
              <w:rPr>
                <w:rFonts w:ascii="Arial" w:hAnsi="Arial" w:cs="Arial"/>
                <w:sz w:val="26"/>
                <w:szCs w:val="26"/>
                <w:lang w:eastAsia="ru-RU"/>
              </w:rPr>
            </w:pPr>
          </w:p>
        </w:tc>
        <w:tc>
          <w:tcPr>
            <w:tcW w:w="4961" w:type="dxa"/>
            <w:shd w:val="clear" w:color="auto" w:fill="auto"/>
          </w:tcPr>
          <w:p w:rsidR="003265D7" w:rsidRPr="00CE4E3A" w:rsidRDefault="003265D7" w:rsidP="00523379">
            <w:pPr>
              <w:rPr>
                <w:rFonts w:ascii="Arial" w:hAnsi="Arial" w:cs="Arial"/>
                <w:sz w:val="26"/>
                <w:szCs w:val="26"/>
                <w:lang w:eastAsia="ru-RU"/>
              </w:rPr>
            </w:pPr>
            <w:r w:rsidRPr="00CE4E3A">
              <w:rPr>
                <w:rFonts w:ascii="Arial" w:hAnsi="Arial" w:cs="Arial"/>
                <w:sz w:val="26"/>
                <w:szCs w:val="26"/>
                <w:lang w:eastAsia="ru-RU"/>
              </w:rPr>
              <w:t>Контактні телефони, електронна пошта</w:t>
            </w:r>
          </w:p>
        </w:tc>
        <w:tc>
          <w:tcPr>
            <w:tcW w:w="3544" w:type="dxa"/>
            <w:shd w:val="clear" w:color="auto" w:fill="auto"/>
          </w:tcPr>
          <w:p w:rsidR="003265D7" w:rsidRPr="00CE4E3A" w:rsidRDefault="003265D7" w:rsidP="00523379">
            <w:pPr>
              <w:jc w:val="center"/>
              <w:rPr>
                <w:rFonts w:ascii="Arial" w:hAnsi="Arial" w:cs="Arial"/>
                <w:b/>
                <w:sz w:val="26"/>
                <w:szCs w:val="26"/>
                <w:lang w:eastAsia="ru-RU"/>
              </w:rPr>
            </w:pPr>
          </w:p>
        </w:tc>
      </w:tr>
      <w:tr w:rsidR="003265D7" w:rsidRPr="00CE4E3A" w:rsidTr="003265D7">
        <w:tc>
          <w:tcPr>
            <w:tcW w:w="851" w:type="dxa"/>
            <w:shd w:val="clear" w:color="auto" w:fill="auto"/>
          </w:tcPr>
          <w:p w:rsidR="003265D7" w:rsidRPr="00CE4E3A" w:rsidRDefault="003265D7" w:rsidP="003265D7">
            <w:pPr>
              <w:pStyle w:val="a8"/>
              <w:numPr>
                <w:ilvl w:val="0"/>
                <w:numId w:val="10"/>
              </w:numPr>
              <w:suppressAutoHyphens w:val="0"/>
              <w:ind w:right="830"/>
              <w:jc w:val="center"/>
              <w:rPr>
                <w:rFonts w:ascii="Arial" w:hAnsi="Arial" w:cs="Arial"/>
                <w:sz w:val="26"/>
                <w:szCs w:val="26"/>
                <w:lang w:eastAsia="ru-RU"/>
              </w:rPr>
            </w:pPr>
          </w:p>
        </w:tc>
        <w:tc>
          <w:tcPr>
            <w:tcW w:w="4961" w:type="dxa"/>
            <w:shd w:val="clear" w:color="auto" w:fill="auto"/>
          </w:tcPr>
          <w:p w:rsidR="003265D7" w:rsidRPr="00CE4E3A" w:rsidRDefault="003265D7" w:rsidP="00523379">
            <w:pPr>
              <w:rPr>
                <w:rFonts w:ascii="Arial" w:hAnsi="Arial" w:cs="Arial"/>
                <w:sz w:val="26"/>
                <w:szCs w:val="26"/>
                <w:lang w:eastAsia="ru-RU"/>
              </w:rPr>
            </w:pPr>
            <w:r w:rsidRPr="00CE4E3A">
              <w:rPr>
                <w:rFonts w:ascii="Arial" w:hAnsi="Arial" w:cs="Arial"/>
                <w:sz w:val="26"/>
                <w:szCs w:val="26"/>
                <w:lang w:eastAsia="ru-RU"/>
              </w:rPr>
              <w:t>Види діяльності згідно із КВЕД 2010</w:t>
            </w:r>
          </w:p>
        </w:tc>
        <w:tc>
          <w:tcPr>
            <w:tcW w:w="3544" w:type="dxa"/>
            <w:shd w:val="clear" w:color="auto" w:fill="auto"/>
          </w:tcPr>
          <w:p w:rsidR="003265D7" w:rsidRPr="00CE4E3A" w:rsidRDefault="003265D7" w:rsidP="00523379">
            <w:pPr>
              <w:jc w:val="center"/>
              <w:rPr>
                <w:rFonts w:ascii="Arial" w:hAnsi="Arial" w:cs="Arial"/>
                <w:b/>
                <w:sz w:val="26"/>
                <w:szCs w:val="26"/>
                <w:lang w:eastAsia="ru-RU"/>
              </w:rPr>
            </w:pPr>
          </w:p>
        </w:tc>
      </w:tr>
      <w:tr w:rsidR="003265D7" w:rsidRPr="00CE4E3A" w:rsidTr="003265D7">
        <w:tc>
          <w:tcPr>
            <w:tcW w:w="851" w:type="dxa"/>
            <w:shd w:val="clear" w:color="auto" w:fill="auto"/>
          </w:tcPr>
          <w:p w:rsidR="003265D7" w:rsidRPr="00CE4E3A" w:rsidRDefault="003265D7" w:rsidP="003265D7">
            <w:pPr>
              <w:pStyle w:val="a8"/>
              <w:numPr>
                <w:ilvl w:val="0"/>
                <w:numId w:val="10"/>
              </w:numPr>
              <w:suppressAutoHyphens w:val="0"/>
              <w:ind w:right="830"/>
              <w:jc w:val="center"/>
              <w:rPr>
                <w:rFonts w:ascii="Arial" w:hAnsi="Arial" w:cs="Arial"/>
                <w:sz w:val="26"/>
                <w:szCs w:val="26"/>
                <w:lang w:eastAsia="ru-RU"/>
              </w:rPr>
            </w:pPr>
          </w:p>
        </w:tc>
        <w:tc>
          <w:tcPr>
            <w:tcW w:w="4961" w:type="dxa"/>
            <w:shd w:val="clear" w:color="auto" w:fill="auto"/>
          </w:tcPr>
          <w:p w:rsidR="003265D7" w:rsidRPr="00CE4E3A" w:rsidRDefault="003265D7" w:rsidP="00523379">
            <w:pPr>
              <w:rPr>
                <w:rFonts w:ascii="Arial" w:hAnsi="Arial" w:cs="Arial"/>
                <w:sz w:val="26"/>
                <w:szCs w:val="26"/>
                <w:lang w:eastAsia="ru-RU"/>
              </w:rPr>
            </w:pPr>
            <w:r w:rsidRPr="00CE4E3A">
              <w:rPr>
                <w:rFonts w:ascii="Arial" w:hAnsi="Arial" w:cs="Arial"/>
                <w:sz w:val="26"/>
                <w:szCs w:val="26"/>
                <w:lang w:eastAsia="ru-RU"/>
              </w:rPr>
              <w:t>Повна назва сервісної компанії (надавача послуг, робіт)</w:t>
            </w:r>
          </w:p>
        </w:tc>
        <w:tc>
          <w:tcPr>
            <w:tcW w:w="3544" w:type="dxa"/>
            <w:shd w:val="clear" w:color="auto" w:fill="auto"/>
          </w:tcPr>
          <w:p w:rsidR="003265D7" w:rsidRPr="00CE4E3A" w:rsidRDefault="003265D7" w:rsidP="00523379">
            <w:pPr>
              <w:jc w:val="center"/>
              <w:rPr>
                <w:rFonts w:ascii="Arial" w:hAnsi="Arial" w:cs="Arial"/>
                <w:b/>
                <w:sz w:val="26"/>
                <w:szCs w:val="26"/>
                <w:lang w:eastAsia="ru-RU"/>
              </w:rPr>
            </w:pPr>
          </w:p>
        </w:tc>
      </w:tr>
      <w:tr w:rsidR="003265D7" w:rsidRPr="00CE4E3A" w:rsidTr="003265D7">
        <w:tc>
          <w:tcPr>
            <w:tcW w:w="851" w:type="dxa"/>
            <w:shd w:val="clear" w:color="auto" w:fill="auto"/>
          </w:tcPr>
          <w:p w:rsidR="003265D7" w:rsidRPr="00CE4E3A" w:rsidRDefault="003265D7" w:rsidP="003265D7">
            <w:pPr>
              <w:pStyle w:val="a8"/>
              <w:numPr>
                <w:ilvl w:val="0"/>
                <w:numId w:val="10"/>
              </w:numPr>
              <w:suppressAutoHyphens w:val="0"/>
              <w:ind w:right="830"/>
              <w:jc w:val="center"/>
              <w:rPr>
                <w:rFonts w:ascii="Arial" w:hAnsi="Arial" w:cs="Arial"/>
                <w:sz w:val="26"/>
                <w:szCs w:val="26"/>
                <w:lang w:eastAsia="ru-RU"/>
              </w:rPr>
            </w:pPr>
          </w:p>
        </w:tc>
        <w:tc>
          <w:tcPr>
            <w:tcW w:w="4961" w:type="dxa"/>
            <w:shd w:val="clear" w:color="auto" w:fill="auto"/>
          </w:tcPr>
          <w:p w:rsidR="003265D7" w:rsidRPr="00CE4E3A" w:rsidRDefault="003265D7" w:rsidP="00523379">
            <w:pPr>
              <w:rPr>
                <w:rFonts w:ascii="Arial" w:hAnsi="Arial" w:cs="Arial"/>
                <w:sz w:val="26"/>
                <w:szCs w:val="26"/>
                <w:lang w:eastAsia="ru-RU"/>
              </w:rPr>
            </w:pPr>
            <w:r w:rsidRPr="00CE4E3A">
              <w:rPr>
                <w:rFonts w:ascii="Arial" w:hAnsi="Arial" w:cs="Arial"/>
                <w:sz w:val="26"/>
                <w:szCs w:val="26"/>
                <w:lang w:eastAsia="ru-RU"/>
              </w:rPr>
              <w:t>Цілі використання ваучера</w:t>
            </w:r>
          </w:p>
        </w:tc>
        <w:tc>
          <w:tcPr>
            <w:tcW w:w="3544" w:type="dxa"/>
            <w:shd w:val="clear" w:color="auto" w:fill="auto"/>
          </w:tcPr>
          <w:p w:rsidR="003265D7" w:rsidRPr="00CE4E3A" w:rsidRDefault="003265D7" w:rsidP="00523379">
            <w:pPr>
              <w:jc w:val="center"/>
              <w:rPr>
                <w:rFonts w:ascii="Arial" w:hAnsi="Arial" w:cs="Arial"/>
                <w:b/>
                <w:sz w:val="26"/>
                <w:szCs w:val="26"/>
                <w:lang w:eastAsia="ru-RU"/>
              </w:rPr>
            </w:pPr>
          </w:p>
        </w:tc>
      </w:tr>
      <w:tr w:rsidR="003265D7" w:rsidRPr="00CE4E3A" w:rsidTr="003265D7">
        <w:tc>
          <w:tcPr>
            <w:tcW w:w="851" w:type="dxa"/>
            <w:shd w:val="clear" w:color="auto" w:fill="auto"/>
          </w:tcPr>
          <w:p w:rsidR="003265D7" w:rsidRPr="00CE4E3A" w:rsidRDefault="003265D7" w:rsidP="003265D7">
            <w:pPr>
              <w:pStyle w:val="a8"/>
              <w:numPr>
                <w:ilvl w:val="0"/>
                <w:numId w:val="10"/>
              </w:numPr>
              <w:suppressAutoHyphens w:val="0"/>
              <w:ind w:right="830"/>
              <w:jc w:val="center"/>
              <w:rPr>
                <w:rFonts w:ascii="Arial" w:hAnsi="Arial" w:cs="Arial"/>
                <w:sz w:val="26"/>
                <w:szCs w:val="26"/>
                <w:lang w:eastAsia="ru-RU"/>
              </w:rPr>
            </w:pPr>
          </w:p>
        </w:tc>
        <w:tc>
          <w:tcPr>
            <w:tcW w:w="4961" w:type="dxa"/>
            <w:shd w:val="clear" w:color="auto" w:fill="auto"/>
          </w:tcPr>
          <w:p w:rsidR="003265D7" w:rsidRPr="00CE4E3A" w:rsidRDefault="003265D7" w:rsidP="00523379">
            <w:pPr>
              <w:rPr>
                <w:rFonts w:ascii="Arial" w:hAnsi="Arial" w:cs="Arial"/>
                <w:sz w:val="26"/>
                <w:szCs w:val="26"/>
                <w:lang w:eastAsia="ru-RU"/>
              </w:rPr>
            </w:pPr>
            <w:r w:rsidRPr="00CE4E3A">
              <w:rPr>
                <w:rFonts w:ascii="Arial" w:hAnsi="Arial" w:cs="Arial"/>
                <w:sz w:val="26"/>
                <w:szCs w:val="26"/>
                <w:lang w:eastAsia="ru-RU"/>
              </w:rPr>
              <w:t>Сума витрат, грн.</w:t>
            </w:r>
          </w:p>
          <w:p w:rsidR="003265D7" w:rsidRPr="00CE4E3A" w:rsidRDefault="003265D7" w:rsidP="00523379">
            <w:pPr>
              <w:rPr>
                <w:rFonts w:ascii="Arial" w:hAnsi="Arial" w:cs="Arial"/>
                <w:sz w:val="26"/>
                <w:szCs w:val="26"/>
                <w:lang w:eastAsia="ru-RU"/>
              </w:rPr>
            </w:pPr>
            <w:r w:rsidRPr="00CE4E3A">
              <w:rPr>
                <w:rFonts w:ascii="Arial" w:hAnsi="Arial" w:cs="Arial"/>
                <w:sz w:val="26"/>
                <w:szCs w:val="26"/>
                <w:lang w:eastAsia="ru-RU"/>
              </w:rPr>
              <w:t>(фактичні або очікувані)</w:t>
            </w:r>
          </w:p>
        </w:tc>
        <w:tc>
          <w:tcPr>
            <w:tcW w:w="3544" w:type="dxa"/>
            <w:shd w:val="clear" w:color="auto" w:fill="auto"/>
          </w:tcPr>
          <w:p w:rsidR="003265D7" w:rsidRPr="00CE4E3A" w:rsidRDefault="003265D7" w:rsidP="00523379">
            <w:pPr>
              <w:jc w:val="center"/>
              <w:rPr>
                <w:rFonts w:ascii="Arial" w:hAnsi="Arial" w:cs="Arial"/>
                <w:b/>
                <w:sz w:val="26"/>
                <w:szCs w:val="26"/>
                <w:lang w:eastAsia="ru-RU"/>
              </w:rPr>
            </w:pPr>
          </w:p>
        </w:tc>
      </w:tr>
      <w:tr w:rsidR="003265D7" w:rsidRPr="00CE4E3A" w:rsidTr="003265D7">
        <w:tc>
          <w:tcPr>
            <w:tcW w:w="851" w:type="dxa"/>
            <w:shd w:val="clear" w:color="auto" w:fill="auto"/>
          </w:tcPr>
          <w:p w:rsidR="003265D7" w:rsidRPr="00CE4E3A" w:rsidRDefault="003265D7" w:rsidP="003265D7">
            <w:pPr>
              <w:pStyle w:val="a8"/>
              <w:numPr>
                <w:ilvl w:val="0"/>
                <w:numId w:val="10"/>
              </w:numPr>
              <w:suppressAutoHyphens w:val="0"/>
              <w:ind w:right="830"/>
              <w:jc w:val="center"/>
              <w:rPr>
                <w:rFonts w:ascii="Arial" w:hAnsi="Arial" w:cs="Arial"/>
                <w:sz w:val="26"/>
                <w:szCs w:val="26"/>
                <w:lang w:eastAsia="ru-RU"/>
              </w:rPr>
            </w:pPr>
          </w:p>
        </w:tc>
        <w:tc>
          <w:tcPr>
            <w:tcW w:w="4961" w:type="dxa"/>
            <w:shd w:val="clear" w:color="auto" w:fill="auto"/>
          </w:tcPr>
          <w:p w:rsidR="003265D7" w:rsidRPr="00CE4E3A" w:rsidRDefault="003265D7" w:rsidP="00523379">
            <w:pPr>
              <w:rPr>
                <w:rFonts w:ascii="Arial" w:hAnsi="Arial" w:cs="Arial"/>
                <w:sz w:val="26"/>
                <w:szCs w:val="26"/>
                <w:lang w:eastAsia="ru-RU"/>
              </w:rPr>
            </w:pPr>
            <w:r w:rsidRPr="00CE4E3A">
              <w:rPr>
                <w:rFonts w:ascii="Arial" w:hAnsi="Arial" w:cs="Arial"/>
                <w:sz w:val="26"/>
                <w:szCs w:val="26"/>
                <w:lang w:eastAsia="ru-RU"/>
              </w:rPr>
              <w:t>Розрахунковий рахунок на який здійснити перерахування компенсації (р/р, назва банку)</w:t>
            </w:r>
          </w:p>
        </w:tc>
        <w:tc>
          <w:tcPr>
            <w:tcW w:w="3544" w:type="dxa"/>
            <w:shd w:val="clear" w:color="auto" w:fill="auto"/>
          </w:tcPr>
          <w:p w:rsidR="003265D7" w:rsidRPr="00CE4E3A" w:rsidRDefault="003265D7" w:rsidP="00523379">
            <w:pPr>
              <w:jc w:val="center"/>
              <w:rPr>
                <w:rFonts w:ascii="Arial" w:hAnsi="Arial" w:cs="Arial"/>
                <w:b/>
                <w:sz w:val="26"/>
                <w:szCs w:val="26"/>
                <w:lang w:eastAsia="ru-RU"/>
              </w:rPr>
            </w:pPr>
          </w:p>
        </w:tc>
      </w:tr>
    </w:tbl>
    <w:p w:rsidR="00F05546" w:rsidRPr="00CE4E3A" w:rsidRDefault="00F05546" w:rsidP="00F05546">
      <w:pPr>
        <w:ind w:firstLine="567"/>
        <w:jc w:val="both"/>
        <w:rPr>
          <w:rFonts w:ascii="Arial" w:hAnsi="Arial" w:cs="Arial"/>
          <w:sz w:val="26"/>
          <w:szCs w:val="26"/>
          <w:lang w:eastAsia="ru-RU"/>
        </w:rPr>
      </w:pPr>
    </w:p>
    <w:p w:rsidR="00F05546" w:rsidRPr="00CE4E3A" w:rsidRDefault="00F05546" w:rsidP="00DB0C01">
      <w:pPr>
        <w:ind w:firstLine="567"/>
        <w:jc w:val="both"/>
        <w:rPr>
          <w:rFonts w:ascii="Arial" w:hAnsi="Arial" w:cs="Arial"/>
          <w:sz w:val="26"/>
          <w:szCs w:val="26"/>
          <w:lang w:eastAsia="ru-RU"/>
        </w:rPr>
      </w:pPr>
      <w:r w:rsidRPr="00CE4E3A">
        <w:rPr>
          <w:rFonts w:ascii="Arial" w:hAnsi="Arial" w:cs="Arial"/>
          <w:sz w:val="26"/>
          <w:szCs w:val="26"/>
          <w:lang w:eastAsia="ru-RU"/>
        </w:rPr>
        <w:t>Примітка: через</w:t>
      </w:r>
      <w:r w:rsidR="00267207" w:rsidRPr="00CE4E3A">
        <w:rPr>
          <w:rFonts w:ascii="Arial" w:hAnsi="Arial" w:cs="Arial"/>
          <w:sz w:val="26"/>
          <w:szCs w:val="26"/>
          <w:lang w:eastAsia="ru-RU"/>
        </w:rPr>
        <w:t xml:space="preserve"> підписання цього документа відповідно до Закону України </w:t>
      </w:r>
      <w:r w:rsidRPr="00CE4E3A">
        <w:rPr>
          <w:rFonts w:ascii="Arial" w:hAnsi="Arial" w:cs="Arial"/>
          <w:sz w:val="26"/>
          <w:szCs w:val="26"/>
          <w:lang w:eastAsia="ru-RU"/>
        </w:rPr>
        <w:t xml:space="preserve">“Про захист персональних даних“ </w:t>
      </w:r>
      <w:r w:rsidR="00267207" w:rsidRPr="00CE4E3A">
        <w:rPr>
          <w:rFonts w:ascii="Arial" w:hAnsi="Arial" w:cs="Arial"/>
          <w:sz w:val="26"/>
          <w:szCs w:val="26"/>
          <w:lang w:eastAsia="ru-RU"/>
        </w:rPr>
        <w:t xml:space="preserve">даю згоду </w:t>
      </w:r>
      <w:r w:rsidRPr="00CE4E3A">
        <w:rPr>
          <w:rFonts w:ascii="Arial" w:hAnsi="Arial" w:cs="Arial"/>
          <w:sz w:val="26"/>
          <w:szCs w:val="26"/>
          <w:lang w:eastAsia="ru-RU"/>
        </w:rPr>
        <w:t>д</w:t>
      </w:r>
      <w:r w:rsidR="00267207" w:rsidRPr="00CE4E3A">
        <w:rPr>
          <w:rFonts w:ascii="Arial" w:hAnsi="Arial" w:cs="Arial"/>
          <w:sz w:val="26"/>
          <w:szCs w:val="26"/>
          <w:lang w:eastAsia="ru-RU"/>
        </w:rPr>
        <w:t xml:space="preserve">епартаменту економічного розвитку Львівської міської ради на обробку моїх </w:t>
      </w:r>
      <w:r w:rsidRPr="00CE4E3A">
        <w:rPr>
          <w:rFonts w:ascii="Arial" w:hAnsi="Arial" w:cs="Arial"/>
          <w:sz w:val="26"/>
          <w:szCs w:val="26"/>
          <w:lang w:eastAsia="ru-RU"/>
        </w:rPr>
        <w:t>персональних</w:t>
      </w:r>
      <w:r w:rsidR="00267207" w:rsidRPr="00CE4E3A">
        <w:rPr>
          <w:rFonts w:ascii="Arial" w:hAnsi="Arial" w:cs="Arial"/>
          <w:sz w:val="26"/>
          <w:szCs w:val="26"/>
          <w:lang w:eastAsia="ru-RU"/>
        </w:rPr>
        <w:t xml:space="preserve"> даних, даних</w:t>
      </w:r>
      <w:r w:rsidRPr="00CE4E3A">
        <w:rPr>
          <w:rFonts w:ascii="Arial" w:hAnsi="Arial" w:cs="Arial"/>
          <w:sz w:val="26"/>
          <w:szCs w:val="26"/>
          <w:lang w:eastAsia="ru-RU"/>
        </w:rPr>
        <w:t xml:space="preserve"> </w:t>
      </w:r>
      <w:r w:rsidR="00267207" w:rsidRPr="00CE4E3A">
        <w:rPr>
          <w:rFonts w:ascii="Arial" w:hAnsi="Arial" w:cs="Arial"/>
          <w:sz w:val="26"/>
          <w:szCs w:val="26"/>
          <w:lang w:eastAsia="ru-RU"/>
        </w:rPr>
        <w:t>суб’єкта</w:t>
      </w:r>
      <w:r w:rsidRPr="00CE4E3A">
        <w:rPr>
          <w:rFonts w:ascii="Arial" w:hAnsi="Arial" w:cs="Arial"/>
          <w:sz w:val="26"/>
          <w:szCs w:val="26"/>
          <w:lang w:eastAsia="ru-RU"/>
        </w:rPr>
        <w:t xml:space="preserve"> </w:t>
      </w:r>
      <w:r w:rsidR="00267207" w:rsidRPr="00CE4E3A">
        <w:rPr>
          <w:rFonts w:ascii="Arial" w:hAnsi="Arial" w:cs="Arial"/>
          <w:sz w:val="26"/>
          <w:szCs w:val="26"/>
          <w:lang w:eastAsia="ru-RU"/>
        </w:rPr>
        <w:t>господарювання у списках та/або за допомогою</w:t>
      </w:r>
      <w:r w:rsidRPr="00CE4E3A">
        <w:rPr>
          <w:rFonts w:ascii="Arial" w:hAnsi="Arial" w:cs="Arial"/>
          <w:sz w:val="26"/>
          <w:szCs w:val="26"/>
          <w:lang w:eastAsia="ru-RU"/>
        </w:rPr>
        <w:t xml:space="preserve"> </w:t>
      </w:r>
      <w:r w:rsidR="00267207" w:rsidRPr="00CE4E3A">
        <w:rPr>
          <w:rFonts w:ascii="Arial" w:hAnsi="Arial" w:cs="Arial"/>
          <w:sz w:val="26"/>
          <w:szCs w:val="26"/>
          <w:lang w:eastAsia="ru-RU"/>
        </w:rPr>
        <w:t>інформаційно-телекомунікаційної</w:t>
      </w:r>
      <w:r w:rsidRPr="00CE4E3A">
        <w:rPr>
          <w:rFonts w:ascii="Arial" w:hAnsi="Arial" w:cs="Arial"/>
          <w:sz w:val="26"/>
          <w:szCs w:val="26"/>
          <w:lang w:eastAsia="ru-RU"/>
        </w:rPr>
        <w:t xml:space="preserve"> </w:t>
      </w:r>
      <w:r w:rsidR="00267207" w:rsidRPr="00CE4E3A">
        <w:rPr>
          <w:rFonts w:ascii="Arial" w:hAnsi="Arial" w:cs="Arial"/>
          <w:sz w:val="26"/>
          <w:szCs w:val="26"/>
          <w:lang w:eastAsia="ru-RU"/>
        </w:rPr>
        <w:t>системи</w:t>
      </w:r>
      <w:r w:rsidRPr="00CE4E3A">
        <w:rPr>
          <w:rFonts w:ascii="Arial" w:hAnsi="Arial" w:cs="Arial"/>
          <w:sz w:val="26"/>
          <w:szCs w:val="26"/>
          <w:lang w:eastAsia="ru-RU"/>
        </w:rPr>
        <w:t xml:space="preserve"> </w:t>
      </w:r>
      <w:r w:rsidR="00267207" w:rsidRPr="00CE4E3A">
        <w:rPr>
          <w:rFonts w:ascii="Arial" w:hAnsi="Arial" w:cs="Arial"/>
          <w:sz w:val="26"/>
          <w:szCs w:val="26"/>
          <w:lang w:eastAsia="ru-RU"/>
        </w:rPr>
        <w:t>бази</w:t>
      </w:r>
      <w:r w:rsidRPr="00CE4E3A">
        <w:rPr>
          <w:rFonts w:ascii="Arial" w:hAnsi="Arial" w:cs="Arial"/>
          <w:sz w:val="26"/>
          <w:szCs w:val="26"/>
          <w:lang w:eastAsia="ru-RU"/>
        </w:rPr>
        <w:t xml:space="preserve"> </w:t>
      </w:r>
      <w:r w:rsidR="00267207" w:rsidRPr="00CE4E3A">
        <w:rPr>
          <w:rFonts w:ascii="Arial" w:hAnsi="Arial" w:cs="Arial"/>
          <w:sz w:val="26"/>
          <w:szCs w:val="26"/>
          <w:lang w:eastAsia="ru-RU"/>
        </w:rPr>
        <w:t>даних з метою підготовки відповідно до вимог законодавства адміністративної та іншої інформації,</w:t>
      </w:r>
      <w:r w:rsidRPr="00CE4E3A">
        <w:rPr>
          <w:rFonts w:ascii="Arial" w:hAnsi="Arial" w:cs="Arial"/>
          <w:sz w:val="26"/>
          <w:szCs w:val="26"/>
          <w:lang w:eastAsia="ru-RU"/>
        </w:rPr>
        <w:t xml:space="preserve"> </w:t>
      </w:r>
      <w:r w:rsidR="00267207" w:rsidRPr="00CE4E3A">
        <w:rPr>
          <w:rFonts w:ascii="Arial" w:hAnsi="Arial" w:cs="Arial"/>
          <w:sz w:val="26"/>
          <w:szCs w:val="26"/>
          <w:lang w:eastAsia="ru-RU"/>
        </w:rPr>
        <w:t>а також</w:t>
      </w:r>
      <w:r w:rsidRPr="00CE4E3A">
        <w:rPr>
          <w:rFonts w:ascii="Arial" w:hAnsi="Arial" w:cs="Arial"/>
          <w:sz w:val="26"/>
          <w:szCs w:val="26"/>
          <w:lang w:eastAsia="ru-RU"/>
        </w:rPr>
        <w:t xml:space="preserve"> </w:t>
      </w:r>
      <w:r w:rsidR="00267207" w:rsidRPr="00CE4E3A">
        <w:rPr>
          <w:rFonts w:ascii="Arial" w:hAnsi="Arial" w:cs="Arial"/>
          <w:sz w:val="26"/>
          <w:szCs w:val="26"/>
          <w:lang w:eastAsia="ru-RU"/>
        </w:rPr>
        <w:t>внутрішніх</w:t>
      </w:r>
      <w:r w:rsidRPr="00CE4E3A">
        <w:rPr>
          <w:rFonts w:ascii="Arial" w:hAnsi="Arial" w:cs="Arial"/>
          <w:sz w:val="26"/>
          <w:szCs w:val="26"/>
          <w:lang w:eastAsia="ru-RU"/>
        </w:rPr>
        <w:t xml:space="preserve"> </w:t>
      </w:r>
      <w:r w:rsidR="00267207" w:rsidRPr="00CE4E3A">
        <w:rPr>
          <w:rFonts w:ascii="Arial" w:hAnsi="Arial" w:cs="Arial"/>
          <w:sz w:val="26"/>
          <w:szCs w:val="26"/>
          <w:lang w:eastAsia="ru-RU"/>
        </w:rPr>
        <w:t>документів</w:t>
      </w:r>
      <w:r w:rsidRPr="00CE4E3A">
        <w:rPr>
          <w:rFonts w:ascii="Arial" w:hAnsi="Arial" w:cs="Arial"/>
          <w:sz w:val="26"/>
          <w:szCs w:val="26"/>
          <w:lang w:eastAsia="ru-RU"/>
        </w:rPr>
        <w:t xml:space="preserve"> </w:t>
      </w:r>
      <w:r w:rsidR="00267207" w:rsidRPr="00CE4E3A">
        <w:rPr>
          <w:rFonts w:ascii="Arial" w:hAnsi="Arial" w:cs="Arial"/>
          <w:sz w:val="26"/>
          <w:szCs w:val="26"/>
          <w:lang w:eastAsia="ru-RU"/>
        </w:rPr>
        <w:t>департаменту</w:t>
      </w:r>
      <w:r w:rsidRPr="00CE4E3A">
        <w:rPr>
          <w:rFonts w:ascii="Arial" w:hAnsi="Arial" w:cs="Arial"/>
          <w:sz w:val="26"/>
          <w:szCs w:val="26"/>
          <w:lang w:eastAsia="ru-RU"/>
        </w:rPr>
        <w:t xml:space="preserve"> </w:t>
      </w:r>
      <w:r w:rsidR="00267207" w:rsidRPr="00CE4E3A">
        <w:rPr>
          <w:rFonts w:ascii="Arial" w:hAnsi="Arial" w:cs="Arial"/>
          <w:sz w:val="26"/>
          <w:szCs w:val="26"/>
          <w:lang w:eastAsia="ru-RU"/>
        </w:rPr>
        <w:t>економічного</w:t>
      </w:r>
      <w:r w:rsidRPr="00CE4E3A">
        <w:rPr>
          <w:rFonts w:ascii="Arial" w:hAnsi="Arial" w:cs="Arial"/>
          <w:sz w:val="26"/>
          <w:szCs w:val="26"/>
          <w:lang w:eastAsia="ru-RU"/>
        </w:rPr>
        <w:t xml:space="preserve"> </w:t>
      </w:r>
      <w:r w:rsidR="00267207" w:rsidRPr="00CE4E3A">
        <w:rPr>
          <w:rFonts w:ascii="Arial" w:hAnsi="Arial" w:cs="Arial"/>
          <w:sz w:val="26"/>
          <w:szCs w:val="26"/>
          <w:lang w:eastAsia="ru-RU"/>
        </w:rPr>
        <w:t>розвитку</w:t>
      </w:r>
      <w:r w:rsidRPr="00CE4E3A">
        <w:rPr>
          <w:rFonts w:ascii="Arial" w:hAnsi="Arial" w:cs="Arial"/>
          <w:sz w:val="26"/>
          <w:szCs w:val="26"/>
          <w:lang w:eastAsia="ru-RU"/>
        </w:rPr>
        <w:t xml:space="preserve"> </w:t>
      </w:r>
      <w:r w:rsidR="00267207" w:rsidRPr="00CE4E3A">
        <w:rPr>
          <w:rFonts w:ascii="Arial" w:hAnsi="Arial" w:cs="Arial"/>
          <w:sz w:val="26"/>
          <w:szCs w:val="26"/>
          <w:lang w:eastAsia="ru-RU"/>
        </w:rPr>
        <w:t>Львівської</w:t>
      </w:r>
      <w:r w:rsidRPr="00CE4E3A">
        <w:rPr>
          <w:rFonts w:ascii="Arial" w:hAnsi="Arial" w:cs="Arial"/>
          <w:sz w:val="26"/>
          <w:szCs w:val="26"/>
          <w:lang w:eastAsia="ru-RU"/>
        </w:rPr>
        <w:t xml:space="preserve"> </w:t>
      </w:r>
      <w:r w:rsidR="00267207" w:rsidRPr="00CE4E3A">
        <w:rPr>
          <w:rFonts w:ascii="Arial" w:hAnsi="Arial" w:cs="Arial"/>
          <w:sz w:val="26"/>
          <w:szCs w:val="26"/>
          <w:lang w:eastAsia="ru-RU"/>
        </w:rPr>
        <w:t>міської ради.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w:t>
      </w:r>
      <w:r w:rsidRPr="00CE4E3A">
        <w:rPr>
          <w:rFonts w:ascii="Arial" w:hAnsi="Arial" w:cs="Arial"/>
          <w:sz w:val="26"/>
          <w:szCs w:val="26"/>
          <w:lang w:eastAsia="ru-RU"/>
        </w:rPr>
        <w:t>м відшкодування – ознайомлений.</w:t>
      </w:r>
    </w:p>
    <w:p w:rsidR="00F05546" w:rsidRPr="00CE4E3A" w:rsidRDefault="00F05546" w:rsidP="00F05546">
      <w:pPr>
        <w:jc w:val="both"/>
        <w:rPr>
          <w:rFonts w:ascii="Arial" w:hAnsi="Arial" w:cs="Arial"/>
          <w:b/>
          <w:sz w:val="26"/>
          <w:szCs w:val="26"/>
          <w:lang w:eastAsia="ru-RU"/>
        </w:rPr>
      </w:pPr>
      <w:r w:rsidRPr="00CE4E3A">
        <w:rPr>
          <w:rFonts w:ascii="Arial" w:hAnsi="Arial" w:cs="Arial"/>
          <w:b/>
          <w:sz w:val="26"/>
          <w:szCs w:val="26"/>
          <w:lang w:eastAsia="ru-RU"/>
        </w:rPr>
        <w:t>_____________________         __________________        _________________</w:t>
      </w:r>
    </w:p>
    <w:p w:rsidR="00F05546" w:rsidRPr="00CE4E3A" w:rsidRDefault="00F05546" w:rsidP="00F05546">
      <w:pPr>
        <w:jc w:val="both"/>
        <w:rPr>
          <w:rFonts w:ascii="Arial" w:hAnsi="Arial" w:cs="Arial"/>
          <w:sz w:val="26"/>
          <w:szCs w:val="26"/>
          <w:lang w:eastAsia="ru-RU"/>
        </w:rPr>
      </w:pPr>
      <w:r w:rsidRPr="00CE4E3A">
        <w:rPr>
          <w:rFonts w:ascii="Arial" w:hAnsi="Arial" w:cs="Arial"/>
          <w:b/>
          <w:sz w:val="26"/>
          <w:szCs w:val="26"/>
          <w:lang w:eastAsia="ru-RU"/>
        </w:rPr>
        <w:t xml:space="preserve">                   </w:t>
      </w:r>
      <w:r w:rsidRPr="00CE4E3A">
        <w:rPr>
          <w:rFonts w:ascii="Arial" w:hAnsi="Arial" w:cs="Arial"/>
          <w:sz w:val="26"/>
          <w:szCs w:val="26"/>
          <w:lang w:eastAsia="ru-RU"/>
        </w:rPr>
        <w:t>ПІБ                                       посада                      особистий</w:t>
      </w:r>
      <w:r w:rsidR="00DB0C01" w:rsidRPr="00CE4E3A">
        <w:rPr>
          <w:rFonts w:ascii="Arial" w:hAnsi="Arial" w:cs="Arial"/>
          <w:sz w:val="26"/>
          <w:szCs w:val="26"/>
          <w:lang w:eastAsia="ru-RU"/>
        </w:rPr>
        <w:t xml:space="preserve"> </w:t>
      </w:r>
      <w:r w:rsidRPr="00CE4E3A">
        <w:rPr>
          <w:rFonts w:ascii="Arial" w:hAnsi="Arial" w:cs="Arial"/>
          <w:sz w:val="26"/>
          <w:szCs w:val="26"/>
          <w:lang w:eastAsia="ru-RU"/>
        </w:rPr>
        <w:t>підпис</w:t>
      </w:r>
    </w:p>
    <w:p w:rsidR="00267207" w:rsidRPr="00CE4E3A" w:rsidRDefault="00F05546" w:rsidP="00DB0C01">
      <w:pPr>
        <w:jc w:val="both"/>
        <w:rPr>
          <w:rFonts w:ascii="Arial" w:hAnsi="Arial" w:cs="Arial"/>
          <w:sz w:val="26"/>
          <w:szCs w:val="26"/>
          <w:lang w:eastAsia="ru-RU"/>
        </w:rPr>
      </w:pPr>
      <w:r w:rsidRPr="00CE4E3A">
        <w:rPr>
          <w:rFonts w:ascii="Arial" w:hAnsi="Arial" w:cs="Arial"/>
          <w:sz w:val="26"/>
          <w:szCs w:val="26"/>
          <w:lang w:eastAsia="ru-RU"/>
        </w:rPr>
        <w:t xml:space="preserve">“____“ _____________ 20___р.     </w:t>
      </w:r>
      <w:r w:rsidR="00267207" w:rsidRPr="00CE4E3A">
        <w:rPr>
          <w:rFonts w:ascii="Arial" w:eastAsia="Calibri" w:hAnsi="Arial" w:cs="Arial"/>
          <w:sz w:val="26"/>
          <w:szCs w:val="26"/>
        </w:rPr>
        <w:br w:type="page"/>
      </w:r>
    </w:p>
    <w:p w:rsidR="00347313" w:rsidRPr="00CE4E3A" w:rsidRDefault="00347313" w:rsidP="00347313">
      <w:pPr>
        <w:ind w:left="4956" w:firstLine="708"/>
        <w:jc w:val="center"/>
        <w:rPr>
          <w:rFonts w:ascii="Arial" w:eastAsia="Calibri" w:hAnsi="Arial" w:cs="Arial"/>
          <w:sz w:val="26"/>
          <w:szCs w:val="26"/>
        </w:rPr>
      </w:pPr>
      <w:r w:rsidRPr="00CE4E3A">
        <w:rPr>
          <w:rFonts w:ascii="Arial" w:eastAsia="Calibri" w:hAnsi="Arial" w:cs="Arial"/>
          <w:sz w:val="26"/>
          <w:szCs w:val="26"/>
        </w:rPr>
        <w:lastRenderedPageBreak/>
        <w:t xml:space="preserve">Додаток 4 </w:t>
      </w:r>
    </w:p>
    <w:p w:rsidR="00267207" w:rsidRPr="00CE4E3A" w:rsidRDefault="00347313" w:rsidP="00347313">
      <w:pPr>
        <w:ind w:left="5664" w:firstLine="1"/>
        <w:jc w:val="both"/>
        <w:rPr>
          <w:rFonts w:ascii="Arial" w:eastAsia="Calibri" w:hAnsi="Arial" w:cs="Arial"/>
          <w:sz w:val="26"/>
          <w:szCs w:val="26"/>
        </w:rPr>
      </w:pPr>
      <w:r w:rsidRPr="00CE4E3A">
        <w:rPr>
          <w:rFonts w:ascii="Arial" w:eastAsia="Calibri" w:hAnsi="Arial" w:cs="Arial"/>
          <w:sz w:val="26"/>
          <w:szCs w:val="26"/>
        </w:rPr>
        <w:t xml:space="preserve">до Положення </w:t>
      </w:r>
      <w:r w:rsidRPr="00CE4E3A">
        <w:rPr>
          <w:rFonts w:ascii="Arial" w:hAnsi="Arial" w:cs="Arial"/>
          <w:color w:val="000000"/>
          <w:sz w:val="26"/>
          <w:szCs w:val="26"/>
        </w:rPr>
        <w:t>про ваучерну підтримку суб’єктів малого та середнього підприємництва</w:t>
      </w:r>
    </w:p>
    <w:p w:rsidR="00267207" w:rsidRPr="00CE4E3A" w:rsidRDefault="00267207" w:rsidP="00267207">
      <w:pPr>
        <w:tabs>
          <w:tab w:val="left" w:pos="5812"/>
        </w:tabs>
        <w:ind w:firstLine="709"/>
        <w:jc w:val="both"/>
        <w:rPr>
          <w:rFonts w:ascii="Arial" w:eastAsia="Calibri" w:hAnsi="Arial" w:cs="Arial"/>
          <w:sz w:val="26"/>
          <w:szCs w:val="26"/>
        </w:rPr>
      </w:pPr>
    </w:p>
    <w:p w:rsidR="00347313" w:rsidRPr="00CE4E3A" w:rsidRDefault="00347313" w:rsidP="00267207">
      <w:pPr>
        <w:tabs>
          <w:tab w:val="left" w:pos="5812"/>
        </w:tabs>
        <w:ind w:firstLine="567"/>
        <w:jc w:val="center"/>
        <w:rPr>
          <w:rFonts w:ascii="Arial" w:hAnsi="Arial" w:cs="Arial"/>
          <w:sz w:val="26"/>
          <w:szCs w:val="26"/>
        </w:rPr>
      </w:pPr>
    </w:p>
    <w:p w:rsidR="00267207" w:rsidRPr="00CE4E3A" w:rsidRDefault="00267207" w:rsidP="00267207">
      <w:pPr>
        <w:tabs>
          <w:tab w:val="left" w:pos="5812"/>
        </w:tabs>
        <w:ind w:firstLine="567"/>
        <w:jc w:val="center"/>
        <w:rPr>
          <w:rFonts w:ascii="Arial" w:hAnsi="Arial" w:cs="Arial"/>
          <w:sz w:val="26"/>
          <w:szCs w:val="26"/>
        </w:rPr>
      </w:pPr>
      <w:r w:rsidRPr="00CE4E3A">
        <w:rPr>
          <w:rFonts w:ascii="Arial" w:hAnsi="Arial" w:cs="Arial"/>
          <w:sz w:val="26"/>
          <w:szCs w:val="26"/>
        </w:rPr>
        <w:t xml:space="preserve">Форма проєкту розвитку бізнесу </w:t>
      </w:r>
    </w:p>
    <w:p w:rsidR="00267207" w:rsidRPr="00CE4E3A" w:rsidRDefault="00267207" w:rsidP="00267207">
      <w:pPr>
        <w:tabs>
          <w:tab w:val="left" w:pos="5812"/>
        </w:tabs>
        <w:ind w:firstLine="567"/>
        <w:jc w:val="center"/>
        <w:rPr>
          <w:rFonts w:ascii="Arial" w:hAnsi="Arial" w:cs="Arial"/>
          <w:b/>
          <w:sz w:val="26"/>
          <w:szCs w:val="26"/>
        </w:rPr>
      </w:pPr>
      <w:r w:rsidRPr="00CE4E3A">
        <w:rPr>
          <w:rFonts w:ascii="Arial" w:hAnsi="Arial" w:cs="Arial"/>
          <w:sz w:val="26"/>
          <w:szCs w:val="26"/>
        </w:rPr>
        <w:t>для отримання ваучера</w:t>
      </w:r>
      <w:r w:rsidRPr="00CE4E3A">
        <w:rPr>
          <w:rFonts w:ascii="Arial" w:hAnsi="Arial" w:cs="Arial"/>
          <w:b/>
          <w:sz w:val="26"/>
          <w:szCs w:val="26"/>
        </w:rPr>
        <w:t xml:space="preserve"> </w:t>
      </w:r>
    </w:p>
    <w:p w:rsidR="00267207" w:rsidRPr="00CE4E3A" w:rsidRDefault="00267207" w:rsidP="00267207">
      <w:pPr>
        <w:tabs>
          <w:tab w:val="left" w:pos="5812"/>
        </w:tabs>
        <w:ind w:firstLine="567"/>
        <w:jc w:val="center"/>
        <w:rPr>
          <w:rFonts w:ascii="Arial" w:hAnsi="Arial" w:cs="Arial"/>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3"/>
        <w:gridCol w:w="4064"/>
      </w:tblGrid>
      <w:tr w:rsidR="00267207" w:rsidRPr="00CE4E3A" w:rsidTr="00CA5084">
        <w:tc>
          <w:tcPr>
            <w:tcW w:w="5173" w:type="dxa"/>
          </w:tcPr>
          <w:p w:rsidR="00267207" w:rsidRPr="00CE4E3A" w:rsidRDefault="00267207" w:rsidP="00CA5084">
            <w:pPr>
              <w:tabs>
                <w:tab w:val="left" w:pos="5812"/>
              </w:tabs>
              <w:jc w:val="both"/>
              <w:rPr>
                <w:rFonts w:ascii="Arial" w:hAnsi="Arial" w:cs="Arial"/>
                <w:sz w:val="26"/>
                <w:szCs w:val="26"/>
              </w:rPr>
            </w:pPr>
            <w:r w:rsidRPr="00CE4E3A">
              <w:rPr>
                <w:rFonts w:ascii="Arial" w:hAnsi="Arial" w:cs="Arial"/>
                <w:sz w:val="26"/>
                <w:szCs w:val="26"/>
              </w:rPr>
              <w:t>Повна назва учасника</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267207" w:rsidP="00347313">
            <w:pPr>
              <w:tabs>
                <w:tab w:val="left" w:pos="5812"/>
              </w:tabs>
              <w:jc w:val="both"/>
              <w:rPr>
                <w:rFonts w:ascii="Arial" w:hAnsi="Arial" w:cs="Arial"/>
                <w:sz w:val="26"/>
                <w:szCs w:val="26"/>
              </w:rPr>
            </w:pPr>
            <w:r w:rsidRPr="00CE4E3A">
              <w:rPr>
                <w:rFonts w:ascii="Arial" w:hAnsi="Arial" w:cs="Arial"/>
                <w:sz w:val="26"/>
                <w:szCs w:val="26"/>
              </w:rPr>
              <w:t>Назва про</w:t>
            </w:r>
            <w:r w:rsidR="00347313" w:rsidRPr="00CE4E3A">
              <w:rPr>
                <w:rFonts w:ascii="Arial" w:hAnsi="Arial" w:cs="Arial"/>
                <w:sz w:val="26"/>
                <w:szCs w:val="26"/>
              </w:rPr>
              <w:t>є</w:t>
            </w:r>
            <w:r w:rsidRPr="00CE4E3A">
              <w:rPr>
                <w:rFonts w:ascii="Arial" w:hAnsi="Arial" w:cs="Arial"/>
                <w:sz w:val="26"/>
                <w:szCs w:val="26"/>
              </w:rPr>
              <w:t xml:space="preserve">кту </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267207" w:rsidP="00CA5084">
            <w:pPr>
              <w:tabs>
                <w:tab w:val="left" w:pos="5812"/>
              </w:tabs>
              <w:jc w:val="both"/>
              <w:rPr>
                <w:rFonts w:ascii="Arial" w:hAnsi="Arial" w:cs="Arial"/>
                <w:sz w:val="26"/>
                <w:szCs w:val="26"/>
              </w:rPr>
            </w:pPr>
            <w:r w:rsidRPr="00CE4E3A">
              <w:rPr>
                <w:rFonts w:ascii="Arial" w:hAnsi="Arial" w:cs="Arial"/>
                <w:sz w:val="26"/>
                <w:szCs w:val="26"/>
              </w:rPr>
              <w:t>Мета реалізації проєкту</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267207" w:rsidP="00CA5084">
            <w:pPr>
              <w:tabs>
                <w:tab w:val="left" w:pos="5812"/>
              </w:tabs>
              <w:jc w:val="both"/>
              <w:rPr>
                <w:rFonts w:ascii="Arial" w:hAnsi="Arial" w:cs="Arial"/>
                <w:kern w:val="1"/>
                <w:sz w:val="26"/>
                <w:szCs w:val="26"/>
                <w:lang w:eastAsia="uk-UA"/>
              </w:rPr>
            </w:pPr>
            <w:r w:rsidRPr="00CE4E3A">
              <w:rPr>
                <w:rFonts w:ascii="Arial" w:hAnsi="Arial" w:cs="Arial"/>
                <w:kern w:val="1"/>
                <w:sz w:val="26"/>
                <w:szCs w:val="26"/>
                <w:lang w:eastAsia="uk-UA"/>
              </w:rPr>
              <w:t>Опис послуг (робіт), які будуть відшкодовані за рахунок ваучера</w:t>
            </w:r>
          </w:p>
          <w:p w:rsidR="00267207" w:rsidRPr="00CE4E3A" w:rsidRDefault="00267207" w:rsidP="00CA5084">
            <w:pPr>
              <w:tabs>
                <w:tab w:val="left" w:pos="5812"/>
              </w:tabs>
              <w:jc w:val="both"/>
              <w:rPr>
                <w:rFonts w:ascii="Arial" w:hAnsi="Arial" w:cs="Arial"/>
                <w:sz w:val="26"/>
                <w:szCs w:val="26"/>
              </w:rPr>
            </w:pPr>
            <w:r w:rsidRPr="00CE4E3A">
              <w:rPr>
                <w:rFonts w:ascii="Arial" w:hAnsi="Arial" w:cs="Arial"/>
                <w:kern w:val="1"/>
                <w:sz w:val="26"/>
                <w:szCs w:val="26"/>
                <w:lang w:eastAsia="uk-UA"/>
              </w:rPr>
              <w:t>(максимально 500 слів)</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347313" w:rsidP="00CA5084">
            <w:pPr>
              <w:tabs>
                <w:tab w:val="left" w:pos="5812"/>
              </w:tabs>
              <w:jc w:val="both"/>
              <w:rPr>
                <w:rFonts w:ascii="Arial" w:hAnsi="Arial" w:cs="Arial"/>
                <w:sz w:val="26"/>
                <w:szCs w:val="26"/>
              </w:rPr>
            </w:pPr>
            <w:r w:rsidRPr="00CE4E3A">
              <w:rPr>
                <w:rFonts w:ascii="Arial" w:hAnsi="Arial" w:cs="Arial"/>
                <w:sz w:val="26"/>
                <w:szCs w:val="26"/>
              </w:rPr>
              <w:t>Загальна вартість проє</w:t>
            </w:r>
            <w:r w:rsidR="00267207" w:rsidRPr="00CE4E3A">
              <w:rPr>
                <w:rFonts w:ascii="Arial" w:hAnsi="Arial" w:cs="Arial"/>
                <w:sz w:val="26"/>
                <w:szCs w:val="26"/>
              </w:rPr>
              <w:t>кту, грн.</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267207" w:rsidP="00CA5084">
            <w:pPr>
              <w:tabs>
                <w:tab w:val="left" w:pos="5812"/>
              </w:tabs>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Вплив результатів реалізації проєкту на розвиток бі</w:t>
            </w:r>
            <w:r w:rsidR="00347313" w:rsidRPr="00CE4E3A">
              <w:rPr>
                <w:rFonts w:ascii="Arial" w:eastAsia="font326" w:hAnsi="Arial" w:cs="Arial"/>
                <w:kern w:val="1"/>
                <w:sz w:val="26"/>
                <w:szCs w:val="26"/>
                <w:lang w:eastAsia="uk-UA"/>
              </w:rPr>
              <w:t xml:space="preserve">знесу та комерційний результат </w:t>
            </w:r>
            <w:r w:rsidRPr="00CE4E3A">
              <w:rPr>
                <w:rFonts w:ascii="Arial" w:hAnsi="Arial" w:cs="Arial"/>
                <w:kern w:val="1"/>
                <w:sz w:val="26"/>
                <w:szCs w:val="26"/>
                <w:lang w:eastAsia="uk-UA"/>
              </w:rPr>
              <w:t>(максимально 200 слів)</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267207" w:rsidP="00CA5084">
            <w:pPr>
              <w:tabs>
                <w:tab w:val="left" w:pos="5812"/>
              </w:tabs>
              <w:jc w:val="both"/>
              <w:rPr>
                <w:rFonts w:ascii="Arial" w:hAnsi="Arial" w:cs="Arial"/>
                <w:sz w:val="26"/>
                <w:szCs w:val="26"/>
              </w:rPr>
            </w:pPr>
            <w:r w:rsidRPr="00CE4E3A">
              <w:rPr>
                <w:rFonts w:ascii="Arial" w:hAnsi="Arial" w:cs="Arial"/>
                <w:sz w:val="26"/>
                <w:szCs w:val="26"/>
              </w:rPr>
              <w:t xml:space="preserve">Наявність </w:t>
            </w:r>
            <w:r w:rsidR="00347313" w:rsidRPr="00CE4E3A">
              <w:rPr>
                <w:rFonts w:ascii="Arial" w:hAnsi="Arial" w:cs="Arial"/>
                <w:sz w:val="26"/>
                <w:szCs w:val="26"/>
              </w:rPr>
              <w:t>співфінансування з інших джерел</w:t>
            </w:r>
            <w:r w:rsidRPr="00CE4E3A">
              <w:rPr>
                <w:rFonts w:ascii="Arial" w:hAnsi="Arial" w:cs="Arial"/>
                <w:sz w:val="26"/>
                <w:szCs w:val="26"/>
              </w:rPr>
              <w:t xml:space="preserve"> (сума, грн.)</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267207" w:rsidP="00347313">
            <w:pPr>
              <w:tabs>
                <w:tab w:val="left" w:pos="5812"/>
              </w:tabs>
              <w:jc w:val="both"/>
              <w:rPr>
                <w:rFonts w:ascii="Arial" w:hAnsi="Arial" w:cs="Arial"/>
                <w:sz w:val="26"/>
                <w:szCs w:val="26"/>
              </w:rPr>
            </w:pPr>
            <w:r w:rsidRPr="00CE4E3A">
              <w:rPr>
                <w:rFonts w:ascii="Arial" w:hAnsi="Arial" w:cs="Arial"/>
                <w:sz w:val="26"/>
                <w:szCs w:val="26"/>
              </w:rPr>
              <w:t>Очікувані результати від реалізації про</w:t>
            </w:r>
            <w:r w:rsidR="00347313" w:rsidRPr="00CE4E3A">
              <w:rPr>
                <w:rFonts w:ascii="Arial" w:hAnsi="Arial" w:cs="Arial"/>
                <w:sz w:val="26"/>
                <w:szCs w:val="26"/>
              </w:rPr>
              <w:t>є</w:t>
            </w:r>
            <w:r w:rsidRPr="00CE4E3A">
              <w:rPr>
                <w:rFonts w:ascii="Arial" w:hAnsi="Arial" w:cs="Arial"/>
                <w:sz w:val="26"/>
                <w:szCs w:val="26"/>
              </w:rPr>
              <w:t>кту</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267207" w:rsidP="00CA5084">
            <w:pPr>
              <w:tabs>
                <w:tab w:val="left" w:pos="5812"/>
              </w:tabs>
              <w:jc w:val="both"/>
              <w:rPr>
                <w:rFonts w:ascii="Arial" w:hAnsi="Arial" w:cs="Arial"/>
                <w:kern w:val="1"/>
                <w:sz w:val="26"/>
                <w:szCs w:val="26"/>
                <w:lang w:eastAsia="uk-UA"/>
              </w:rPr>
            </w:pPr>
            <w:r w:rsidRPr="00CE4E3A">
              <w:rPr>
                <w:rFonts w:ascii="Arial" w:hAnsi="Arial" w:cs="Arial"/>
                <w:kern w:val="1"/>
                <w:sz w:val="26"/>
                <w:szCs w:val="26"/>
                <w:lang w:eastAsia="uk-UA"/>
              </w:rPr>
              <w:t>Щодо ваучерів на енергозбереження:</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267207" w:rsidP="00CA5084">
            <w:pPr>
              <w:jc w:val="both"/>
              <w:rPr>
                <w:rFonts w:ascii="Arial" w:hAnsi="Arial" w:cs="Arial"/>
                <w:kern w:val="1"/>
                <w:sz w:val="26"/>
                <w:szCs w:val="26"/>
                <w:lang w:eastAsia="uk-UA"/>
              </w:rPr>
            </w:pPr>
            <w:r w:rsidRPr="00CE4E3A">
              <w:rPr>
                <w:rFonts w:ascii="Arial" w:hAnsi="Arial" w:cs="Arial"/>
                <w:sz w:val="26"/>
                <w:szCs w:val="26"/>
              </w:rPr>
              <w:t>Розмір економії на кожну інвестовану гривню, грн, %</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267207" w:rsidP="00347313">
            <w:pPr>
              <w:jc w:val="both"/>
              <w:rPr>
                <w:rFonts w:ascii="Arial" w:eastAsia="font326" w:hAnsi="Arial" w:cs="Arial"/>
                <w:kern w:val="1"/>
                <w:sz w:val="26"/>
                <w:szCs w:val="26"/>
                <w:lang w:eastAsia="uk-UA"/>
              </w:rPr>
            </w:pPr>
            <w:r w:rsidRPr="00CE4E3A">
              <w:rPr>
                <w:rFonts w:ascii="Arial" w:hAnsi="Arial" w:cs="Arial"/>
                <w:sz w:val="26"/>
                <w:szCs w:val="26"/>
              </w:rPr>
              <w:t>Життєвий цикл (тривалість про</w:t>
            </w:r>
            <w:r w:rsidR="00347313" w:rsidRPr="00CE4E3A">
              <w:rPr>
                <w:rFonts w:ascii="Arial" w:hAnsi="Arial" w:cs="Arial"/>
                <w:sz w:val="26"/>
                <w:szCs w:val="26"/>
              </w:rPr>
              <w:t>є</w:t>
            </w:r>
            <w:r w:rsidRPr="00CE4E3A">
              <w:rPr>
                <w:rFonts w:ascii="Arial" w:hAnsi="Arial" w:cs="Arial"/>
                <w:sz w:val="26"/>
                <w:szCs w:val="26"/>
              </w:rPr>
              <w:t>кту)</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267207" w:rsidP="00CA5084">
            <w:pPr>
              <w:jc w:val="both"/>
              <w:rPr>
                <w:rFonts w:ascii="Arial" w:hAnsi="Arial" w:cs="Arial"/>
                <w:sz w:val="26"/>
                <w:szCs w:val="26"/>
              </w:rPr>
            </w:pPr>
            <w:r w:rsidRPr="00CE4E3A">
              <w:rPr>
                <w:rFonts w:ascii="Arial" w:hAnsi="Arial" w:cs="Arial"/>
                <w:sz w:val="26"/>
                <w:szCs w:val="26"/>
              </w:rPr>
              <w:t>Наявність відновлювальних джерел енергії  (так/ні)</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267207" w:rsidP="00CA5084">
            <w:pPr>
              <w:tabs>
                <w:tab w:val="left" w:pos="5812"/>
              </w:tabs>
              <w:jc w:val="both"/>
              <w:rPr>
                <w:rFonts w:ascii="Arial" w:hAnsi="Arial" w:cs="Arial"/>
                <w:kern w:val="1"/>
                <w:sz w:val="26"/>
                <w:szCs w:val="26"/>
                <w:lang w:eastAsia="uk-UA"/>
              </w:rPr>
            </w:pPr>
            <w:r w:rsidRPr="00CE4E3A">
              <w:rPr>
                <w:rFonts w:ascii="Arial" w:hAnsi="Arial" w:cs="Arial"/>
                <w:sz w:val="26"/>
                <w:szCs w:val="26"/>
              </w:rPr>
              <w:t>Додатковий ефект (можливість) мультиплікації</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267207" w:rsidP="00CA5084">
            <w:pPr>
              <w:jc w:val="both"/>
              <w:rPr>
                <w:rFonts w:ascii="Arial" w:hAnsi="Arial" w:cs="Arial"/>
                <w:sz w:val="26"/>
                <w:szCs w:val="26"/>
              </w:rPr>
            </w:pPr>
            <w:r w:rsidRPr="00CE4E3A">
              <w:rPr>
                <w:rFonts w:ascii="Arial" w:hAnsi="Arial" w:cs="Arial"/>
                <w:sz w:val="26"/>
                <w:szCs w:val="26"/>
              </w:rPr>
              <w:t>Обсяг зменшення викидів СО2</w:t>
            </w:r>
          </w:p>
        </w:tc>
        <w:tc>
          <w:tcPr>
            <w:tcW w:w="4064" w:type="dxa"/>
          </w:tcPr>
          <w:p w:rsidR="00267207" w:rsidRPr="00CE4E3A" w:rsidRDefault="00267207" w:rsidP="00CA5084">
            <w:pPr>
              <w:tabs>
                <w:tab w:val="left" w:pos="5812"/>
              </w:tabs>
              <w:jc w:val="both"/>
              <w:rPr>
                <w:rFonts w:ascii="Arial" w:hAnsi="Arial" w:cs="Arial"/>
                <w:sz w:val="26"/>
                <w:szCs w:val="26"/>
              </w:rPr>
            </w:pPr>
          </w:p>
        </w:tc>
      </w:tr>
      <w:tr w:rsidR="00267207" w:rsidRPr="00CE4E3A" w:rsidTr="00CA5084">
        <w:tc>
          <w:tcPr>
            <w:tcW w:w="5173" w:type="dxa"/>
          </w:tcPr>
          <w:p w:rsidR="00267207" w:rsidRPr="00CE4E3A" w:rsidRDefault="00267207" w:rsidP="00CA5084">
            <w:pPr>
              <w:jc w:val="both"/>
              <w:rPr>
                <w:rFonts w:ascii="Arial" w:hAnsi="Arial" w:cs="Arial"/>
                <w:sz w:val="26"/>
                <w:szCs w:val="26"/>
              </w:rPr>
            </w:pPr>
            <w:r w:rsidRPr="00CE4E3A">
              <w:rPr>
                <w:rFonts w:ascii="Arial" w:hAnsi="Arial" w:cs="Arial"/>
                <w:sz w:val="26"/>
                <w:szCs w:val="26"/>
              </w:rPr>
              <w:t>Соціальний ефект</w:t>
            </w:r>
          </w:p>
        </w:tc>
        <w:tc>
          <w:tcPr>
            <w:tcW w:w="4064" w:type="dxa"/>
          </w:tcPr>
          <w:p w:rsidR="00267207" w:rsidRPr="00CE4E3A" w:rsidRDefault="00267207" w:rsidP="00CA5084">
            <w:pPr>
              <w:tabs>
                <w:tab w:val="left" w:pos="5812"/>
              </w:tabs>
              <w:jc w:val="both"/>
              <w:rPr>
                <w:rFonts w:ascii="Arial" w:hAnsi="Arial" w:cs="Arial"/>
                <w:sz w:val="26"/>
                <w:szCs w:val="26"/>
              </w:rPr>
            </w:pPr>
          </w:p>
        </w:tc>
      </w:tr>
    </w:tbl>
    <w:p w:rsidR="00267207" w:rsidRPr="00CE4E3A" w:rsidRDefault="00267207" w:rsidP="00267207">
      <w:pPr>
        <w:tabs>
          <w:tab w:val="left" w:pos="5812"/>
        </w:tabs>
        <w:ind w:firstLine="709"/>
        <w:jc w:val="both"/>
        <w:rPr>
          <w:rFonts w:ascii="Arial" w:eastAsia="Calibri" w:hAnsi="Arial" w:cs="Arial"/>
          <w:sz w:val="26"/>
          <w:szCs w:val="26"/>
        </w:rPr>
      </w:pPr>
    </w:p>
    <w:p w:rsidR="00267207" w:rsidRPr="00CE4E3A" w:rsidRDefault="00267207" w:rsidP="00267207">
      <w:pPr>
        <w:tabs>
          <w:tab w:val="left" w:pos="5812"/>
        </w:tabs>
        <w:ind w:firstLine="709"/>
        <w:jc w:val="both"/>
        <w:rPr>
          <w:rFonts w:ascii="Arial" w:eastAsia="Calibri" w:hAnsi="Arial" w:cs="Arial"/>
          <w:sz w:val="26"/>
          <w:szCs w:val="26"/>
        </w:rPr>
      </w:pPr>
    </w:p>
    <w:p w:rsidR="00347313" w:rsidRPr="00CE4E3A" w:rsidRDefault="00347313" w:rsidP="00347313">
      <w:pPr>
        <w:jc w:val="both"/>
        <w:rPr>
          <w:rFonts w:ascii="Arial" w:hAnsi="Arial" w:cs="Arial"/>
          <w:b/>
          <w:sz w:val="26"/>
          <w:szCs w:val="26"/>
          <w:lang w:eastAsia="ru-RU"/>
        </w:rPr>
      </w:pPr>
      <w:r w:rsidRPr="00CE4E3A">
        <w:rPr>
          <w:rFonts w:ascii="Arial" w:hAnsi="Arial" w:cs="Arial"/>
          <w:b/>
          <w:sz w:val="26"/>
          <w:szCs w:val="26"/>
          <w:lang w:eastAsia="ru-RU"/>
        </w:rPr>
        <w:t>_____________________         __________________        _________________</w:t>
      </w:r>
    </w:p>
    <w:p w:rsidR="00347313" w:rsidRPr="00CE4E3A" w:rsidRDefault="00347313" w:rsidP="00347313">
      <w:pPr>
        <w:jc w:val="both"/>
        <w:rPr>
          <w:rFonts w:ascii="Arial" w:hAnsi="Arial" w:cs="Arial"/>
          <w:sz w:val="26"/>
          <w:szCs w:val="26"/>
          <w:lang w:eastAsia="ru-RU"/>
        </w:rPr>
      </w:pPr>
      <w:r w:rsidRPr="00CE4E3A">
        <w:rPr>
          <w:rFonts w:ascii="Arial" w:hAnsi="Arial" w:cs="Arial"/>
          <w:b/>
          <w:sz w:val="26"/>
          <w:szCs w:val="26"/>
          <w:lang w:eastAsia="ru-RU"/>
        </w:rPr>
        <w:t xml:space="preserve">                   </w:t>
      </w:r>
      <w:r w:rsidRPr="00CE4E3A">
        <w:rPr>
          <w:rFonts w:ascii="Arial" w:hAnsi="Arial" w:cs="Arial"/>
          <w:sz w:val="26"/>
          <w:szCs w:val="26"/>
          <w:lang w:eastAsia="ru-RU"/>
        </w:rPr>
        <w:t>ПІБ                                       посада                      особистий</w:t>
      </w:r>
      <w:r w:rsidR="00DB0C01" w:rsidRPr="00CE4E3A">
        <w:rPr>
          <w:rFonts w:ascii="Arial" w:hAnsi="Arial" w:cs="Arial"/>
          <w:sz w:val="26"/>
          <w:szCs w:val="26"/>
          <w:lang w:eastAsia="ru-RU"/>
        </w:rPr>
        <w:t xml:space="preserve"> </w:t>
      </w:r>
      <w:r w:rsidRPr="00CE4E3A">
        <w:rPr>
          <w:rFonts w:ascii="Arial" w:hAnsi="Arial" w:cs="Arial"/>
          <w:sz w:val="26"/>
          <w:szCs w:val="26"/>
          <w:lang w:eastAsia="ru-RU"/>
        </w:rPr>
        <w:t>підпис</w:t>
      </w:r>
    </w:p>
    <w:p w:rsidR="00347313" w:rsidRPr="00CE4E3A" w:rsidRDefault="00347313" w:rsidP="00347313">
      <w:pPr>
        <w:jc w:val="both"/>
        <w:rPr>
          <w:rFonts w:ascii="Arial" w:hAnsi="Arial" w:cs="Arial"/>
          <w:sz w:val="26"/>
          <w:szCs w:val="26"/>
          <w:lang w:eastAsia="ru-RU"/>
        </w:rPr>
      </w:pPr>
      <w:r w:rsidRPr="00CE4E3A">
        <w:rPr>
          <w:rFonts w:ascii="Arial" w:hAnsi="Arial" w:cs="Arial"/>
          <w:sz w:val="26"/>
          <w:szCs w:val="26"/>
          <w:lang w:eastAsia="ru-RU"/>
        </w:rPr>
        <w:t xml:space="preserve">“____“ _____________ 20___р.     </w:t>
      </w:r>
    </w:p>
    <w:p w:rsidR="00347313" w:rsidRPr="00CE4E3A" w:rsidRDefault="00347313" w:rsidP="00347313">
      <w:pPr>
        <w:jc w:val="both"/>
        <w:rPr>
          <w:rFonts w:ascii="Arial" w:hAnsi="Arial" w:cs="Arial"/>
          <w:sz w:val="26"/>
          <w:szCs w:val="26"/>
          <w:lang w:eastAsia="ru-RU"/>
        </w:rPr>
      </w:pPr>
    </w:p>
    <w:p w:rsidR="00347313" w:rsidRPr="00CE4E3A" w:rsidRDefault="00347313" w:rsidP="00347313">
      <w:pPr>
        <w:jc w:val="both"/>
        <w:rPr>
          <w:rFonts w:ascii="Arial" w:hAnsi="Arial" w:cs="Arial"/>
          <w:sz w:val="26"/>
          <w:szCs w:val="26"/>
          <w:lang w:eastAsia="ru-RU"/>
        </w:rPr>
      </w:pPr>
    </w:p>
    <w:p w:rsidR="00347313" w:rsidRPr="00CE4E3A" w:rsidRDefault="00347313" w:rsidP="00347313">
      <w:pPr>
        <w:jc w:val="both"/>
        <w:rPr>
          <w:rFonts w:ascii="Arial" w:hAnsi="Arial" w:cs="Arial"/>
          <w:sz w:val="26"/>
          <w:szCs w:val="26"/>
          <w:lang w:eastAsia="ru-RU"/>
        </w:rPr>
      </w:pPr>
    </w:p>
    <w:p w:rsidR="00347313" w:rsidRPr="00CE4E3A" w:rsidRDefault="00347313" w:rsidP="00347313">
      <w:pPr>
        <w:jc w:val="both"/>
        <w:rPr>
          <w:rFonts w:ascii="Arial" w:hAnsi="Arial" w:cs="Arial"/>
          <w:sz w:val="26"/>
          <w:szCs w:val="26"/>
          <w:lang w:eastAsia="ru-RU"/>
        </w:rPr>
      </w:pPr>
    </w:p>
    <w:p w:rsidR="00267207" w:rsidRPr="00CE4E3A" w:rsidRDefault="00267207" w:rsidP="00267207">
      <w:pPr>
        <w:rPr>
          <w:rFonts w:ascii="Arial" w:eastAsia="Calibri" w:hAnsi="Arial" w:cs="Arial"/>
          <w:sz w:val="26"/>
          <w:szCs w:val="26"/>
        </w:rPr>
      </w:pPr>
      <w:r w:rsidRPr="00CE4E3A">
        <w:rPr>
          <w:rFonts w:ascii="Arial" w:eastAsia="Calibri" w:hAnsi="Arial" w:cs="Arial"/>
          <w:sz w:val="26"/>
          <w:szCs w:val="26"/>
        </w:rPr>
        <w:br w:type="page"/>
      </w:r>
    </w:p>
    <w:p w:rsidR="00347313" w:rsidRPr="00CE4E3A" w:rsidRDefault="00347313" w:rsidP="00347313">
      <w:pPr>
        <w:ind w:left="4956" w:firstLine="708"/>
        <w:jc w:val="center"/>
        <w:rPr>
          <w:rFonts w:ascii="Arial" w:eastAsia="Calibri" w:hAnsi="Arial" w:cs="Arial"/>
          <w:sz w:val="26"/>
          <w:szCs w:val="26"/>
        </w:rPr>
      </w:pPr>
      <w:r w:rsidRPr="00CE4E3A">
        <w:rPr>
          <w:rFonts w:ascii="Arial" w:eastAsia="Calibri" w:hAnsi="Arial" w:cs="Arial"/>
          <w:sz w:val="26"/>
          <w:szCs w:val="26"/>
        </w:rPr>
        <w:lastRenderedPageBreak/>
        <w:t xml:space="preserve">Додаток 5 </w:t>
      </w:r>
    </w:p>
    <w:p w:rsidR="00347313" w:rsidRPr="00CE4E3A" w:rsidRDefault="00347313" w:rsidP="00347313">
      <w:pPr>
        <w:ind w:left="5664" w:firstLine="1"/>
        <w:jc w:val="both"/>
        <w:rPr>
          <w:rFonts w:ascii="Arial" w:eastAsia="Calibri" w:hAnsi="Arial" w:cs="Arial"/>
          <w:sz w:val="26"/>
          <w:szCs w:val="26"/>
        </w:rPr>
      </w:pPr>
      <w:r w:rsidRPr="00CE4E3A">
        <w:rPr>
          <w:rFonts w:ascii="Arial" w:eastAsia="Calibri" w:hAnsi="Arial" w:cs="Arial"/>
          <w:sz w:val="26"/>
          <w:szCs w:val="26"/>
        </w:rPr>
        <w:t xml:space="preserve">до Положення </w:t>
      </w:r>
      <w:r w:rsidRPr="00CE4E3A">
        <w:rPr>
          <w:rFonts w:ascii="Arial" w:hAnsi="Arial" w:cs="Arial"/>
          <w:color w:val="000000"/>
          <w:sz w:val="26"/>
          <w:szCs w:val="26"/>
        </w:rPr>
        <w:t>про ваучерну підтримку суб’єктів малого та середнього підприємництва</w:t>
      </w:r>
    </w:p>
    <w:p w:rsidR="00267207" w:rsidRPr="00CE4E3A" w:rsidRDefault="00267207" w:rsidP="00267207">
      <w:pPr>
        <w:jc w:val="right"/>
        <w:rPr>
          <w:rFonts w:ascii="Arial" w:eastAsia="Calibri" w:hAnsi="Arial" w:cs="Arial"/>
          <w:sz w:val="26"/>
          <w:szCs w:val="26"/>
        </w:rPr>
      </w:pPr>
    </w:p>
    <w:p w:rsidR="00267207" w:rsidRPr="00CE4E3A" w:rsidRDefault="00267207" w:rsidP="00267207">
      <w:pPr>
        <w:rPr>
          <w:rFonts w:ascii="Arial" w:eastAsia="Calibri" w:hAnsi="Arial" w:cs="Arial"/>
          <w:sz w:val="26"/>
          <w:szCs w:val="26"/>
        </w:rPr>
      </w:pPr>
    </w:p>
    <w:p w:rsidR="00267207" w:rsidRPr="00CE4E3A" w:rsidRDefault="00267207" w:rsidP="00267207">
      <w:pPr>
        <w:rPr>
          <w:rFonts w:ascii="Arial" w:eastAsia="Calibri" w:hAnsi="Arial" w:cs="Arial"/>
          <w:sz w:val="26"/>
          <w:szCs w:val="26"/>
        </w:rPr>
      </w:pPr>
    </w:p>
    <w:p w:rsidR="00141D21" w:rsidRPr="00CE4E3A" w:rsidRDefault="00141D21" w:rsidP="00141D21">
      <w:pPr>
        <w:jc w:val="center"/>
        <w:rPr>
          <w:rFonts w:ascii="Arial" w:eastAsia="Calibri" w:hAnsi="Arial" w:cs="Arial"/>
          <w:sz w:val="26"/>
          <w:szCs w:val="26"/>
        </w:rPr>
      </w:pPr>
      <w:r w:rsidRPr="00CE4E3A">
        <w:rPr>
          <w:rFonts w:ascii="Arial" w:eastAsia="Calibri" w:hAnsi="Arial" w:cs="Arial"/>
          <w:sz w:val="26"/>
          <w:szCs w:val="26"/>
        </w:rPr>
        <w:t>Форма оцінювання</w:t>
      </w:r>
    </w:p>
    <w:p w:rsidR="00141D21" w:rsidRPr="00CE4E3A" w:rsidRDefault="00141D21" w:rsidP="00141D21">
      <w:pPr>
        <w:rPr>
          <w:rFonts w:ascii="Arial" w:eastAsia="Calibri" w:hAnsi="Arial" w:cs="Arial"/>
          <w:sz w:val="26"/>
          <w:szCs w:val="26"/>
        </w:rPr>
      </w:pPr>
      <w:r w:rsidRPr="00CE4E3A">
        <w:rPr>
          <w:rFonts w:ascii="Arial" w:eastAsia="Calibri" w:hAnsi="Arial" w:cs="Arial"/>
          <w:sz w:val="26"/>
          <w:szCs w:val="26"/>
        </w:rPr>
        <w:t>проєкту_______________________________________________________</w:t>
      </w:r>
    </w:p>
    <w:p w:rsidR="00141D21" w:rsidRPr="00CE4E3A" w:rsidRDefault="00141D21" w:rsidP="00141D21">
      <w:pPr>
        <w:jc w:val="center"/>
        <w:rPr>
          <w:rFonts w:ascii="Arial" w:eastAsia="Calibri" w:hAnsi="Arial" w:cs="Arial"/>
          <w:sz w:val="26"/>
          <w:szCs w:val="26"/>
        </w:rPr>
      </w:pPr>
      <w:r w:rsidRPr="00CE4E3A">
        <w:rPr>
          <w:rFonts w:ascii="Arial" w:eastAsia="Calibri" w:hAnsi="Arial" w:cs="Arial"/>
          <w:sz w:val="26"/>
          <w:szCs w:val="26"/>
        </w:rPr>
        <w:t>(назва проєкту)</w:t>
      </w:r>
    </w:p>
    <w:p w:rsidR="00141D21" w:rsidRPr="00CE4E3A" w:rsidRDefault="00141D21" w:rsidP="00141D21">
      <w:pPr>
        <w:rPr>
          <w:rFonts w:ascii="Arial" w:eastAsia="Calibri" w:hAnsi="Arial"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2693"/>
      </w:tblGrid>
      <w:tr w:rsidR="00141D21" w:rsidRPr="00CE4E3A" w:rsidTr="00453608">
        <w:tc>
          <w:tcPr>
            <w:tcW w:w="6266" w:type="dxa"/>
          </w:tcPr>
          <w:p w:rsidR="00141D21" w:rsidRPr="00CE4E3A" w:rsidRDefault="00141D21" w:rsidP="00453608">
            <w:pPr>
              <w:tabs>
                <w:tab w:val="left" w:pos="5812"/>
              </w:tabs>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Перелік критеріїв</w:t>
            </w:r>
          </w:p>
        </w:tc>
        <w:tc>
          <w:tcPr>
            <w:tcW w:w="2693" w:type="dxa"/>
          </w:tcPr>
          <w:p w:rsidR="00141D21" w:rsidRPr="00CE4E3A" w:rsidRDefault="00141D21" w:rsidP="00453608">
            <w:pPr>
              <w:tabs>
                <w:tab w:val="left" w:pos="5812"/>
              </w:tabs>
              <w:jc w:val="both"/>
              <w:rPr>
                <w:rFonts w:ascii="Arial" w:hAnsi="Arial" w:cs="Arial"/>
                <w:sz w:val="26"/>
                <w:szCs w:val="26"/>
              </w:rPr>
            </w:pPr>
            <w:r w:rsidRPr="00CE4E3A">
              <w:rPr>
                <w:rFonts w:ascii="Arial" w:hAnsi="Arial" w:cs="Arial"/>
                <w:sz w:val="26"/>
                <w:szCs w:val="26"/>
              </w:rPr>
              <w:t>Бал оцінювання</w:t>
            </w:r>
          </w:p>
          <w:p w:rsidR="00141D21" w:rsidRPr="00CE4E3A" w:rsidRDefault="00141D21" w:rsidP="00453608">
            <w:pPr>
              <w:tabs>
                <w:tab w:val="left" w:pos="5812"/>
              </w:tabs>
              <w:jc w:val="both"/>
              <w:rPr>
                <w:rFonts w:ascii="Arial" w:hAnsi="Arial" w:cs="Arial"/>
                <w:sz w:val="26"/>
                <w:szCs w:val="26"/>
              </w:rPr>
            </w:pPr>
            <w:r w:rsidRPr="00CE4E3A">
              <w:rPr>
                <w:rFonts w:ascii="Arial" w:hAnsi="Arial" w:cs="Arial"/>
                <w:sz w:val="26"/>
                <w:szCs w:val="26"/>
              </w:rPr>
              <w:t>(від 1 до 5)</w:t>
            </w:r>
          </w:p>
        </w:tc>
      </w:tr>
      <w:tr w:rsidR="00141D21" w:rsidRPr="00CE4E3A" w:rsidTr="00453608">
        <w:tc>
          <w:tcPr>
            <w:tcW w:w="6266" w:type="dxa"/>
          </w:tcPr>
          <w:p w:rsidR="00141D21" w:rsidRPr="00CE4E3A" w:rsidRDefault="00141D21" w:rsidP="00453608">
            <w:pPr>
              <w:tabs>
                <w:tab w:val="left" w:pos="5812"/>
              </w:tabs>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Вплив результатів реалізації проєкту на розвиток бізнесу та комерційний результат):</w:t>
            </w:r>
          </w:p>
          <w:p w:rsidR="00141D21" w:rsidRPr="00CE4E3A" w:rsidRDefault="00141D21" w:rsidP="00453608">
            <w:pPr>
              <w:tabs>
                <w:tab w:val="left" w:pos="5812"/>
              </w:tabs>
              <w:jc w:val="both"/>
              <w:rPr>
                <w:rFonts w:ascii="Arial" w:hAnsi="Arial" w:cs="Arial"/>
                <w:kern w:val="1"/>
                <w:sz w:val="26"/>
                <w:szCs w:val="26"/>
                <w:lang w:eastAsia="uk-UA"/>
              </w:rPr>
            </w:pPr>
            <w:r w:rsidRPr="00CE4E3A">
              <w:rPr>
                <w:rFonts w:ascii="Arial" w:hAnsi="Arial" w:cs="Arial"/>
                <w:kern w:val="1"/>
                <w:sz w:val="26"/>
                <w:szCs w:val="26"/>
                <w:lang w:eastAsia="uk-UA"/>
              </w:rPr>
              <w:t>(максимально 200 слів)</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tabs>
                <w:tab w:val="left" w:pos="5812"/>
              </w:tabs>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збільшення обсягу виробленої продукції, наданих послуг</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tabs>
                <w:tab w:val="left" w:pos="5812"/>
              </w:tabs>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створення нових робочих місць</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tabs>
                <w:tab w:val="left" w:pos="5812"/>
              </w:tabs>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збільшення обсягу прибутку</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tabs>
                <w:tab w:val="left" w:pos="5812"/>
              </w:tabs>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збільшення обсягу сплачених податків</w:t>
            </w:r>
          </w:p>
        </w:tc>
        <w:tc>
          <w:tcPr>
            <w:tcW w:w="2693" w:type="dxa"/>
          </w:tcPr>
          <w:p w:rsidR="00141D21" w:rsidRPr="00CE4E3A" w:rsidRDefault="00141D21" w:rsidP="00453608">
            <w:pPr>
              <w:tabs>
                <w:tab w:val="left" w:pos="5812"/>
              </w:tabs>
              <w:jc w:val="both"/>
              <w:rPr>
                <w:rFonts w:ascii="Arial" w:eastAsia="font326" w:hAnsi="Arial" w:cs="Arial"/>
                <w:kern w:val="1"/>
                <w:sz w:val="26"/>
                <w:szCs w:val="26"/>
                <w:lang w:eastAsia="uk-UA"/>
              </w:rPr>
            </w:pPr>
          </w:p>
        </w:tc>
      </w:tr>
      <w:tr w:rsidR="00141D21" w:rsidRPr="00CE4E3A" w:rsidTr="00453608">
        <w:tc>
          <w:tcPr>
            <w:tcW w:w="6266" w:type="dxa"/>
          </w:tcPr>
          <w:p w:rsidR="00141D21" w:rsidRPr="00CE4E3A" w:rsidRDefault="00141D21" w:rsidP="00453608">
            <w:pPr>
              <w:tabs>
                <w:tab w:val="left" w:pos="5812"/>
              </w:tabs>
              <w:jc w:val="both"/>
              <w:rPr>
                <w:rFonts w:ascii="Arial" w:hAnsi="Arial" w:cs="Arial"/>
                <w:sz w:val="26"/>
                <w:szCs w:val="26"/>
              </w:rPr>
            </w:pPr>
            <w:r w:rsidRPr="00CE4E3A">
              <w:rPr>
                <w:rFonts w:ascii="Arial" w:hAnsi="Arial" w:cs="Arial"/>
                <w:sz w:val="26"/>
                <w:szCs w:val="26"/>
              </w:rPr>
              <w:t>Наявність співфінансування з інших джерел, (сума, грн.)</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3402B0">
            <w:pPr>
              <w:tabs>
                <w:tab w:val="left" w:pos="5812"/>
              </w:tabs>
              <w:jc w:val="both"/>
              <w:rPr>
                <w:rFonts w:ascii="Arial" w:hAnsi="Arial" w:cs="Arial"/>
                <w:sz w:val="26"/>
                <w:szCs w:val="26"/>
              </w:rPr>
            </w:pPr>
            <w:r w:rsidRPr="00CE4E3A">
              <w:rPr>
                <w:rFonts w:ascii="Arial" w:hAnsi="Arial" w:cs="Arial"/>
                <w:sz w:val="26"/>
                <w:szCs w:val="26"/>
              </w:rPr>
              <w:t>Очікувані результати від реалізації про</w:t>
            </w:r>
            <w:r w:rsidR="003402B0" w:rsidRPr="00CE4E3A">
              <w:rPr>
                <w:rFonts w:ascii="Arial" w:hAnsi="Arial" w:cs="Arial"/>
                <w:sz w:val="26"/>
                <w:szCs w:val="26"/>
              </w:rPr>
              <w:t>є</w:t>
            </w:r>
            <w:r w:rsidRPr="00CE4E3A">
              <w:rPr>
                <w:rFonts w:ascii="Arial" w:hAnsi="Arial" w:cs="Arial"/>
                <w:sz w:val="26"/>
                <w:szCs w:val="26"/>
              </w:rPr>
              <w:t>кту:</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tabs>
                <w:tab w:val="left" w:pos="5812"/>
              </w:tabs>
              <w:jc w:val="both"/>
              <w:rPr>
                <w:rFonts w:ascii="Arial" w:hAnsi="Arial" w:cs="Arial"/>
                <w:sz w:val="26"/>
                <w:szCs w:val="26"/>
              </w:rPr>
            </w:pPr>
            <w:r w:rsidRPr="00CE4E3A">
              <w:rPr>
                <w:rFonts w:ascii="Arial" w:hAnsi="Arial" w:cs="Arial"/>
                <w:sz w:val="26"/>
                <w:szCs w:val="26"/>
              </w:rPr>
              <w:t>нові ділові та комерційні контакти, просування продукту</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tabs>
                <w:tab w:val="left" w:pos="5812"/>
              </w:tabs>
              <w:jc w:val="both"/>
              <w:rPr>
                <w:rFonts w:ascii="Arial" w:hAnsi="Arial" w:cs="Arial"/>
                <w:sz w:val="26"/>
                <w:szCs w:val="26"/>
              </w:rPr>
            </w:pPr>
            <w:r w:rsidRPr="00CE4E3A">
              <w:rPr>
                <w:rFonts w:ascii="Arial" w:hAnsi="Arial" w:cs="Arial"/>
                <w:sz w:val="26"/>
                <w:szCs w:val="26"/>
              </w:rPr>
              <w:t>залучення інвесторів</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tabs>
                <w:tab w:val="left" w:pos="5812"/>
              </w:tabs>
              <w:jc w:val="both"/>
              <w:rPr>
                <w:rFonts w:ascii="Arial" w:hAnsi="Arial" w:cs="Arial"/>
                <w:sz w:val="26"/>
                <w:szCs w:val="26"/>
              </w:rPr>
            </w:pPr>
            <w:r w:rsidRPr="00CE4E3A">
              <w:rPr>
                <w:rFonts w:ascii="Arial" w:hAnsi="Arial" w:cs="Arial"/>
                <w:sz w:val="26"/>
                <w:szCs w:val="26"/>
              </w:rPr>
              <w:t>вихід на нові ринки</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tabs>
                <w:tab w:val="left" w:pos="5812"/>
              </w:tabs>
              <w:jc w:val="both"/>
              <w:rPr>
                <w:rFonts w:ascii="Arial" w:hAnsi="Arial" w:cs="Arial"/>
                <w:kern w:val="1"/>
                <w:sz w:val="26"/>
                <w:szCs w:val="26"/>
                <w:lang w:eastAsia="uk-UA"/>
              </w:rPr>
            </w:pPr>
            <w:r w:rsidRPr="00CE4E3A">
              <w:rPr>
                <w:rFonts w:ascii="Arial" w:hAnsi="Arial" w:cs="Arial"/>
                <w:kern w:val="1"/>
                <w:sz w:val="26"/>
                <w:szCs w:val="26"/>
                <w:lang w:eastAsia="uk-UA"/>
              </w:rPr>
              <w:t>Щодо ваучерів на енергозбереження:</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jc w:val="both"/>
              <w:rPr>
                <w:rFonts w:ascii="Arial" w:hAnsi="Arial" w:cs="Arial"/>
                <w:kern w:val="1"/>
                <w:sz w:val="26"/>
                <w:szCs w:val="26"/>
                <w:lang w:eastAsia="uk-UA"/>
              </w:rPr>
            </w:pPr>
            <w:r w:rsidRPr="00CE4E3A">
              <w:rPr>
                <w:rFonts w:ascii="Arial" w:hAnsi="Arial" w:cs="Arial"/>
                <w:sz w:val="26"/>
                <w:szCs w:val="26"/>
              </w:rPr>
              <w:t>Розмір економії на кожну інвестовану гривню, грн, %</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3402B0">
            <w:pPr>
              <w:jc w:val="both"/>
              <w:rPr>
                <w:rFonts w:ascii="Arial" w:eastAsia="font326" w:hAnsi="Arial" w:cs="Arial"/>
                <w:kern w:val="1"/>
                <w:sz w:val="26"/>
                <w:szCs w:val="26"/>
                <w:lang w:eastAsia="uk-UA"/>
              </w:rPr>
            </w:pPr>
            <w:r w:rsidRPr="00CE4E3A">
              <w:rPr>
                <w:rFonts w:ascii="Arial" w:hAnsi="Arial" w:cs="Arial"/>
                <w:sz w:val="26"/>
                <w:szCs w:val="26"/>
              </w:rPr>
              <w:t>Життєвий цикл (тривалість про</w:t>
            </w:r>
            <w:r w:rsidR="003402B0" w:rsidRPr="00CE4E3A">
              <w:rPr>
                <w:rFonts w:ascii="Arial" w:hAnsi="Arial" w:cs="Arial"/>
                <w:sz w:val="26"/>
                <w:szCs w:val="26"/>
              </w:rPr>
              <w:t>є</w:t>
            </w:r>
            <w:r w:rsidRPr="00CE4E3A">
              <w:rPr>
                <w:rFonts w:ascii="Arial" w:hAnsi="Arial" w:cs="Arial"/>
                <w:sz w:val="26"/>
                <w:szCs w:val="26"/>
              </w:rPr>
              <w:t>кту)</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jc w:val="both"/>
              <w:rPr>
                <w:rFonts w:ascii="Arial" w:hAnsi="Arial" w:cs="Arial"/>
                <w:sz w:val="26"/>
                <w:szCs w:val="26"/>
              </w:rPr>
            </w:pPr>
            <w:r w:rsidRPr="00CE4E3A">
              <w:rPr>
                <w:rFonts w:ascii="Arial" w:hAnsi="Arial" w:cs="Arial"/>
                <w:sz w:val="26"/>
                <w:szCs w:val="26"/>
              </w:rPr>
              <w:t>Наявність відновлювальних джерел енергії  (так/ні)</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tabs>
                <w:tab w:val="left" w:pos="5812"/>
              </w:tabs>
              <w:jc w:val="both"/>
              <w:rPr>
                <w:rFonts w:ascii="Arial" w:hAnsi="Arial" w:cs="Arial"/>
                <w:kern w:val="1"/>
                <w:sz w:val="26"/>
                <w:szCs w:val="26"/>
                <w:lang w:eastAsia="uk-UA"/>
              </w:rPr>
            </w:pPr>
            <w:r w:rsidRPr="00CE4E3A">
              <w:rPr>
                <w:rFonts w:ascii="Arial" w:hAnsi="Arial" w:cs="Arial"/>
                <w:sz w:val="26"/>
                <w:szCs w:val="26"/>
              </w:rPr>
              <w:t>Додатковий ефект (можливість) мультиплікації</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tabs>
                <w:tab w:val="left" w:pos="5812"/>
              </w:tabs>
              <w:jc w:val="both"/>
              <w:rPr>
                <w:rFonts w:ascii="Arial" w:hAnsi="Arial" w:cs="Arial"/>
                <w:sz w:val="26"/>
                <w:szCs w:val="26"/>
              </w:rPr>
            </w:pPr>
            <w:r w:rsidRPr="00CE4E3A">
              <w:rPr>
                <w:rFonts w:ascii="Arial" w:hAnsi="Arial" w:cs="Arial"/>
                <w:sz w:val="26"/>
                <w:szCs w:val="26"/>
              </w:rPr>
              <w:t>Загальний бал оцінювання</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jc w:val="both"/>
              <w:rPr>
                <w:rFonts w:ascii="Arial" w:hAnsi="Arial" w:cs="Arial"/>
                <w:sz w:val="26"/>
                <w:szCs w:val="26"/>
              </w:rPr>
            </w:pPr>
            <w:r w:rsidRPr="00CE4E3A">
              <w:rPr>
                <w:rFonts w:ascii="Arial" w:hAnsi="Arial" w:cs="Arial"/>
                <w:sz w:val="26"/>
                <w:szCs w:val="26"/>
              </w:rPr>
              <w:t>Обсяг зменшення викидів СО2</w:t>
            </w:r>
          </w:p>
        </w:tc>
        <w:tc>
          <w:tcPr>
            <w:tcW w:w="2693" w:type="dxa"/>
          </w:tcPr>
          <w:p w:rsidR="00141D21" w:rsidRPr="00CE4E3A" w:rsidRDefault="00141D21" w:rsidP="00453608">
            <w:pPr>
              <w:tabs>
                <w:tab w:val="left" w:pos="5812"/>
              </w:tabs>
              <w:jc w:val="both"/>
              <w:rPr>
                <w:rFonts w:ascii="Arial" w:hAnsi="Arial" w:cs="Arial"/>
                <w:sz w:val="26"/>
                <w:szCs w:val="26"/>
              </w:rPr>
            </w:pPr>
          </w:p>
        </w:tc>
      </w:tr>
      <w:tr w:rsidR="00141D21" w:rsidRPr="00CE4E3A" w:rsidTr="00453608">
        <w:tc>
          <w:tcPr>
            <w:tcW w:w="6266" w:type="dxa"/>
          </w:tcPr>
          <w:p w:rsidR="00141D21" w:rsidRPr="00CE4E3A" w:rsidRDefault="00141D21" w:rsidP="00453608">
            <w:pPr>
              <w:jc w:val="both"/>
              <w:rPr>
                <w:rFonts w:ascii="Arial" w:hAnsi="Arial" w:cs="Arial"/>
                <w:sz w:val="26"/>
                <w:szCs w:val="26"/>
              </w:rPr>
            </w:pPr>
            <w:r w:rsidRPr="00CE4E3A">
              <w:rPr>
                <w:rFonts w:ascii="Arial" w:hAnsi="Arial" w:cs="Arial"/>
                <w:sz w:val="26"/>
                <w:szCs w:val="26"/>
              </w:rPr>
              <w:t>Соціальний ефект</w:t>
            </w:r>
          </w:p>
        </w:tc>
        <w:tc>
          <w:tcPr>
            <w:tcW w:w="2693" w:type="dxa"/>
          </w:tcPr>
          <w:p w:rsidR="00141D21" w:rsidRPr="00CE4E3A" w:rsidRDefault="00141D21" w:rsidP="00453608">
            <w:pPr>
              <w:tabs>
                <w:tab w:val="left" w:pos="5812"/>
              </w:tabs>
              <w:jc w:val="both"/>
              <w:rPr>
                <w:rFonts w:ascii="Arial" w:hAnsi="Arial" w:cs="Arial"/>
                <w:sz w:val="26"/>
                <w:szCs w:val="26"/>
              </w:rPr>
            </w:pPr>
          </w:p>
        </w:tc>
      </w:tr>
    </w:tbl>
    <w:p w:rsidR="00141D21" w:rsidRPr="00CE4E3A" w:rsidRDefault="00141D21" w:rsidP="00141D21">
      <w:pPr>
        <w:rPr>
          <w:rFonts w:ascii="Arial" w:eastAsia="Calibri" w:hAnsi="Arial" w:cs="Arial"/>
          <w:sz w:val="26"/>
          <w:szCs w:val="26"/>
        </w:rPr>
      </w:pPr>
    </w:p>
    <w:p w:rsidR="00141D21" w:rsidRPr="00CE4E3A" w:rsidRDefault="00141D21" w:rsidP="00141D21">
      <w:pPr>
        <w:jc w:val="both"/>
        <w:rPr>
          <w:rFonts w:ascii="Arial" w:hAnsi="Arial" w:cs="Arial"/>
          <w:sz w:val="26"/>
          <w:szCs w:val="26"/>
          <w:lang w:eastAsia="ru-RU"/>
        </w:rPr>
      </w:pPr>
      <w:r w:rsidRPr="00CE4E3A">
        <w:rPr>
          <w:rFonts w:ascii="Arial" w:hAnsi="Arial" w:cs="Arial"/>
          <w:sz w:val="26"/>
          <w:szCs w:val="26"/>
          <w:lang w:eastAsia="ru-RU"/>
        </w:rPr>
        <w:t>__________________   _______________           ______________________</w:t>
      </w:r>
    </w:p>
    <w:p w:rsidR="00141D21" w:rsidRPr="00CE4E3A" w:rsidRDefault="00141D21" w:rsidP="00141D21">
      <w:pPr>
        <w:jc w:val="both"/>
        <w:rPr>
          <w:rFonts w:ascii="Arial" w:hAnsi="Arial" w:cs="Arial"/>
          <w:sz w:val="26"/>
          <w:szCs w:val="26"/>
          <w:lang w:eastAsia="ru-RU"/>
        </w:rPr>
      </w:pPr>
      <w:r w:rsidRPr="00CE4E3A">
        <w:rPr>
          <w:rFonts w:ascii="Arial" w:hAnsi="Arial" w:cs="Arial"/>
          <w:sz w:val="26"/>
          <w:szCs w:val="26"/>
          <w:lang w:eastAsia="ru-RU"/>
        </w:rPr>
        <w:t xml:space="preserve">        ПІБ                            посада                    </w:t>
      </w:r>
      <w:r w:rsidRPr="00CE4E3A">
        <w:rPr>
          <w:rFonts w:ascii="Arial" w:hAnsi="Arial" w:cs="Arial"/>
          <w:sz w:val="26"/>
          <w:szCs w:val="26"/>
          <w:lang w:eastAsia="ru-RU"/>
        </w:rPr>
        <w:tab/>
      </w:r>
      <w:r w:rsidRPr="00CE4E3A">
        <w:rPr>
          <w:rFonts w:ascii="Arial" w:hAnsi="Arial" w:cs="Arial"/>
          <w:sz w:val="26"/>
          <w:szCs w:val="26"/>
          <w:lang w:eastAsia="ru-RU"/>
        </w:rPr>
        <w:tab/>
        <w:t xml:space="preserve"> особистий підпис </w:t>
      </w:r>
    </w:p>
    <w:p w:rsidR="003402B0" w:rsidRPr="00CE4E3A" w:rsidRDefault="003402B0" w:rsidP="00141D21">
      <w:pPr>
        <w:jc w:val="both"/>
        <w:rPr>
          <w:rFonts w:ascii="Arial" w:hAnsi="Arial" w:cs="Arial"/>
          <w:sz w:val="26"/>
          <w:szCs w:val="26"/>
          <w:lang w:eastAsia="ru-RU"/>
        </w:rPr>
      </w:pPr>
    </w:p>
    <w:p w:rsidR="00141D21" w:rsidRPr="00CE4E3A" w:rsidRDefault="00141D21" w:rsidP="00141D21">
      <w:pPr>
        <w:jc w:val="both"/>
        <w:rPr>
          <w:rFonts w:ascii="Arial" w:hAnsi="Arial" w:cs="Arial"/>
          <w:sz w:val="26"/>
          <w:szCs w:val="26"/>
          <w:lang w:eastAsia="ru-RU"/>
        </w:rPr>
      </w:pPr>
      <w:r w:rsidRPr="00CE4E3A">
        <w:rPr>
          <w:rFonts w:ascii="Arial" w:hAnsi="Arial" w:cs="Arial"/>
          <w:sz w:val="26"/>
          <w:szCs w:val="26"/>
          <w:lang w:eastAsia="ru-RU"/>
        </w:rPr>
        <w:t xml:space="preserve">"____" _____________ 20___ р.      </w:t>
      </w:r>
    </w:p>
    <w:p w:rsidR="00141D21" w:rsidRPr="00CE4E3A" w:rsidRDefault="00141D21" w:rsidP="00141D21">
      <w:pPr>
        <w:rPr>
          <w:rFonts w:ascii="Arial" w:eastAsia="Calibri" w:hAnsi="Arial" w:cs="Arial"/>
          <w:sz w:val="26"/>
          <w:szCs w:val="26"/>
        </w:rPr>
      </w:pPr>
    </w:p>
    <w:p w:rsidR="00347313" w:rsidRPr="00CE4E3A" w:rsidRDefault="00347313" w:rsidP="00347313">
      <w:pPr>
        <w:tabs>
          <w:tab w:val="left" w:pos="5812"/>
        </w:tabs>
        <w:ind w:firstLine="709"/>
        <w:jc w:val="both"/>
        <w:rPr>
          <w:rFonts w:ascii="Arial" w:eastAsia="Calibri" w:hAnsi="Arial" w:cs="Arial"/>
          <w:sz w:val="26"/>
          <w:szCs w:val="26"/>
        </w:rPr>
      </w:pPr>
    </w:p>
    <w:p w:rsidR="00347313" w:rsidRPr="00CE4E3A" w:rsidRDefault="00347313" w:rsidP="00347313">
      <w:pPr>
        <w:jc w:val="both"/>
        <w:rPr>
          <w:rFonts w:ascii="Arial" w:hAnsi="Arial" w:cs="Arial"/>
          <w:sz w:val="26"/>
          <w:szCs w:val="26"/>
          <w:lang w:eastAsia="ru-RU"/>
        </w:rPr>
      </w:pPr>
    </w:p>
    <w:p w:rsidR="00347313" w:rsidRPr="00CE4E3A" w:rsidRDefault="00347313" w:rsidP="00347313">
      <w:pPr>
        <w:jc w:val="both"/>
        <w:rPr>
          <w:rFonts w:ascii="Arial" w:hAnsi="Arial" w:cs="Arial"/>
          <w:sz w:val="26"/>
          <w:szCs w:val="26"/>
          <w:lang w:eastAsia="ru-RU"/>
        </w:rPr>
      </w:pPr>
    </w:p>
    <w:p w:rsidR="00347313" w:rsidRPr="00CE4E3A" w:rsidRDefault="00347313" w:rsidP="00347313">
      <w:pPr>
        <w:jc w:val="both"/>
        <w:rPr>
          <w:rFonts w:ascii="Arial" w:hAnsi="Arial" w:cs="Arial"/>
          <w:sz w:val="26"/>
          <w:szCs w:val="26"/>
          <w:lang w:eastAsia="ru-RU"/>
        </w:rPr>
      </w:pPr>
    </w:p>
    <w:p w:rsidR="00347313" w:rsidRPr="00CE4E3A" w:rsidRDefault="00347313" w:rsidP="00347313">
      <w:pPr>
        <w:ind w:left="4956" w:firstLine="708"/>
        <w:jc w:val="center"/>
        <w:rPr>
          <w:rFonts w:ascii="Arial" w:eastAsia="Calibri" w:hAnsi="Arial" w:cs="Arial"/>
          <w:sz w:val="26"/>
          <w:szCs w:val="26"/>
        </w:rPr>
      </w:pPr>
      <w:r w:rsidRPr="00CE4E3A">
        <w:rPr>
          <w:rFonts w:ascii="Arial" w:eastAsia="Calibri" w:hAnsi="Arial" w:cs="Arial"/>
          <w:sz w:val="26"/>
          <w:szCs w:val="26"/>
        </w:rPr>
        <w:lastRenderedPageBreak/>
        <w:t xml:space="preserve">Додаток 6 </w:t>
      </w:r>
    </w:p>
    <w:p w:rsidR="00347313" w:rsidRPr="00CE4E3A" w:rsidRDefault="00347313" w:rsidP="00347313">
      <w:pPr>
        <w:ind w:left="5664" w:firstLine="1"/>
        <w:jc w:val="both"/>
        <w:rPr>
          <w:rFonts w:ascii="Arial" w:eastAsia="Calibri" w:hAnsi="Arial" w:cs="Arial"/>
          <w:sz w:val="26"/>
          <w:szCs w:val="26"/>
        </w:rPr>
      </w:pPr>
      <w:r w:rsidRPr="00CE4E3A">
        <w:rPr>
          <w:rFonts w:ascii="Arial" w:eastAsia="Calibri" w:hAnsi="Arial" w:cs="Arial"/>
          <w:sz w:val="26"/>
          <w:szCs w:val="26"/>
        </w:rPr>
        <w:t xml:space="preserve">до Положення </w:t>
      </w:r>
      <w:r w:rsidRPr="00CE4E3A">
        <w:rPr>
          <w:rFonts w:ascii="Arial" w:hAnsi="Arial" w:cs="Arial"/>
          <w:color w:val="000000"/>
          <w:sz w:val="26"/>
          <w:szCs w:val="26"/>
        </w:rPr>
        <w:t>про ваучерну підтримку суб’єктів малого та середнього підприємництва</w:t>
      </w:r>
    </w:p>
    <w:p w:rsidR="00267207" w:rsidRPr="00CE4E3A" w:rsidRDefault="00267207" w:rsidP="00267207">
      <w:pPr>
        <w:tabs>
          <w:tab w:val="left" w:pos="5812"/>
        </w:tabs>
        <w:ind w:firstLine="709"/>
        <w:jc w:val="right"/>
        <w:rPr>
          <w:rFonts w:ascii="Arial" w:eastAsia="Calibri" w:hAnsi="Arial" w:cs="Arial"/>
          <w:sz w:val="26"/>
          <w:szCs w:val="26"/>
        </w:rPr>
      </w:pPr>
    </w:p>
    <w:p w:rsidR="00267207" w:rsidRPr="00CE4E3A" w:rsidRDefault="00267207" w:rsidP="00267207">
      <w:pPr>
        <w:tabs>
          <w:tab w:val="left" w:pos="5812"/>
        </w:tabs>
        <w:ind w:firstLine="709"/>
        <w:jc w:val="both"/>
        <w:rPr>
          <w:rFonts w:ascii="Arial" w:eastAsia="Calibri" w:hAnsi="Arial" w:cs="Arial"/>
          <w:sz w:val="26"/>
          <w:szCs w:val="26"/>
        </w:rPr>
      </w:pPr>
    </w:p>
    <w:p w:rsidR="00267207" w:rsidRPr="00CE4E3A" w:rsidRDefault="00347313" w:rsidP="00347313">
      <w:pPr>
        <w:ind w:left="5664"/>
        <w:jc w:val="both"/>
        <w:rPr>
          <w:rFonts w:ascii="Arial" w:hAnsi="Arial" w:cs="Arial"/>
          <w:sz w:val="26"/>
          <w:szCs w:val="26"/>
        </w:rPr>
      </w:pPr>
      <w:r w:rsidRPr="00CE4E3A">
        <w:rPr>
          <w:rFonts w:ascii="Arial" w:hAnsi="Arial" w:cs="Arial"/>
          <w:sz w:val="26"/>
          <w:szCs w:val="26"/>
        </w:rPr>
        <w:t xml:space="preserve">Голові конкурсної комісії </w:t>
      </w:r>
      <w:r w:rsidR="00267207" w:rsidRPr="00CE4E3A">
        <w:rPr>
          <w:rFonts w:ascii="Arial" w:eastAsia="Calibri" w:hAnsi="Arial" w:cs="Arial"/>
          <w:sz w:val="26"/>
          <w:szCs w:val="26"/>
        </w:rPr>
        <w:t xml:space="preserve">з питань </w:t>
      </w:r>
      <w:r w:rsidR="00267207" w:rsidRPr="00CE4E3A">
        <w:rPr>
          <w:rFonts w:ascii="Arial" w:hAnsi="Arial" w:cs="Arial"/>
          <w:color w:val="000000"/>
          <w:sz w:val="26"/>
          <w:szCs w:val="26"/>
        </w:rPr>
        <w:t>ваучерної підтримки</w:t>
      </w:r>
      <w:r w:rsidRPr="00CE4E3A">
        <w:rPr>
          <w:rFonts w:ascii="Arial" w:hAnsi="Arial" w:cs="Arial"/>
          <w:sz w:val="26"/>
          <w:szCs w:val="26"/>
        </w:rPr>
        <w:t xml:space="preserve"> </w:t>
      </w:r>
      <w:r w:rsidR="00267207" w:rsidRPr="00CE4E3A">
        <w:rPr>
          <w:rFonts w:ascii="Arial" w:hAnsi="Arial" w:cs="Arial"/>
          <w:color w:val="000000"/>
          <w:sz w:val="26"/>
          <w:szCs w:val="26"/>
        </w:rPr>
        <w:t>суб’єктів малого та середнього</w:t>
      </w:r>
      <w:r w:rsidRPr="00CE4E3A">
        <w:rPr>
          <w:rFonts w:ascii="Arial" w:hAnsi="Arial" w:cs="Arial"/>
          <w:sz w:val="26"/>
          <w:szCs w:val="26"/>
        </w:rPr>
        <w:t xml:space="preserve"> </w:t>
      </w:r>
      <w:r w:rsidR="00267207" w:rsidRPr="00CE4E3A">
        <w:rPr>
          <w:rFonts w:ascii="Arial" w:hAnsi="Arial" w:cs="Arial"/>
          <w:color w:val="000000"/>
          <w:sz w:val="26"/>
          <w:szCs w:val="26"/>
        </w:rPr>
        <w:t>підприємництва</w:t>
      </w:r>
    </w:p>
    <w:p w:rsidR="00267207" w:rsidRPr="00CE4E3A" w:rsidRDefault="00347313" w:rsidP="00347313">
      <w:pPr>
        <w:ind w:left="4961" w:firstLine="703"/>
        <w:jc w:val="both"/>
        <w:rPr>
          <w:rFonts w:ascii="Arial" w:hAnsi="Arial" w:cs="Arial"/>
          <w:b/>
          <w:sz w:val="26"/>
          <w:szCs w:val="26"/>
          <w:lang w:eastAsia="ru-RU"/>
        </w:rPr>
      </w:pPr>
      <w:r w:rsidRPr="00CE4E3A">
        <w:rPr>
          <w:rFonts w:ascii="Arial" w:hAnsi="Arial" w:cs="Arial"/>
          <w:sz w:val="26"/>
          <w:szCs w:val="26"/>
        </w:rPr>
        <w:t>_________________________</w:t>
      </w:r>
    </w:p>
    <w:p w:rsidR="00267207" w:rsidRPr="00CE4E3A" w:rsidRDefault="00267207" w:rsidP="00347313">
      <w:pPr>
        <w:tabs>
          <w:tab w:val="left" w:pos="5812"/>
        </w:tabs>
        <w:ind w:firstLine="709"/>
        <w:jc w:val="both"/>
        <w:rPr>
          <w:rFonts w:ascii="Arial" w:eastAsia="Calibri" w:hAnsi="Arial" w:cs="Arial"/>
          <w:sz w:val="26"/>
          <w:szCs w:val="26"/>
        </w:rPr>
      </w:pPr>
    </w:p>
    <w:p w:rsidR="00267207" w:rsidRPr="00CE4E3A" w:rsidRDefault="00267207" w:rsidP="00347313">
      <w:pPr>
        <w:tabs>
          <w:tab w:val="left" w:pos="5812"/>
        </w:tabs>
        <w:jc w:val="both"/>
        <w:rPr>
          <w:rFonts w:ascii="Arial" w:eastAsia="Calibri" w:hAnsi="Arial" w:cs="Arial"/>
          <w:sz w:val="26"/>
          <w:szCs w:val="26"/>
        </w:rPr>
      </w:pPr>
    </w:p>
    <w:p w:rsidR="00ED3883" w:rsidRPr="00CE4E3A" w:rsidRDefault="00ED3883" w:rsidP="00ED3883">
      <w:pPr>
        <w:tabs>
          <w:tab w:val="left" w:pos="5812"/>
        </w:tabs>
        <w:ind w:firstLine="709"/>
        <w:jc w:val="center"/>
        <w:rPr>
          <w:rFonts w:ascii="Arial" w:eastAsia="Calibri" w:hAnsi="Arial" w:cs="Arial"/>
          <w:sz w:val="26"/>
          <w:szCs w:val="26"/>
        </w:rPr>
      </w:pPr>
      <w:r w:rsidRPr="00CE4E3A">
        <w:rPr>
          <w:rFonts w:ascii="Arial" w:eastAsia="Calibri" w:hAnsi="Arial" w:cs="Arial"/>
          <w:sz w:val="26"/>
          <w:szCs w:val="26"/>
        </w:rPr>
        <w:t>Заява</w:t>
      </w:r>
    </w:p>
    <w:p w:rsidR="00ED3883" w:rsidRPr="00CE4E3A" w:rsidRDefault="00ED3883" w:rsidP="00ED3883">
      <w:pPr>
        <w:tabs>
          <w:tab w:val="left" w:pos="5812"/>
        </w:tabs>
        <w:ind w:firstLine="709"/>
        <w:jc w:val="center"/>
        <w:rPr>
          <w:rFonts w:ascii="Arial" w:eastAsia="Calibri" w:hAnsi="Arial" w:cs="Arial"/>
          <w:sz w:val="26"/>
          <w:szCs w:val="26"/>
        </w:rPr>
      </w:pPr>
    </w:p>
    <w:p w:rsidR="00ED3883" w:rsidRPr="00CE4E3A" w:rsidRDefault="00ED3883" w:rsidP="00ED3883">
      <w:pPr>
        <w:tabs>
          <w:tab w:val="left" w:pos="5812"/>
        </w:tabs>
        <w:ind w:firstLine="709"/>
        <w:jc w:val="both"/>
        <w:rPr>
          <w:rFonts w:ascii="Arial" w:eastAsia="Calibri" w:hAnsi="Arial" w:cs="Arial"/>
          <w:sz w:val="26"/>
          <w:szCs w:val="26"/>
        </w:rPr>
      </w:pPr>
      <w:r w:rsidRPr="00CE4E3A">
        <w:rPr>
          <w:rFonts w:ascii="Arial" w:eastAsia="Calibri" w:hAnsi="Arial" w:cs="Arial"/>
          <w:sz w:val="26"/>
          <w:szCs w:val="26"/>
        </w:rPr>
        <w:t>Прошу здійснити  відшкодування ваучера на послуги (роботи), наданого згідно з протоколом комісії від ___________ №____</w:t>
      </w:r>
    </w:p>
    <w:p w:rsidR="00ED3883" w:rsidRPr="00CE4E3A" w:rsidRDefault="00ED3883" w:rsidP="00ED3883">
      <w:pPr>
        <w:tabs>
          <w:tab w:val="left" w:pos="5812"/>
        </w:tabs>
        <w:jc w:val="both"/>
        <w:rPr>
          <w:rFonts w:ascii="Arial" w:eastAsia="Calibri" w:hAnsi="Arial" w:cs="Arial"/>
          <w:sz w:val="26"/>
          <w:szCs w:val="26"/>
        </w:rPr>
      </w:pPr>
    </w:p>
    <w:p w:rsidR="00ED3883" w:rsidRPr="00CE4E3A" w:rsidRDefault="00ED3883" w:rsidP="00ED3883">
      <w:pPr>
        <w:tabs>
          <w:tab w:val="left" w:pos="5812"/>
        </w:tabs>
        <w:ind w:firstLine="709"/>
        <w:jc w:val="both"/>
        <w:rPr>
          <w:rFonts w:ascii="Arial" w:eastAsia="Calibri" w:hAnsi="Arial" w:cs="Arial"/>
          <w:sz w:val="26"/>
          <w:szCs w:val="26"/>
        </w:rPr>
      </w:pPr>
      <w:r w:rsidRPr="00CE4E3A">
        <w:rPr>
          <w:rFonts w:ascii="Arial" w:eastAsia="Calibri" w:hAnsi="Arial" w:cs="Arial"/>
          <w:sz w:val="26"/>
          <w:szCs w:val="26"/>
        </w:rPr>
        <w:t>_______________________________________________________</w:t>
      </w:r>
    </w:p>
    <w:p w:rsidR="00ED3883" w:rsidRPr="00CE4E3A" w:rsidRDefault="00ED3883" w:rsidP="00ED3883">
      <w:pPr>
        <w:tabs>
          <w:tab w:val="left" w:pos="5812"/>
        </w:tabs>
        <w:ind w:firstLine="709"/>
        <w:jc w:val="center"/>
        <w:rPr>
          <w:rFonts w:ascii="Arial" w:eastAsia="Calibri" w:hAnsi="Arial" w:cs="Arial"/>
          <w:sz w:val="26"/>
          <w:szCs w:val="26"/>
        </w:rPr>
      </w:pPr>
      <w:r w:rsidRPr="00CE4E3A">
        <w:rPr>
          <w:rFonts w:ascii="Arial" w:eastAsia="Calibri" w:hAnsi="Arial" w:cs="Arial"/>
          <w:sz w:val="26"/>
          <w:szCs w:val="26"/>
        </w:rPr>
        <w:t>(Повна назва отримувача ваучера)</w:t>
      </w:r>
    </w:p>
    <w:p w:rsidR="00ED3883" w:rsidRPr="00CE4E3A" w:rsidRDefault="00ED3883" w:rsidP="00ED3883">
      <w:pPr>
        <w:tabs>
          <w:tab w:val="left" w:pos="5812"/>
        </w:tabs>
        <w:ind w:firstLine="709"/>
        <w:jc w:val="both"/>
        <w:rPr>
          <w:rFonts w:ascii="Arial" w:eastAsia="Calibri" w:hAnsi="Arial" w:cs="Arial"/>
          <w:sz w:val="26"/>
          <w:szCs w:val="26"/>
        </w:rPr>
      </w:pPr>
    </w:p>
    <w:p w:rsidR="00ED3883" w:rsidRPr="00CE4E3A" w:rsidRDefault="00ED3883" w:rsidP="00ED3883">
      <w:pPr>
        <w:tabs>
          <w:tab w:val="left" w:pos="5812"/>
        </w:tabs>
        <w:ind w:firstLine="709"/>
        <w:jc w:val="both"/>
        <w:rPr>
          <w:rFonts w:ascii="Arial" w:eastAsia="Calibri" w:hAnsi="Arial" w:cs="Arial"/>
          <w:sz w:val="26"/>
          <w:szCs w:val="26"/>
        </w:rPr>
      </w:pPr>
    </w:p>
    <w:p w:rsidR="00ED3883" w:rsidRPr="00CE4E3A" w:rsidRDefault="00ED3883" w:rsidP="00ED3883">
      <w:pPr>
        <w:tabs>
          <w:tab w:val="left" w:pos="5812"/>
        </w:tabs>
        <w:ind w:firstLine="709"/>
        <w:jc w:val="both"/>
        <w:rPr>
          <w:rFonts w:ascii="Arial" w:eastAsia="Calibri" w:hAnsi="Arial" w:cs="Arial"/>
          <w:sz w:val="26"/>
          <w:szCs w:val="26"/>
        </w:rPr>
      </w:pPr>
      <w:r w:rsidRPr="00CE4E3A">
        <w:rPr>
          <w:rFonts w:ascii="Arial" w:eastAsia="Calibri" w:hAnsi="Arial" w:cs="Arial"/>
          <w:sz w:val="26"/>
          <w:szCs w:val="26"/>
        </w:rPr>
        <w:t>Здійснити переказ коштів _____________________________________</w:t>
      </w:r>
    </w:p>
    <w:p w:rsidR="00267207" w:rsidRPr="00CE4E3A" w:rsidRDefault="00ED3883" w:rsidP="00ED3883">
      <w:pPr>
        <w:tabs>
          <w:tab w:val="left" w:pos="5812"/>
        </w:tabs>
        <w:ind w:firstLine="709"/>
        <w:jc w:val="both"/>
        <w:rPr>
          <w:rFonts w:ascii="Arial" w:eastAsia="Calibri" w:hAnsi="Arial" w:cs="Arial"/>
          <w:sz w:val="26"/>
          <w:szCs w:val="26"/>
        </w:rPr>
      </w:pPr>
      <w:r w:rsidRPr="00CE4E3A">
        <w:rPr>
          <w:rFonts w:ascii="Arial" w:eastAsia="Calibri" w:hAnsi="Arial" w:cs="Arial"/>
          <w:sz w:val="26"/>
          <w:szCs w:val="26"/>
        </w:rPr>
        <w:tab/>
        <w:t>(р/р та назва банку)</w:t>
      </w:r>
    </w:p>
    <w:p w:rsidR="00267207" w:rsidRPr="00CE4E3A" w:rsidRDefault="00267207" w:rsidP="00267207">
      <w:pPr>
        <w:tabs>
          <w:tab w:val="left" w:pos="5812"/>
        </w:tabs>
        <w:ind w:firstLine="709"/>
        <w:jc w:val="both"/>
        <w:rPr>
          <w:rFonts w:ascii="Arial" w:eastAsia="Calibri" w:hAnsi="Arial" w:cs="Arial"/>
          <w:sz w:val="26"/>
          <w:szCs w:val="26"/>
        </w:rPr>
      </w:pPr>
    </w:p>
    <w:p w:rsidR="00267207" w:rsidRPr="00CE4E3A" w:rsidRDefault="009A7C24" w:rsidP="00267207">
      <w:pPr>
        <w:tabs>
          <w:tab w:val="left" w:pos="5812"/>
        </w:tabs>
        <w:ind w:firstLine="709"/>
        <w:jc w:val="both"/>
        <w:rPr>
          <w:rFonts w:ascii="Arial" w:eastAsia="Calibri" w:hAnsi="Arial" w:cs="Arial"/>
          <w:sz w:val="26"/>
          <w:szCs w:val="26"/>
        </w:rPr>
      </w:pPr>
      <w:r w:rsidRPr="00CE4E3A">
        <w:rPr>
          <w:rFonts w:ascii="Arial" w:eastAsia="Calibri" w:hAnsi="Arial" w:cs="Arial"/>
          <w:sz w:val="26"/>
          <w:szCs w:val="26"/>
        </w:rPr>
        <w:t>До заяви до</w:t>
      </w:r>
      <w:r w:rsidR="00267207" w:rsidRPr="00CE4E3A">
        <w:rPr>
          <w:rFonts w:ascii="Arial" w:eastAsia="Calibri" w:hAnsi="Arial" w:cs="Arial"/>
          <w:sz w:val="26"/>
          <w:szCs w:val="26"/>
        </w:rPr>
        <w:t>даються:</w:t>
      </w:r>
    </w:p>
    <w:p w:rsidR="00267207" w:rsidRPr="00CE4E3A" w:rsidRDefault="00347313" w:rsidP="00267207">
      <w:pPr>
        <w:tabs>
          <w:tab w:val="left" w:pos="5812"/>
        </w:tabs>
        <w:spacing w:line="276" w:lineRule="auto"/>
        <w:ind w:firstLine="709"/>
        <w:contextualSpacing/>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1. Копія</w:t>
      </w:r>
      <w:r w:rsidR="00267207" w:rsidRPr="00CE4E3A">
        <w:rPr>
          <w:rFonts w:ascii="Arial" w:eastAsia="font326" w:hAnsi="Arial" w:cs="Arial"/>
          <w:kern w:val="1"/>
          <w:sz w:val="26"/>
          <w:szCs w:val="26"/>
          <w:lang w:eastAsia="uk-UA"/>
        </w:rPr>
        <w:t xml:space="preserve"> договору на виконання робіт чи наданн</w:t>
      </w:r>
      <w:r w:rsidRPr="00CE4E3A">
        <w:rPr>
          <w:rFonts w:ascii="Arial" w:eastAsia="font326" w:hAnsi="Arial" w:cs="Arial"/>
          <w:kern w:val="1"/>
          <w:sz w:val="26"/>
          <w:szCs w:val="26"/>
          <w:lang w:eastAsia="uk-UA"/>
        </w:rPr>
        <w:t>я послуг із сервісною компанією.</w:t>
      </w:r>
    </w:p>
    <w:p w:rsidR="00267207" w:rsidRPr="00CE4E3A" w:rsidRDefault="00267207" w:rsidP="00267207">
      <w:pPr>
        <w:tabs>
          <w:tab w:val="left" w:pos="5812"/>
        </w:tabs>
        <w:spacing w:line="276" w:lineRule="auto"/>
        <w:ind w:firstLine="709"/>
        <w:contextualSpacing/>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2. Документ, який підтверджує виконання договору (акт приймання-передачі вик</w:t>
      </w:r>
      <w:r w:rsidR="00347313" w:rsidRPr="00CE4E3A">
        <w:rPr>
          <w:rFonts w:ascii="Arial" w:eastAsia="font326" w:hAnsi="Arial" w:cs="Arial"/>
          <w:kern w:val="1"/>
          <w:sz w:val="26"/>
          <w:szCs w:val="26"/>
          <w:lang w:eastAsia="uk-UA"/>
        </w:rPr>
        <w:t>онаних робіт чи наданих послуг).</w:t>
      </w:r>
    </w:p>
    <w:p w:rsidR="00267207" w:rsidRPr="00CE4E3A" w:rsidRDefault="00267207" w:rsidP="00267207">
      <w:pPr>
        <w:tabs>
          <w:tab w:val="left" w:pos="5812"/>
        </w:tabs>
        <w:spacing w:line="276" w:lineRule="auto"/>
        <w:ind w:firstLine="709"/>
        <w:contextualSpacing/>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3. Документ, який підтверджує 100% здійснення оплати сервісній компанії (банківська вип</w:t>
      </w:r>
      <w:r w:rsidR="00347313" w:rsidRPr="00CE4E3A">
        <w:rPr>
          <w:rFonts w:ascii="Arial" w:eastAsia="font326" w:hAnsi="Arial" w:cs="Arial"/>
          <w:kern w:val="1"/>
          <w:sz w:val="26"/>
          <w:szCs w:val="26"/>
          <w:lang w:eastAsia="uk-UA"/>
        </w:rPr>
        <w:t>иска, платіжне доручення, тощо).</w:t>
      </w:r>
    </w:p>
    <w:p w:rsidR="00267207" w:rsidRPr="00CE4E3A" w:rsidRDefault="00347313" w:rsidP="00267207">
      <w:pPr>
        <w:tabs>
          <w:tab w:val="left" w:pos="5812"/>
        </w:tabs>
        <w:spacing w:line="276" w:lineRule="auto"/>
        <w:ind w:firstLine="709"/>
        <w:contextualSpacing/>
        <w:jc w:val="both"/>
        <w:rPr>
          <w:rFonts w:ascii="Arial" w:eastAsia="font326" w:hAnsi="Arial" w:cs="Arial"/>
          <w:kern w:val="1"/>
          <w:sz w:val="26"/>
          <w:szCs w:val="26"/>
          <w:lang w:eastAsia="uk-UA"/>
        </w:rPr>
      </w:pPr>
      <w:r w:rsidRPr="00CE4E3A">
        <w:rPr>
          <w:rFonts w:ascii="Arial" w:eastAsia="font326" w:hAnsi="Arial" w:cs="Arial"/>
          <w:kern w:val="1"/>
          <w:sz w:val="26"/>
          <w:szCs w:val="26"/>
          <w:lang w:eastAsia="uk-UA"/>
        </w:rPr>
        <w:t>4. Інформація про</w:t>
      </w:r>
      <w:r w:rsidR="00267207" w:rsidRPr="00CE4E3A">
        <w:rPr>
          <w:rFonts w:ascii="Arial" w:eastAsia="font326" w:hAnsi="Arial" w:cs="Arial"/>
          <w:kern w:val="1"/>
          <w:sz w:val="26"/>
          <w:szCs w:val="26"/>
          <w:lang w:eastAsia="uk-UA"/>
        </w:rPr>
        <w:t xml:space="preserve"> результати виконання договору (якщо це можливо).</w:t>
      </w:r>
    </w:p>
    <w:p w:rsidR="00267207" w:rsidRPr="00CE4E3A" w:rsidRDefault="00267207" w:rsidP="00347313">
      <w:pPr>
        <w:tabs>
          <w:tab w:val="left" w:pos="5812"/>
        </w:tabs>
        <w:jc w:val="both"/>
        <w:rPr>
          <w:rFonts w:ascii="Arial" w:eastAsia="Calibri" w:hAnsi="Arial" w:cs="Arial"/>
          <w:sz w:val="26"/>
          <w:szCs w:val="26"/>
        </w:rPr>
      </w:pPr>
    </w:p>
    <w:p w:rsidR="00267207" w:rsidRPr="00CE4E3A" w:rsidRDefault="00267207" w:rsidP="00267207">
      <w:pPr>
        <w:tabs>
          <w:tab w:val="left" w:pos="5812"/>
        </w:tabs>
        <w:ind w:firstLine="709"/>
        <w:jc w:val="both"/>
        <w:rPr>
          <w:rFonts w:ascii="Arial" w:eastAsia="Calibri" w:hAnsi="Arial" w:cs="Arial"/>
          <w:sz w:val="26"/>
          <w:szCs w:val="26"/>
        </w:rPr>
      </w:pPr>
    </w:p>
    <w:p w:rsidR="00267207" w:rsidRPr="00CE4E3A" w:rsidRDefault="00267207" w:rsidP="00267207">
      <w:pPr>
        <w:jc w:val="both"/>
        <w:rPr>
          <w:rFonts w:ascii="Arial" w:hAnsi="Arial" w:cs="Arial"/>
          <w:sz w:val="26"/>
          <w:szCs w:val="26"/>
          <w:lang w:eastAsia="ru-RU"/>
        </w:rPr>
      </w:pPr>
    </w:p>
    <w:p w:rsidR="00347313" w:rsidRPr="00CE4E3A" w:rsidRDefault="00347313" w:rsidP="00347313">
      <w:pPr>
        <w:jc w:val="both"/>
        <w:rPr>
          <w:rFonts w:ascii="Arial" w:hAnsi="Arial" w:cs="Arial"/>
          <w:b/>
          <w:sz w:val="26"/>
          <w:szCs w:val="26"/>
          <w:lang w:eastAsia="ru-RU"/>
        </w:rPr>
      </w:pPr>
      <w:r w:rsidRPr="00CE4E3A">
        <w:rPr>
          <w:rFonts w:ascii="Arial" w:hAnsi="Arial" w:cs="Arial"/>
          <w:b/>
          <w:sz w:val="26"/>
          <w:szCs w:val="26"/>
          <w:lang w:eastAsia="ru-RU"/>
        </w:rPr>
        <w:t>_____________________         __________________        _________________</w:t>
      </w:r>
    </w:p>
    <w:p w:rsidR="00347313" w:rsidRPr="00CE4E3A" w:rsidRDefault="00347313" w:rsidP="00347313">
      <w:pPr>
        <w:jc w:val="both"/>
        <w:rPr>
          <w:rFonts w:ascii="Arial" w:hAnsi="Arial" w:cs="Arial"/>
          <w:sz w:val="26"/>
          <w:szCs w:val="26"/>
          <w:lang w:eastAsia="ru-RU"/>
        </w:rPr>
      </w:pPr>
      <w:r w:rsidRPr="00CE4E3A">
        <w:rPr>
          <w:rFonts w:ascii="Arial" w:hAnsi="Arial" w:cs="Arial"/>
          <w:b/>
          <w:sz w:val="26"/>
          <w:szCs w:val="26"/>
          <w:lang w:eastAsia="ru-RU"/>
        </w:rPr>
        <w:t xml:space="preserve">                   </w:t>
      </w:r>
      <w:r w:rsidRPr="00CE4E3A">
        <w:rPr>
          <w:rFonts w:ascii="Arial" w:hAnsi="Arial" w:cs="Arial"/>
          <w:sz w:val="26"/>
          <w:szCs w:val="26"/>
          <w:lang w:eastAsia="ru-RU"/>
        </w:rPr>
        <w:t>ПІБ                                       посада                      особистий</w:t>
      </w:r>
      <w:r w:rsidR="00DB0C01" w:rsidRPr="00CE4E3A">
        <w:rPr>
          <w:rFonts w:ascii="Arial" w:hAnsi="Arial" w:cs="Arial"/>
          <w:sz w:val="26"/>
          <w:szCs w:val="26"/>
          <w:lang w:eastAsia="ru-RU"/>
        </w:rPr>
        <w:t xml:space="preserve"> </w:t>
      </w:r>
      <w:r w:rsidRPr="00CE4E3A">
        <w:rPr>
          <w:rFonts w:ascii="Arial" w:hAnsi="Arial" w:cs="Arial"/>
          <w:sz w:val="26"/>
          <w:szCs w:val="26"/>
          <w:lang w:eastAsia="ru-RU"/>
        </w:rPr>
        <w:t>підпис</w:t>
      </w:r>
    </w:p>
    <w:p w:rsidR="00347313" w:rsidRPr="00CE4E3A" w:rsidRDefault="00347313" w:rsidP="00347313">
      <w:pPr>
        <w:jc w:val="both"/>
        <w:rPr>
          <w:rFonts w:ascii="Arial" w:hAnsi="Arial" w:cs="Arial"/>
          <w:sz w:val="26"/>
          <w:szCs w:val="26"/>
          <w:lang w:eastAsia="ru-RU"/>
        </w:rPr>
      </w:pPr>
      <w:r w:rsidRPr="00CE4E3A">
        <w:rPr>
          <w:rFonts w:ascii="Arial" w:hAnsi="Arial" w:cs="Arial"/>
          <w:sz w:val="26"/>
          <w:szCs w:val="26"/>
          <w:lang w:eastAsia="ru-RU"/>
        </w:rPr>
        <w:t>“____“</w:t>
      </w:r>
      <w:r w:rsidR="00DB0C01" w:rsidRPr="00CE4E3A">
        <w:rPr>
          <w:rFonts w:ascii="Arial" w:hAnsi="Arial" w:cs="Arial"/>
          <w:sz w:val="26"/>
          <w:szCs w:val="26"/>
          <w:lang w:eastAsia="ru-RU"/>
        </w:rPr>
        <w:t xml:space="preserve"> _____________ 20___р.</w:t>
      </w:r>
      <w:r w:rsidRPr="00CE4E3A">
        <w:rPr>
          <w:rFonts w:ascii="Arial" w:hAnsi="Arial" w:cs="Arial"/>
          <w:sz w:val="26"/>
          <w:szCs w:val="26"/>
          <w:lang w:eastAsia="ru-RU"/>
        </w:rPr>
        <w:t>“</w:t>
      </w:r>
    </w:p>
    <w:p w:rsidR="00BC0825" w:rsidRPr="00CE4E3A" w:rsidRDefault="00BC0825" w:rsidP="00674170">
      <w:pPr>
        <w:jc w:val="both"/>
        <w:rPr>
          <w:rFonts w:ascii="Arial" w:hAnsi="Arial" w:cs="Arial"/>
          <w:sz w:val="26"/>
          <w:szCs w:val="26"/>
        </w:rPr>
      </w:pPr>
    </w:p>
    <w:p w:rsidR="00BC0825" w:rsidRPr="00CE4E3A" w:rsidRDefault="00BC0825" w:rsidP="00674170">
      <w:pPr>
        <w:jc w:val="both"/>
        <w:rPr>
          <w:rFonts w:ascii="Arial" w:hAnsi="Arial" w:cs="Arial"/>
          <w:sz w:val="26"/>
          <w:szCs w:val="26"/>
        </w:rPr>
      </w:pPr>
    </w:p>
    <w:p w:rsidR="00BC0825" w:rsidRPr="00CE4E3A" w:rsidRDefault="00BC0825" w:rsidP="00674170">
      <w:pPr>
        <w:jc w:val="both"/>
        <w:rPr>
          <w:rFonts w:ascii="Arial" w:hAnsi="Arial" w:cs="Arial"/>
          <w:sz w:val="26"/>
          <w:szCs w:val="26"/>
        </w:rPr>
      </w:pPr>
    </w:p>
    <w:p w:rsidR="00674170" w:rsidRPr="00CE4E3A" w:rsidRDefault="00674170" w:rsidP="00674170">
      <w:pPr>
        <w:jc w:val="both"/>
        <w:rPr>
          <w:rFonts w:ascii="Arial" w:hAnsi="Arial" w:cs="Arial"/>
          <w:sz w:val="26"/>
          <w:szCs w:val="26"/>
        </w:rPr>
      </w:pPr>
      <w:r w:rsidRPr="00CE4E3A">
        <w:rPr>
          <w:rFonts w:ascii="Arial" w:hAnsi="Arial" w:cs="Arial"/>
          <w:sz w:val="26"/>
          <w:szCs w:val="26"/>
        </w:rPr>
        <w:t>Секретар ради</w:t>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Pr="00CE4E3A">
        <w:rPr>
          <w:rFonts w:ascii="Arial" w:hAnsi="Arial" w:cs="Arial"/>
          <w:sz w:val="26"/>
          <w:szCs w:val="26"/>
        </w:rPr>
        <w:tab/>
      </w:r>
      <w:r w:rsidR="00BC0825" w:rsidRPr="00CE4E3A">
        <w:rPr>
          <w:rFonts w:ascii="Arial" w:hAnsi="Arial" w:cs="Arial"/>
          <w:sz w:val="26"/>
          <w:szCs w:val="26"/>
        </w:rPr>
        <w:t>М. Лопачак</w:t>
      </w:r>
    </w:p>
    <w:p w:rsidR="00DB0C01" w:rsidRPr="00CE4E3A" w:rsidRDefault="00DB0C01" w:rsidP="00674170">
      <w:pPr>
        <w:jc w:val="both"/>
        <w:rPr>
          <w:rFonts w:ascii="Arial" w:hAnsi="Arial" w:cs="Arial"/>
          <w:color w:val="000000" w:themeColor="text1"/>
          <w:sz w:val="26"/>
          <w:szCs w:val="26"/>
        </w:rPr>
      </w:pPr>
    </w:p>
    <w:p w:rsidR="00674170" w:rsidRPr="00CE4E3A" w:rsidRDefault="00674170" w:rsidP="00674170">
      <w:pPr>
        <w:jc w:val="both"/>
        <w:rPr>
          <w:rFonts w:ascii="Arial" w:hAnsi="Arial" w:cs="Arial"/>
          <w:color w:val="000000" w:themeColor="text1"/>
          <w:sz w:val="26"/>
          <w:szCs w:val="26"/>
        </w:rPr>
      </w:pPr>
      <w:r w:rsidRPr="00CE4E3A">
        <w:rPr>
          <w:rFonts w:ascii="Arial" w:hAnsi="Arial" w:cs="Arial"/>
          <w:color w:val="000000" w:themeColor="text1"/>
          <w:sz w:val="26"/>
          <w:szCs w:val="26"/>
        </w:rPr>
        <w:t>Віза:</w:t>
      </w:r>
    </w:p>
    <w:p w:rsidR="00267207" w:rsidRPr="00CE4E3A" w:rsidRDefault="00267207" w:rsidP="00674170">
      <w:pPr>
        <w:jc w:val="both"/>
        <w:rPr>
          <w:rFonts w:ascii="Arial" w:hAnsi="Arial" w:cs="Arial"/>
          <w:color w:val="000000" w:themeColor="text1"/>
          <w:sz w:val="26"/>
          <w:szCs w:val="26"/>
        </w:rPr>
      </w:pPr>
    </w:p>
    <w:p w:rsidR="003351A5" w:rsidRPr="00CE4E3A" w:rsidRDefault="00267207" w:rsidP="00DB0C01">
      <w:pPr>
        <w:jc w:val="both"/>
        <w:rPr>
          <w:rFonts w:ascii="Arial" w:hAnsi="Arial" w:cs="Arial"/>
          <w:color w:val="000000" w:themeColor="text1"/>
          <w:sz w:val="26"/>
          <w:szCs w:val="26"/>
        </w:rPr>
      </w:pPr>
      <w:r w:rsidRPr="00CE4E3A">
        <w:rPr>
          <w:rFonts w:ascii="Arial" w:hAnsi="Arial" w:cs="Arial"/>
          <w:color w:val="000000"/>
          <w:sz w:val="26"/>
          <w:szCs w:val="26"/>
          <w:shd w:val="clear" w:color="auto" w:fill="FFFFFF"/>
        </w:rPr>
        <w:t>Начальник управління економіки</w:t>
      </w:r>
      <w:r w:rsidRPr="00CE4E3A">
        <w:rPr>
          <w:rFonts w:ascii="Arial" w:hAnsi="Arial" w:cs="Arial"/>
          <w:color w:val="000000"/>
          <w:sz w:val="26"/>
          <w:szCs w:val="26"/>
          <w:shd w:val="clear" w:color="auto" w:fill="FFFFFF"/>
        </w:rPr>
        <w:tab/>
      </w:r>
      <w:r w:rsidRPr="00CE4E3A">
        <w:rPr>
          <w:rFonts w:ascii="Arial" w:hAnsi="Arial" w:cs="Arial"/>
          <w:color w:val="000000"/>
          <w:sz w:val="26"/>
          <w:szCs w:val="26"/>
          <w:shd w:val="clear" w:color="auto" w:fill="FFFFFF"/>
        </w:rPr>
        <w:tab/>
      </w:r>
      <w:r w:rsidRPr="00CE4E3A">
        <w:rPr>
          <w:rFonts w:ascii="Arial" w:hAnsi="Arial" w:cs="Arial"/>
          <w:color w:val="000000"/>
          <w:sz w:val="26"/>
          <w:szCs w:val="26"/>
          <w:shd w:val="clear" w:color="auto" w:fill="FFFFFF"/>
        </w:rPr>
        <w:tab/>
      </w:r>
      <w:r w:rsidRPr="00CE4E3A">
        <w:rPr>
          <w:rFonts w:ascii="Arial" w:hAnsi="Arial" w:cs="Arial"/>
          <w:color w:val="000000"/>
          <w:sz w:val="26"/>
          <w:szCs w:val="26"/>
          <w:shd w:val="clear" w:color="auto" w:fill="FFFFFF"/>
        </w:rPr>
        <w:tab/>
        <w:t>О. Забарило</w:t>
      </w:r>
    </w:p>
    <w:sectPr w:rsidR="003351A5" w:rsidRPr="00CE4E3A" w:rsidSect="003351A5">
      <w:headerReference w:type="default" r:id="rId7"/>
      <w:pgSz w:w="11906" w:h="16838"/>
      <w:pgMar w:top="851" w:right="567" w:bottom="851"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C1D" w:rsidRDefault="00B30C1D" w:rsidP="009E5E98">
      <w:r>
        <w:separator/>
      </w:r>
    </w:p>
  </w:endnote>
  <w:endnote w:type="continuationSeparator" w:id="0">
    <w:p w:rsidR="00B30C1D" w:rsidRDefault="00B30C1D" w:rsidP="009E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font326">
    <w:altName w:val="Times New Roman"/>
    <w:charset w:val="CC"/>
    <w:family w:val="auto"/>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C1D" w:rsidRDefault="00B30C1D" w:rsidP="009E5E98">
      <w:r>
        <w:separator/>
      </w:r>
    </w:p>
  </w:footnote>
  <w:footnote w:type="continuationSeparator" w:id="0">
    <w:p w:rsidR="00B30C1D" w:rsidRDefault="00B30C1D" w:rsidP="009E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962229"/>
      <w:docPartObj>
        <w:docPartGallery w:val="Page Numbers (Top of Page)"/>
        <w:docPartUnique/>
      </w:docPartObj>
    </w:sdtPr>
    <w:sdtEndPr/>
    <w:sdtContent>
      <w:p w:rsidR="00CA5084" w:rsidRDefault="00CA5084">
        <w:pPr>
          <w:pStyle w:val="a3"/>
          <w:jc w:val="center"/>
        </w:pPr>
        <w:r>
          <w:fldChar w:fldCharType="begin"/>
        </w:r>
        <w:r>
          <w:instrText>PAGE   \* MERGEFORMAT</w:instrText>
        </w:r>
        <w:r>
          <w:fldChar w:fldCharType="separate"/>
        </w:r>
        <w:r w:rsidR="00CE4E3A">
          <w:rPr>
            <w:noProof/>
          </w:rPr>
          <w:t>3</w:t>
        </w:r>
        <w:r>
          <w:fldChar w:fldCharType="end"/>
        </w:r>
      </w:p>
    </w:sdtContent>
  </w:sdt>
  <w:p w:rsidR="00CA5084" w:rsidRDefault="00CA508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1F8E"/>
    <w:multiLevelType w:val="hybridMultilevel"/>
    <w:tmpl w:val="83D0556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FE2483A"/>
    <w:multiLevelType w:val="hybridMultilevel"/>
    <w:tmpl w:val="2AAA4058"/>
    <w:lvl w:ilvl="0" w:tplc="A85446F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 w15:restartNumberingAfterBreak="0">
    <w:nsid w:val="21770D30"/>
    <w:multiLevelType w:val="multilevel"/>
    <w:tmpl w:val="1FCAF552"/>
    <w:lvl w:ilvl="0">
      <w:start w:val="1"/>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DCE58C5"/>
    <w:multiLevelType w:val="hybridMultilevel"/>
    <w:tmpl w:val="9730A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523591"/>
    <w:multiLevelType w:val="hybridMultilevel"/>
    <w:tmpl w:val="60609F2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 w15:restartNumberingAfterBreak="0">
    <w:nsid w:val="47B53266"/>
    <w:multiLevelType w:val="hybridMultilevel"/>
    <w:tmpl w:val="46CEDE62"/>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6" w15:restartNumberingAfterBreak="0">
    <w:nsid w:val="50175A9E"/>
    <w:multiLevelType w:val="hybridMultilevel"/>
    <w:tmpl w:val="66B6B6C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7" w15:restartNumberingAfterBreak="0">
    <w:nsid w:val="6B520898"/>
    <w:multiLevelType w:val="hybridMultilevel"/>
    <w:tmpl w:val="3C46B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4310A8"/>
    <w:multiLevelType w:val="hybridMultilevel"/>
    <w:tmpl w:val="836C6A2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760E49B6"/>
    <w:multiLevelType w:val="hybridMultilevel"/>
    <w:tmpl w:val="284AE398"/>
    <w:lvl w:ilvl="0" w:tplc="F83E17E4">
      <w:start w:val="1"/>
      <w:numFmt w:val="decimal"/>
      <w:lvlText w:val="%1."/>
      <w:lvlJc w:val="left"/>
      <w:pPr>
        <w:ind w:left="502" w:hanging="360"/>
      </w:pPr>
      <w:rPr>
        <w:b w:val="0"/>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8"/>
  </w:num>
  <w:num w:numId="3">
    <w:abstractNumId w:val="1"/>
  </w:num>
  <w:num w:numId="4">
    <w:abstractNumId w:val="3"/>
  </w:num>
  <w:num w:numId="5">
    <w:abstractNumId w:val="4"/>
  </w:num>
  <w:num w:numId="6">
    <w:abstractNumId w:val="5"/>
  </w:num>
  <w:num w:numId="7">
    <w:abstractNumId w:val="2"/>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E5E98"/>
    <w:rsid w:val="00022FF8"/>
    <w:rsid w:val="0004577E"/>
    <w:rsid w:val="000474F4"/>
    <w:rsid w:val="00083A17"/>
    <w:rsid w:val="00093EFB"/>
    <w:rsid w:val="00130ADC"/>
    <w:rsid w:val="00141D21"/>
    <w:rsid w:val="001F382C"/>
    <w:rsid w:val="00216528"/>
    <w:rsid w:val="00267207"/>
    <w:rsid w:val="002A1D0F"/>
    <w:rsid w:val="002C244F"/>
    <w:rsid w:val="00323128"/>
    <w:rsid w:val="003265D7"/>
    <w:rsid w:val="003351A5"/>
    <w:rsid w:val="003402B0"/>
    <w:rsid w:val="00347313"/>
    <w:rsid w:val="003510AE"/>
    <w:rsid w:val="0036009B"/>
    <w:rsid w:val="00380649"/>
    <w:rsid w:val="00386F52"/>
    <w:rsid w:val="003A5F3D"/>
    <w:rsid w:val="003F19A2"/>
    <w:rsid w:val="00496426"/>
    <w:rsid w:val="005245D2"/>
    <w:rsid w:val="00531207"/>
    <w:rsid w:val="00590BDA"/>
    <w:rsid w:val="00663954"/>
    <w:rsid w:val="00672555"/>
    <w:rsid w:val="00674170"/>
    <w:rsid w:val="007756C1"/>
    <w:rsid w:val="0079579F"/>
    <w:rsid w:val="00803BD6"/>
    <w:rsid w:val="008317E1"/>
    <w:rsid w:val="008C015A"/>
    <w:rsid w:val="009A7C24"/>
    <w:rsid w:val="009E5A75"/>
    <w:rsid w:val="009E5E98"/>
    <w:rsid w:val="00A2054F"/>
    <w:rsid w:val="00B25C79"/>
    <w:rsid w:val="00B30C1D"/>
    <w:rsid w:val="00B52835"/>
    <w:rsid w:val="00BB00E4"/>
    <w:rsid w:val="00BC0825"/>
    <w:rsid w:val="00BD6434"/>
    <w:rsid w:val="00BF34AF"/>
    <w:rsid w:val="00C05050"/>
    <w:rsid w:val="00C32E12"/>
    <w:rsid w:val="00C554ED"/>
    <w:rsid w:val="00CA5084"/>
    <w:rsid w:val="00CC6D30"/>
    <w:rsid w:val="00CE4E3A"/>
    <w:rsid w:val="00D76B8E"/>
    <w:rsid w:val="00DA6567"/>
    <w:rsid w:val="00DA74A0"/>
    <w:rsid w:val="00DB0C01"/>
    <w:rsid w:val="00E12511"/>
    <w:rsid w:val="00EA07C6"/>
    <w:rsid w:val="00EB3D22"/>
    <w:rsid w:val="00ED3883"/>
    <w:rsid w:val="00EE7C89"/>
    <w:rsid w:val="00F05546"/>
    <w:rsid w:val="00F24E7D"/>
    <w:rsid w:val="00F56E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7CC68-10FF-4A4F-98AD-F85FF313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E9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E98"/>
    <w:pPr>
      <w:tabs>
        <w:tab w:val="center" w:pos="4819"/>
        <w:tab w:val="right" w:pos="9639"/>
      </w:tabs>
    </w:pPr>
  </w:style>
  <w:style w:type="character" w:customStyle="1" w:styleId="a4">
    <w:name w:val="Верхній колонтитул Знак"/>
    <w:basedOn w:val="a0"/>
    <w:link w:val="a3"/>
    <w:uiPriority w:val="99"/>
    <w:rsid w:val="009E5E98"/>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9E5E98"/>
    <w:pPr>
      <w:tabs>
        <w:tab w:val="center" w:pos="4819"/>
        <w:tab w:val="right" w:pos="9639"/>
      </w:tabs>
    </w:pPr>
  </w:style>
  <w:style w:type="character" w:customStyle="1" w:styleId="a6">
    <w:name w:val="Нижній колонтитул Знак"/>
    <w:basedOn w:val="a0"/>
    <w:link w:val="a5"/>
    <w:uiPriority w:val="99"/>
    <w:rsid w:val="009E5E98"/>
    <w:rPr>
      <w:rFonts w:ascii="Times New Roman" w:eastAsia="Times New Roman" w:hAnsi="Times New Roman" w:cs="Times New Roman"/>
      <w:sz w:val="24"/>
      <w:szCs w:val="24"/>
      <w:lang w:eastAsia="ar-SA"/>
    </w:rPr>
  </w:style>
  <w:style w:type="table" w:styleId="a7">
    <w:name w:val="Table Grid"/>
    <w:basedOn w:val="a1"/>
    <w:uiPriority w:val="59"/>
    <w:rsid w:val="00674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74170"/>
    <w:pPr>
      <w:ind w:left="720"/>
      <w:contextualSpacing/>
    </w:pPr>
  </w:style>
  <w:style w:type="paragraph" w:styleId="a9">
    <w:name w:val="Balloon Text"/>
    <w:basedOn w:val="a"/>
    <w:link w:val="aa"/>
    <w:uiPriority w:val="99"/>
    <w:semiHidden/>
    <w:unhideWhenUsed/>
    <w:rsid w:val="00674170"/>
    <w:rPr>
      <w:rFonts w:ascii="Segoe UI" w:hAnsi="Segoe UI" w:cs="Segoe UI"/>
      <w:sz w:val="18"/>
      <w:szCs w:val="18"/>
    </w:rPr>
  </w:style>
  <w:style w:type="character" w:customStyle="1" w:styleId="aa">
    <w:name w:val="Текст у виносці Знак"/>
    <w:basedOn w:val="a0"/>
    <w:link w:val="a9"/>
    <w:uiPriority w:val="99"/>
    <w:semiHidden/>
    <w:rsid w:val="00674170"/>
    <w:rPr>
      <w:rFonts w:ascii="Segoe UI" w:eastAsia="Times New Roman" w:hAnsi="Segoe UI" w:cs="Segoe UI"/>
      <w:sz w:val="18"/>
      <w:szCs w:val="18"/>
      <w:lang w:eastAsia="ar-SA"/>
    </w:rPr>
  </w:style>
  <w:style w:type="paragraph" w:styleId="ab">
    <w:name w:val="Normal (Web)"/>
    <w:basedOn w:val="a"/>
    <w:uiPriority w:val="99"/>
    <w:semiHidden/>
    <w:unhideWhenUsed/>
    <w:rsid w:val="00267207"/>
    <w:pPr>
      <w:suppressAutoHyphens w:val="0"/>
      <w:spacing w:before="100" w:beforeAutospacing="1" w:after="100" w:afterAutospacing="1"/>
    </w:pPr>
    <w:rPr>
      <w:lang w:val="ru-RU" w:eastAsia="ru-RU"/>
    </w:rPr>
  </w:style>
  <w:style w:type="character" w:styleId="ac">
    <w:name w:val="Hyperlink"/>
    <w:basedOn w:val="a0"/>
    <w:uiPriority w:val="99"/>
    <w:semiHidden/>
    <w:unhideWhenUsed/>
    <w:rsid w:val="00267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93038">
      <w:bodyDiv w:val="1"/>
      <w:marLeft w:val="0"/>
      <w:marRight w:val="0"/>
      <w:marTop w:val="0"/>
      <w:marBottom w:val="0"/>
      <w:divBdr>
        <w:top w:val="none" w:sz="0" w:space="0" w:color="auto"/>
        <w:left w:val="none" w:sz="0" w:space="0" w:color="auto"/>
        <w:bottom w:val="none" w:sz="0" w:space="0" w:color="auto"/>
        <w:right w:val="none" w:sz="0" w:space="0" w:color="auto"/>
      </w:divBdr>
    </w:div>
    <w:div w:id="5506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15980</Words>
  <Characters>9109</Characters>
  <Application>Microsoft Office Word</Application>
  <DocSecurity>0</DocSecurity>
  <Lines>75</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Павлик Наталія</cp:lastModifiedBy>
  <cp:revision>36</cp:revision>
  <cp:lastPrinted>2021-06-22T08:11:00Z</cp:lastPrinted>
  <dcterms:created xsi:type="dcterms:W3CDTF">2017-12-12T13:21:00Z</dcterms:created>
  <dcterms:modified xsi:type="dcterms:W3CDTF">2021-06-30T08:07:00Z</dcterms:modified>
</cp:coreProperties>
</file>