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7CF" w:rsidRPr="00D84715" w:rsidRDefault="003D47CF" w:rsidP="003D47CF">
      <w:pPr>
        <w:ind w:left="6372" w:firstLine="708"/>
        <w:jc w:val="both"/>
        <w:rPr>
          <w:rFonts w:ascii="Arial" w:hAnsi="Arial" w:cs="Arial"/>
          <w:sz w:val="26"/>
          <w:szCs w:val="26"/>
        </w:rPr>
      </w:pPr>
      <w:r w:rsidRPr="00D84715">
        <w:rPr>
          <w:rFonts w:ascii="Arial" w:hAnsi="Arial" w:cs="Arial"/>
          <w:sz w:val="26"/>
          <w:szCs w:val="26"/>
        </w:rPr>
        <w:t xml:space="preserve">Додаток </w:t>
      </w:r>
      <w:r w:rsidR="00313EE3" w:rsidRPr="00D84715">
        <w:rPr>
          <w:rFonts w:ascii="Arial" w:hAnsi="Arial" w:cs="Arial"/>
          <w:sz w:val="26"/>
          <w:szCs w:val="26"/>
        </w:rPr>
        <w:t>1</w:t>
      </w:r>
    </w:p>
    <w:p w:rsidR="003D47CF" w:rsidRPr="00D84715" w:rsidRDefault="003D47CF" w:rsidP="003D47CF">
      <w:pPr>
        <w:jc w:val="both"/>
        <w:rPr>
          <w:rFonts w:ascii="Arial" w:hAnsi="Arial" w:cs="Arial"/>
          <w:sz w:val="26"/>
          <w:szCs w:val="26"/>
        </w:rPr>
      </w:pP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t>до ухвали міської ради</w:t>
      </w:r>
    </w:p>
    <w:p w:rsidR="003D47CF" w:rsidRPr="00D84715" w:rsidRDefault="003D47CF" w:rsidP="003D47CF">
      <w:pPr>
        <w:jc w:val="both"/>
        <w:rPr>
          <w:rFonts w:ascii="Arial" w:hAnsi="Arial" w:cs="Arial"/>
          <w:sz w:val="26"/>
          <w:szCs w:val="26"/>
        </w:rPr>
      </w:pP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t>від __________ № ____</w:t>
      </w:r>
    </w:p>
    <w:p w:rsidR="003D47CF" w:rsidRPr="00D84715" w:rsidRDefault="003D47CF" w:rsidP="003D47CF">
      <w:pPr>
        <w:jc w:val="both"/>
        <w:rPr>
          <w:rFonts w:ascii="Arial" w:hAnsi="Arial" w:cs="Arial"/>
          <w:sz w:val="26"/>
          <w:szCs w:val="26"/>
        </w:rPr>
      </w:pPr>
    </w:p>
    <w:p w:rsidR="003D47CF" w:rsidRPr="00D84715" w:rsidRDefault="003D47CF" w:rsidP="003D47CF">
      <w:pPr>
        <w:ind w:left="6372" w:firstLine="708"/>
        <w:jc w:val="both"/>
        <w:rPr>
          <w:rFonts w:ascii="Arial" w:hAnsi="Arial" w:cs="Arial"/>
          <w:sz w:val="26"/>
          <w:szCs w:val="26"/>
        </w:rPr>
      </w:pPr>
      <w:r w:rsidRPr="00D84715">
        <w:rPr>
          <w:rFonts w:ascii="Arial" w:hAnsi="Arial" w:cs="Arial"/>
          <w:sz w:val="26"/>
          <w:szCs w:val="26"/>
        </w:rPr>
        <w:t>"Додаток 1</w:t>
      </w:r>
    </w:p>
    <w:p w:rsidR="003D47CF" w:rsidRPr="00D84715" w:rsidRDefault="003D47CF" w:rsidP="003D47CF">
      <w:pPr>
        <w:jc w:val="both"/>
        <w:rPr>
          <w:rFonts w:ascii="Arial" w:hAnsi="Arial" w:cs="Arial"/>
          <w:sz w:val="26"/>
          <w:szCs w:val="26"/>
        </w:rPr>
      </w:pP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t>Затверджено</w:t>
      </w:r>
    </w:p>
    <w:p w:rsidR="003D47CF" w:rsidRPr="00D84715" w:rsidRDefault="003D47CF" w:rsidP="003D47CF">
      <w:pPr>
        <w:jc w:val="both"/>
        <w:rPr>
          <w:rFonts w:ascii="Arial" w:hAnsi="Arial" w:cs="Arial"/>
          <w:sz w:val="26"/>
          <w:szCs w:val="26"/>
        </w:rPr>
      </w:pP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t xml:space="preserve">ухвалою  міської  ради </w:t>
      </w:r>
    </w:p>
    <w:p w:rsidR="003D47CF" w:rsidRPr="00D84715" w:rsidRDefault="003D47CF" w:rsidP="003D47CF">
      <w:pPr>
        <w:jc w:val="both"/>
        <w:rPr>
          <w:rFonts w:ascii="Arial" w:hAnsi="Arial" w:cs="Arial"/>
          <w:sz w:val="26"/>
          <w:szCs w:val="26"/>
        </w:rPr>
      </w:pP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t xml:space="preserve">від </w:t>
      </w:r>
      <w:r w:rsidRPr="00D84715">
        <w:rPr>
          <w:rFonts w:ascii="Arial" w:hAnsi="Arial" w:cs="Arial"/>
          <w:sz w:val="26"/>
          <w:szCs w:val="26"/>
          <w:u w:val="single"/>
        </w:rPr>
        <w:t>29.11.2018</w:t>
      </w:r>
      <w:r w:rsidRPr="00D84715">
        <w:rPr>
          <w:rFonts w:ascii="Arial" w:hAnsi="Arial" w:cs="Arial"/>
          <w:sz w:val="26"/>
          <w:szCs w:val="26"/>
        </w:rPr>
        <w:t xml:space="preserve"> № </w:t>
      </w:r>
      <w:r w:rsidRPr="00D84715">
        <w:rPr>
          <w:rFonts w:ascii="Arial" w:hAnsi="Arial" w:cs="Arial"/>
          <w:sz w:val="26"/>
          <w:szCs w:val="26"/>
          <w:u w:val="single"/>
        </w:rPr>
        <w:t>4252</w:t>
      </w:r>
    </w:p>
    <w:p w:rsidR="003D47CF" w:rsidRPr="00D84715" w:rsidRDefault="003D47CF" w:rsidP="003D47CF">
      <w:pPr>
        <w:ind w:left="1080"/>
        <w:rPr>
          <w:rFonts w:ascii="Arial" w:hAnsi="Arial" w:cs="Arial"/>
        </w:rPr>
      </w:pPr>
    </w:p>
    <w:p w:rsidR="003D47CF" w:rsidRPr="00D84715" w:rsidRDefault="003D47CF" w:rsidP="003D47CF">
      <w:pPr>
        <w:jc w:val="center"/>
        <w:rPr>
          <w:rFonts w:ascii="Arial" w:hAnsi="Arial" w:cs="Arial"/>
          <w:b/>
        </w:rPr>
      </w:pPr>
    </w:p>
    <w:p w:rsidR="003D47CF" w:rsidRPr="00D84715" w:rsidRDefault="003D47CF" w:rsidP="003D47CF">
      <w:pPr>
        <w:widowControl w:val="0"/>
        <w:autoSpaceDE w:val="0"/>
        <w:autoSpaceDN w:val="0"/>
        <w:adjustRightInd w:val="0"/>
        <w:jc w:val="center"/>
        <w:rPr>
          <w:rFonts w:ascii="Arial" w:hAnsi="Arial" w:cs="Arial"/>
          <w:color w:val="000000"/>
          <w:sz w:val="26"/>
          <w:szCs w:val="26"/>
        </w:rPr>
      </w:pPr>
      <w:r w:rsidRPr="00D84715">
        <w:rPr>
          <w:rFonts w:ascii="Arial" w:hAnsi="Arial" w:cs="Arial"/>
          <w:color w:val="000000"/>
          <w:sz w:val="26"/>
          <w:szCs w:val="26"/>
        </w:rPr>
        <w:t>ПОЛОЖЕННЯ</w:t>
      </w:r>
    </w:p>
    <w:p w:rsidR="003D47CF" w:rsidRPr="00D84715" w:rsidRDefault="003D47CF" w:rsidP="003D47CF">
      <w:pPr>
        <w:widowControl w:val="0"/>
        <w:autoSpaceDE w:val="0"/>
        <w:autoSpaceDN w:val="0"/>
        <w:adjustRightInd w:val="0"/>
        <w:jc w:val="center"/>
        <w:rPr>
          <w:rFonts w:ascii="Arial" w:hAnsi="Arial" w:cs="Arial"/>
          <w:color w:val="000000"/>
          <w:sz w:val="26"/>
          <w:szCs w:val="26"/>
        </w:rPr>
      </w:pPr>
      <w:r w:rsidRPr="00D84715">
        <w:rPr>
          <w:rFonts w:ascii="Arial" w:hAnsi="Arial" w:cs="Arial"/>
          <w:color w:val="000000"/>
          <w:sz w:val="26"/>
          <w:szCs w:val="26"/>
        </w:rPr>
        <w:t>про ваучерну підтримку суб’єктів малого та середнього підприємництва</w:t>
      </w:r>
    </w:p>
    <w:p w:rsidR="003D47CF" w:rsidRPr="00D84715" w:rsidRDefault="003D47CF" w:rsidP="003D47CF">
      <w:pPr>
        <w:widowControl w:val="0"/>
        <w:autoSpaceDE w:val="0"/>
        <w:autoSpaceDN w:val="0"/>
        <w:adjustRightInd w:val="0"/>
        <w:ind w:left="1134" w:firstLine="737"/>
        <w:jc w:val="center"/>
        <w:rPr>
          <w:rFonts w:ascii="Arial" w:hAnsi="Arial" w:cs="Arial"/>
          <w:sz w:val="26"/>
          <w:szCs w:val="26"/>
        </w:rPr>
      </w:pPr>
    </w:p>
    <w:p w:rsidR="003D47CF" w:rsidRPr="00D84715" w:rsidRDefault="003D47CF" w:rsidP="003D47CF">
      <w:pPr>
        <w:widowControl w:val="0"/>
        <w:autoSpaceDE w:val="0"/>
        <w:autoSpaceDN w:val="0"/>
        <w:adjustRightInd w:val="0"/>
        <w:ind w:firstLine="737"/>
        <w:jc w:val="center"/>
        <w:rPr>
          <w:rFonts w:ascii="Arial" w:hAnsi="Arial" w:cs="Arial"/>
          <w:b/>
          <w:bCs/>
          <w:color w:val="000000"/>
          <w:sz w:val="26"/>
          <w:szCs w:val="26"/>
        </w:rPr>
      </w:pPr>
      <w:r w:rsidRPr="00D84715">
        <w:rPr>
          <w:rFonts w:ascii="Arial" w:hAnsi="Arial" w:cs="Arial"/>
          <w:b/>
          <w:bCs/>
          <w:color w:val="000000"/>
          <w:sz w:val="26"/>
          <w:szCs w:val="26"/>
        </w:rPr>
        <w:t>1. Загальні положення</w:t>
      </w:r>
    </w:p>
    <w:p w:rsidR="003D47CF" w:rsidRPr="00D84715" w:rsidRDefault="003D47CF" w:rsidP="003D47CF">
      <w:pPr>
        <w:widowControl w:val="0"/>
        <w:autoSpaceDE w:val="0"/>
        <w:autoSpaceDN w:val="0"/>
        <w:adjustRightInd w:val="0"/>
        <w:ind w:firstLine="737"/>
        <w:jc w:val="center"/>
        <w:rPr>
          <w:rFonts w:ascii="Arial" w:hAnsi="Arial" w:cs="Arial"/>
          <w:b/>
          <w:bCs/>
          <w:color w:val="000000"/>
          <w:sz w:val="26"/>
          <w:szCs w:val="26"/>
        </w:rPr>
      </w:pP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 xml:space="preserve">1.1. Положення про ваучерну підтримку суб’єктів малого та середнього підприємництва (надалі – Положення) визначає порядок часткового відшкодування за рахунок коштів бюджету Львівської міської територіальної громади (надалі – ЛМТГ) суб’єктам малого та середнього підприємництва, у тому числі соціальним підприємствам, кластерам та іншим асоціативним підприємницьким структурам частини вартості робіт і послуг згідно із вимогами цього Положення. </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1.2. Ваучери надаються на такі цілі:</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1.2.1. Маркетингові ваучери на розвиток:</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1.2.1.1. Створення, оновлення, адміністрування сайтів.</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 xml:space="preserve">1.2.1.2. </w:t>
      </w:r>
      <w:proofErr w:type="spellStart"/>
      <w:r w:rsidRPr="00D84715">
        <w:rPr>
          <w:rFonts w:ascii="Arial" w:hAnsi="Arial" w:cs="Arial"/>
          <w:color w:val="000000"/>
          <w:sz w:val="26"/>
          <w:szCs w:val="26"/>
          <w:lang w:val="uk-UA"/>
        </w:rPr>
        <w:t>Брендинг</w:t>
      </w:r>
      <w:proofErr w:type="spellEnd"/>
      <w:r w:rsidRPr="00D84715">
        <w:rPr>
          <w:rFonts w:ascii="Arial" w:hAnsi="Arial" w:cs="Arial"/>
          <w:color w:val="000000"/>
          <w:sz w:val="26"/>
          <w:szCs w:val="26"/>
          <w:lang w:val="uk-UA"/>
        </w:rPr>
        <w:t xml:space="preserve"> та просування продукції.</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1.2.1.3. Консультаційні послуги із визначення напрямків розвитку бізнесу, стратегічного, маркетингового та операційного планування.</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1.2.1.4. Проведення досліджень та розробок, спрямованих на підвищення економічної ефективності та конкурентоспроможності бізнесу.</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1.2.1.5. Підготовка експортної і маркетингової стратегії та стратегії розвитку.</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1.2.1.6. Сертифікації продукції для виходу її на міжнародні ринки.</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1.2.1.7. Створення та адміністрування онлайн-магазинів.</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1.2.2. Ваучери на енергозбереження – на м’які (документальні) та тверді (інфраструктурні) заходи:</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1.2.2.1. До м’яких заходів належать:</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 xml:space="preserve">1.2.2.1.1. Впровадження </w:t>
      </w:r>
      <w:proofErr w:type="spellStart"/>
      <w:r w:rsidRPr="00D84715">
        <w:rPr>
          <w:rFonts w:ascii="Arial" w:hAnsi="Arial" w:cs="Arial"/>
          <w:color w:val="000000"/>
          <w:sz w:val="26"/>
          <w:szCs w:val="26"/>
          <w:lang w:val="uk-UA"/>
        </w:rPr>
        <w:t>енергомоніторингу</w:t>
      </w:r>
      <w:proofErr w:type="spellEnd"/>
      <w:r w:rsidRPr="00D84715">
        <w:rPr>
          <w:rFonts w:ascii="Arial" w:hAnsi="Arial" w:cs="Arial"/>
          <w:color w:val="000000"/>
          <w:sz w:val="26"/>
          <w:szCs w:val="26"/>
          <w:lang w:val="uk-UA"/>
        </w:rPr>
        <w:t>, зокрема програмного забезпечення.</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 xml:space="preserve">1.2.2.1.2. Впровадження систем </w:t>
      </w:r>
      <w:proofErr w:type="spellStart"/>
      <w:r w:rsidRPr="00D84715">
        <w:rPr>
          <w:rFonts w:ascii="Arial" w:hAnsi="Arial" w:cs="Arial"/>
          <w:color w:val="000000"/>
          <w:sz w:val="26"/>
          <w:szCs w:val="26"/>
          <w:lang w:val="uk-UA"/>
        </w:rPr>
        <w:t>енергоменеджменту</w:t>
      </w:r>
      <w:proofErr w:type="spellEnd"/>
      <w:r w:rsidRPr="00D84715">
        <w:rPr>
          <w:rFonts w:ascii="Arial" w:hAnsi="Arial" w:cs="Arial"/>
          <w:color w:val="000000"/>
          <w:sz w:val="26"/>
          <w:szCs w:val="26"/>
          <w:lang w:val="uk-UA"/>
        </w:rPr>
        <w:t>.</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 xml:space="preserve">1.2.2.1.3. Техніко-економічне </w:t>
      </w:r>
      <w:proofErr w:type="spellStart"/>
      <w:r w:rsidRPr="00D84715">
        <w:rPr>
          <w:rFonts w:ascii="Arial" w:hAnsi="Arial" w:cs="Arial"/>
          <w:color w:val="000000"/>
          <w:sz w:val="26"/>
          <w:szCs w:val="26"/>
          <w:lang w:val="uk-UA"/>
        </w:rPr>
        <w:t>обгрунтування</w:t>
      </w:r>
      <w:proofErr w:type="spellEnd"/>
      <w:r w:rsidRPr="00D84715">
        <w:rPr>
          <w:rFonts w:ascii="Arial" w:hAnsi="Arial" w:cs="Arial"/>
          <w:color w:val="000000"/>
          <w:sz w:val="26"/>
          <w:szCs w:val="26"/>
          <w:lang w:val="uk-UA"/>
        </w:rPr>
        <w:t xml:space="preserve"> впровадження заходів, скерованих на зменшення енергоємності виробництва. </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1.2.2.1.4. Розробка концепцій впровадження принципів циркулярної економіки на підприємствах, у тому числі:</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1.2.2.1.4.1. Організація логістики повернення власної продукції, ремонт і/або розбирання власних несправних і використаних виробів на частини і повторного використання.</w:t>
      </w:r>
    </w:p>
    <w:p w:rsidR="003D47CF" w:rsidRPr="00D84715" w:rsidRDefault="003D47CF" w:rsidP="003D47CF">
      <w:pPr>
        <w:pStyle w:val="aa"/>
        <w:widowControl w:val="0"/>
        <w:autoSpaceDE w:val="0"/>
        <w:autoSpaceDN w:val="0"/>
        <w:adjustRightInd w:val="0"/>
        <w:spacing w:line="240" w:lineRule="auto"/>
        <w:ind w:left="0" w:firstLine="708"/>
        <w:jc w:val="both"/>
        <w:rPr>
          <w:rFonts w:ascii="Arial" w:hAnsi="Arial" w:cs="Arial"/>
          <w:color w:val="000000"/>
          <w:sz w:val="26"/>
          <w:szCs w:val="26"/>
          <w:lang w:val="uk-UA"/>
        </w:rPr>
      </w:pPr>
      <w:r w:rsidRPr="00D84715">
        <w:rPr>
          <w:rFonts w:ascii="Arial" w:hAnsi="Arial" w:cs="Arial"/>
          <w:color w:val="000000"/>
          <w:sz w:val="26"/>
          <w:szCs w:val="26"/>
          <w:lang w:val="uk-UA"/>
        </w:rPr>
        <w:t xml:space="preserve">1.2.2.1.4.2. Промисловий симбіоз (відходи власного виробництва </w:t>
      </w:r>
      <w:r w:rsidRPr="00D84715">
        <w:rPr>
          <w:rFonts w:ascii="Arial" w:hAnsi="Arial" w:cs="Arial"/>
          <w:color w:val="000000"/>
          <w:sz w:val="26"/>
          <w:szCs w:val="26"/>
          <w:lang w:val="uk-UA"/>
        </w:rPr>
        <w:lastRenderedPageBreak/>
        <w:t>постачають як сировину іншим підприємствам).</w:t>
      </w:r>
    </w:p>
    <w:p w:rsidR="003D47CF" w:rsidRPr="00D84715" w:rsidRDefault="003D47CF" w:rsidP="003D47CF">
      <w:pPr>
        <w:widowControl w:val="0"/>
        <w:autoSpaceDE w:val="0"/>
        <w:autoSpaceDN w:val="0"/>
        <w:adjustRightInd w:val="0"/>
        <w:ind w:firstLine="708"/>
        <w:jc w:val="both"/>
        <w:rPr>
          <w:rFonts w:ascii="Arial" w:hAnsi="Arial" w:cs="Arial"/>
          <w:color w:val="000000"/>
          <w:sz w:val="26"/>
          <w:szCs w:val="26"/>
        </w:rPr>
      </w:pPr>
      <w:r w:rsidRPr="00D84715">
        <w:rPr>
          <w:rFonts w:ascii="Arial" w:hAnsi="Arial" w:cs="Arial"/>
          <w:color w:val="000000"/>
          <w:sz w:val="26"/>
          <w:szCs w:val="26"/>
        </w:rPr>
        <w:t xml:space="preserve">1.2.2.1.5. </w:t>
      </w:r>
      <w:r w:rsidRPr="00D84715">
        <w:rPr>
          <w:rFonts w:ascii="Arial" w:hAnsi="Arial" w:cs="Arial"/>
          <w:sz w:val="26"/>
          <w:szCs w:val="26"/>
        </w:rPr>
        <w:t>Виготовлення енергетичного сертифікату.</w:t>
      </w:r>
    </w:p>
    <w:p w:rsidR="003D47CF" w:rsidRPr="00D84715" w:rsidRDefault="003D47CF" w:rsidP="003D47CF">
      <w:pPr>
        <w:widowControl w:val="0"/>
        <w:autoSpaceDE w:val="0"/>
        <w:autoSpaceDN w:val="0"/>
        <w:adjustRightInd w:val="0"/>
        <w:ind w:firstLine="708"/>
        <w:jc w:val="both"/>
        <w:rPr>
          <w:rFonts w:ascii="Arial" w:hAnsi="Arial" w:cs="Arial"/>
          <w:color w:val="000000"/>
          <w:sz w:val="26"/>
          <w:szCs w:val="26"/>
        </w:rPr>
      </w:pPr>
      <w:r w:rsidRPr="00D84715">
        <w:rPr>
          <w:rFonts w:ascii="Arial" w:hAnsi="Arial" w:cs="Arial"/>
          <w:color w:val="000000"/>
          <w:sz w:val="26"/>
          <w:szCs w:val="26"/>
        </w:rPr>
        <w:t xml:space="preserve">1.2.2.1.6. Проведення </w:t>
      </w:r>
      <w:proofErr w:type="spellStart"/>
      <w:r w:rsidRPr="00D84715">
        <w:rPr>
          <w:rFonts w:ascii="Arial" w:hAnsi="Arial" w:cs="Arial"/>
          <w:color w:val="000000"/>
          <w:sz w:val="26"/>
          <w:szCs w:val="26"/>
        </w:rPr>
        <w:t>енергоаудитів</w:t>
      </w:r>
      <w:proofErr w:type="spellEnd"/>
      <w:r w:rsidRPr="00D84715">
        <w:rPr>
          <w:rFonts w:ascii="Arial" w:hAnsi="Arial" w:cs="Arial"/>
          <w:color w:val="000000"/>
          <w:sz w:val="26"/>
          <w:szCs w:val="26"/>
        </w:rPr>
        <w:t>.</w:t>
      </w:r>
    </w:p>
    <w:p w:rsidR="003D47CF" w:rsidRPr="00D84715" w:rsidRDefault="003D47CF" w:rsidP="003D47CF">
      <w:pPr>
        <w:widowControl w:val="0"/>
        <w:autoSpaceDE w:val="0"/>
        <w:autoSpaceDN w:val="0"/>
        <w:adjustRightInd w:val="0"/>
        <w:ind w:firstLine="708"/>
        <w:jc w:val="both"/>
        <w:rPr>
          <w:rFonts w:ascii="Arial" w:hAnsi="Arial" w:cs="Arial"/>
          <w:color w:val="000000"/>
          <w:sz w:val="26"/>
          <w:szCs w:val="26"/>
        </w:rPr>
      </w:pPr>
      <w:r w:rsidRPr="00D84715">
        <w:rPr>
          <w:rFonts w:ascii="Arial" w:hAnsi="Arial" w:cs="Arial"/>
          <w:color w:val="000000"/>
          <w:sz w:val="26"/>
          <w:szCs w:val="26"/>
        </w:rPr>
        <w:t xml:space="preserve">1.2.2.1.7. Виготовлення </w:t>
      </w:r>
      <w:proofErr w:type="spellStart"/>
      <w:r w:rsidRPr="00D84715">
        <w:rPr>
          <w:rFonts w:ascii="Arial" w:hAnsi="Arial" w:cs="Arial"/>
          <w:color w:val="000000"/>
          <w:sz w:val="26"/>
          <w:szCs w:val="26"/>
        </w:rPr>
        <w:t>проєктної</w:t>
      </w:r>
      <w:proofErr w:type="spellEnd"/>
      <w:r w:rsidRPr="00D84715">
        <w:rPr>
          <w:rFonts w:ascii="Arial" w:hAnsi="Arial" w:cs="Arial"/>
          <w:color w:val="000000"/>
          <w:sz w:val="26"/>
          <w:szCs w:val="26"/>
        </w:rPr>
        <w:t xml:space="preserve"> документації на заходи з енергозбереження.</w:t>
      </w:r>
    </w:p>
    <w:p w:rsidR="003D47CF" w:rsidRPr="00D84715" w:rsidRDefault="003D47CF" w:rsidP="003D47CF">
      <w:pPr>
        <w:widowControl w:val="0"/>
        <w:autoSpaceDE w:val="0"/>
        <w:autoSpaceDN w:val="0"/>
        <w:adjustRightInd w:val="0"/>
        <w:ind w:firstLine="708"/>
        <w:jc w:val="both"/>
        <w:rPr>
          <w:rFonts w:ascii="Arial" w:hAnsi="Arial" w:cs="Arial"/>
          <w:sz w:val="26"/>
          <w:szCs w:val="26"/>
        </w:rPr>
      </w:pPr>
      <w:r w:rsidRPr="00D84715">
        <w:rPr>
          <w:rFonts w:ascii="Arial" w:hAnsi="Arial" w:cs="Arial"/>
          <w:color w:val="000000"/>
          <w:sz w:val="26"/>
          <w:szCs w:val="26"/>
        </w:rPr>
        <w:t xml:space="preserve">1.2.2.1.8. </w:t>
      </w:r>
      <w:r w:rsidRPr="00D84715">
        <w:rPr>
          <w:rFonts w:ascii="Arial" w:hAnsi="Arial" w:cs="Arial"/>
          <w:sz w:val="26"/>
          <w:szCs w:val="26"/>
        </w:rPr>
        <w:t xml:space="preserve">Виготовлення </w:t>
      </w:r>
      <w:proofErr w:type="spellStart"/>
      <w:r w:rsidRPr="00D84715">
        <w:rPr>
          <w:rFonts w:ascii="Arial" w:hAnsi="Arial" w:cs="Arial"/>
          <w:sz w:val="26"/>
          <w:szCs w:val="26"/>
        </w:rPr>
        <w:t>проєктної</w:t>
      </w:r>
      <w:proofErr w:type="spellEnd"/>
      <w:r w:rsidRPr="00D84715">
        <w:rPr>
          <w:rFonts w:ascii="Arial" w:hAnsi="Arial" w:cs="Arial"/>
          <w:sz w:val="26"/>
          <w:szCs w:val="26"/>
        </w:rPr>
        <w:t xml:space="preserve"> документації для заходів із зменшення потреб в енергоресурсах.</w:t>
      </w:r>
    </w:p>
    <w:p w:rsidR="003D47CF" w:rsidRPr="00D84715" w:rsidRDefault="003D47CF" w:rsidP="003D47CF">
      <w:pPr>
        <w:widowControl w:val="0"/>
        <w:autoSpaceDE w:val="0"/>
        <w:autoSpaceDN w:val="0"/>
        <w:adjustRightInd w:val="0"/>
        <w:ind w:firstLine="708"/>
        <w:jc w:val="both"/>
        <w:rPr>
          <w:rFonts w:ascii="Arial" w:hAnsi="Arial" w:cs="Arial"/>
          <w:color w:val="000000"/>
          <w:sz w:val="26"/>
          <w:szCs w:val="26"/>
        </w:rPr>
      </w:pPr>
      <w:r w:rsidRPr="00D84715">
        <w:rPr>
          <w:rFonts w:ascii="Arial" w:hAnsi="Arial" w:cs="Arial"/>
          <w:color w:val="000000"/>
          <w:sz w:val="26"/>
          <w:szCs w:val="26"/>
        </w:rPr>
        <w:t xml:space="preserve">1.2.2.2. </w:t>
      </w:r>
      <w:r w:rsidRPr="00D84715">
        <w:rPr>
          <w:rFonts w:ascii="Arial" w:hAnsi="Arial" w:cs="Arial"/>
          <w:sz w:val="26"/>
          <w:szCs w:val="26"/>
        </w:rPr>
        <w:t>До твердих (інфраструктурних) заходів належать:</w:t>
      </w:r>
    </w:p>
    <w:p w:rsidR="003D47CF" w:rsidRPr="00D84715" w:rsidRDefault="003D47CF" w:rsidP="003D47CF">
      <w:pPr>
        <w:widowControl w:val="0"/>
        <w:autoSpaceDE w:val="0"/>
        <w:autoSpaceDN w:val="0"/>
        <w:adjustRightInd w:val="0"/>
        <w:ind w:firstLine="708"/>
        <w:jc w:val="both"/>
        <w:rPr>
          <w:rFonts w:ascii="Arial" w:hAnsi="Arial" w:cs="Arial"/>
          <w:sz w:val="26"/>
          <w:szCs w:val="26"/>
        </w:rPr>
      </w:pPr>
      <w:r w:rsidRPr="00D84715">
        <w:rPr>
          <w:rFonts w:ascii="Arial" w:hAnsi="Arial" w:cs="Arial"/>
          <w:sz w:val="26"/>
          <w:szCs w:val="26"/>
        </w:rPr>
        <w:t>1.2.2.2.1. Впровадження інноваційних (демонстраційних) заходів, скерованих на зменшення енергоємності виробництва.</w:t>
      </w:r>
    </w:p>
    <w:p w:rsidR="003D47CF" w:rsidRPr="00D84715" w:rsidRDefault="003D47CF" w:rsidP="003D47CF">
      <w:pPr>
        <w:widowControl w:val="0"/>
        <w:autoSpaceDE w:val="0"/>
        <w:autoSpaceDN w:val="0"/>
        <w:adjustRightInd w:val="0"/>
        <w:ind w:firstLine="708"/>
        <w:jc w:val="both"/>
        <w:rPr>
          <w:rFonts w:ascii="Arial" w:hAnsi="Arial" w:cs="Arial"/>
          <w:color w:val="000000"/>
          <w:sz w:val="26"/>
          <w:szCs w:val="26"/>
        </w:rPr>
      </w:pPr>
      <w:r w:rsidRPr="00D84715">
        <w:rPr>
          <w:rFonts w:ascii="Arial" w:hAnsi="Arial" w:cs="Arial"/>
          <w:sz w:val="26"/>
          <w:szCs w:val="26"/>
        </w:rPr>
        <w:t xml:space="preserve">1.2.2.2.2. </w:t>
      </w:r>
      <w:proofErr w:type="spellStart"/>
      <w:r w:rsidRPr="00D84715">
        <w:rPr>
          <w:rFonts w:ascii="Arial" w:hAnsi="Arial" w:cs="Arial"/>
          <w:sz w:val="26"/>
          <w:szCs w:val="26"/>
        </w:rPr>
        <w:t>Термомодернізація</w:t>
      </w:r>
      <w:proofErr w:type="spellEnd"/>
      <w:r w:rsidRPr="00D84715">
        <w:rPr>
          <w:rFonts w:ascii="Arial" w:hAnsi="Arial" w:cs="Arial"/>
          <w:sz w:val="26"/>
          <w:szCs w:val="26"/>
        </w:rPr>
        <w:t xml:space="preserve"> будівлі.</w:t>
      </w:r>
    </w:p>
    <w:p w:rsidR="003D47CF" w:rsidRPr="00D84715" w:rsidRDefault="003D47CF" w:rsidP="003D47CF">
      <w:pPr>
        <w:widowControl w:val="0"/>
        <w:autoSpaceDE w:val="0"/>
        <w:autoSpaceDN w:val="0"/>
        <w:adjustRightInd w:val="0"/>
        <w:ind w:firstLine="708"/>
        <w:jc w:val="both"/>
        <w:rPr>
          <w:rFonts w:ascii="Arial" w:hAnsi="Arial" w:cs="Arial"/>
          <w:sz w:val="26"/>
          <w:szCs w:val="26"/>
        </w:rPr>
      </w:pPr>
      <w:r w:rsidRPr="00D84715">
        <w:rPr>
          <w:rFonts w:ascii="Arial" w:hAnsi="Arial" w:cs="Arial"/>
          <w:sz w:val="26"/>
          <w:szCs w:val="26"/>
        </w:rPr>
        <w:t>1.2.2.2.3. Впровадження відновлювальних джерел енергії.</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1.2.3. Маркетингові ваучери на виставково-ярмаркові заходи в Україні та за кордоном, торгові місії:</w:t>
      </w:r>
    </w:p>
    <w:p w:rsidR="003D47CF" w:rsidRPr="00D84715" w:rsidRDefault="003D47CF" w:rsidP="003D47CF">
      <w:pPr>
        <w:widowControl w:val="0"/>
        <w:autoSpaceDE w:val="0"/>
        <w:autoSpaceDN w:val="0"/>
        <w:adjustRightInd w:val="0"/>
        <w:ind w:firstLine="708"/>
        <w:jc w:val="both"/>
        <w:rPr>
          <w:rFonts w:ascii="Arial" w:hAnsi="Arial" w:cs="Arial"/>
          <w:color w:val="000000"/>
          <w:sz w:val="26"/>
          <w:szCs w:val="26"/>
        </w:rPr>
      </w:pPr>
      <w:r w:rsidRPr="00D84715">
        <w:rPr>
          <w:rFonts w:ascii="Arial" w:hAnsi="Arial" w:cs="Arial"/>
          <w:color w:val="000000"/>
          <w:sz w:val="26"/>
          <w:szCs w:val="26"/>
        </w:rPr>
        <w:t>1.2.3.1. Участь у виставково-ярмаркових заходах (зокрема онлайн форматі).</w:t>
      </w:r>
    </w:p>
    <w:p w:rsidR="003D47CF" w:rsidRPr="00D84715" w:rsidRDefault="003D47CF" w:rsidP="003D47CF">
      <w:pPr>
        <w:widowControl w:val="0"/>
        <w:autoSpaceDE w:val="0"/>
        <w:autoSpaceDN w:val="0"/>
        <w:adjustRightInd w:val="0"/>
        <w:ind w:firstLine="708"/>
        <w:jc w:val="both"/>
        <w:rPr>
          <w:rFonts w:ascii="Arial" w:hAnsi="Arial" w:cs="Arial"/>
          <w:color w:val="000000"/>
          <w:sz w:val="26"/>
          <w:szCs w:val="26"/>
        </w:rPr>
      </w:pPr>
      <w:r w:rsidRPr="00D84715">
        <w:rPr>
          <w:rFonts w:ascii="Arial" w:hAnsi="Arial" w:cs="Arial"/>
          <w:color w:val="000000"/>
          <w:sz w:val="26"/>
          <w:szCs w:val="26"/>
        </w:rPr>
        <w:t xml:space="preserve">1.2.3.2. Друк </w:t>
      </w:r>
      <w:proofErr w:type="spellStart"/>
      <w:r w:rsidRPr="00D84715">
        <w:rPr>
          <w:rFonts w:ascii="Arial" w:hAnsi="Arial" w:cs="Arial"/>
          <w:color w:val="000000"/>
          <w:sz w:val="26"/>
          <w:szCs w:val="26"/>
        </w:rPr>
        <w:t>промоційних</w:t>
      </w:r>
      <w:proofErr w:type="spellEnd"/>
      <w:r w:rsidRPr="00D84715">
        <w:rPr>
          <w:rFonts w:ascii="Arial" w:hAnsi="Arial" w:cs="Arial"/>
          <w:color w:val="000000"/>
          <w:sz w:val="26"/>
          <w:szCs w:val="26"/>
        </w:rPr>
        <w:t xml:space="preserve"> матеріалів у професійних тематичних виданнях та каталогах виставок.</w:t>
      </w:r>
    </w:p>
    <w:p w:rsidR="003D47CF" w:rsidRPr="00D84715" w:rsidRDefault="003D47CF" w:rsidP="003D47CF">
      <w:pPr>
        <w:widowControl w:val="0"/>
        <w:autoSpaceDE w:val="0"/>
        <w:autoSpaceDN w:val="0"/>
        <w:adjustRightInd w:val="0"/>
        <w:ind w:firstLine="708"/>
        <w:jc w:val="both"/>
        <w:rPr>
          <w:rFonts w:ascii="Arial" w:hAnsi="Arial" w:cs="Arial"/>
          <w:color w:val="000000"/>
          <w:sz w:val="26"/>
          <w:szCs w:val="26"/>
        </w:rPr>
      </w:pPr>
      <w:r w:rsidRPr="00D84715">
        <w:rPr>
          <w:rFonts w:ascii="Arial" w:hAnsi="Arial" w:cs="Arial"/>
          <w:color w:val="000000"/>
          <w:sz w:val="26"/>
          <w:szCs w:val="26"/>
        </w:rPr>
        <w:t xml:space="preserve">1.2.3.3. Участь у торгових місіях, бізнес-показах. </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1.3. Надання ваучерів здійснюється з метою:</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1.3.1. Підвищення рівня конкурентоспроможності.</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1.3.2. Пошуку нових ринків збуту, активізації господарської ініціативи сторін, виходу на нові ринки, у тому числі міжнародні.</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 xml:space="preserve">1.3.3. Налагодження  комерційних контактів з новими партнерами. </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1.3.4. Промоції власної продукції.</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1.3.5. Оптимізація господарської діяльності, покращення показників ефективності виробничих процесів.</w:t>
      </w:r>
    </w:p>
    <w:p w:rsidR="003D47CF" w:rsidRPr="00D84715" w:rsidRDefault="003D47CF" w:rsidP="003D47CF">
      <w:pPr>
        <w:widowControl w:val="0"/>
        <w:autoSpaceDE w:val="0"/>
        <w:autoSpaceDN w:val="0"/>
        <w:adjustRightInd w:val="0"/>
        <w:ind w:firstLine="708"/>
        <w:jc w:val="both"/>
        <w:rPr>
          <w:rFonts w:ascii="Arial" w:hAnsi="Arial" w:cs="Arial"/>
          <w:color w:val="000000"/>
          <w:sz w:val="26"/>
          <w:szCs w:val="26"/>
        </w:rPr>
      </w:pPr>
      <w:r w:rsidRPr="00D84715">
        <w:rPr>
          <w:rFonts w:ascii="Arial" w:hAnsi="Arial" w:cs="Arial"/>
          <w:color w:val="000000"/>
          <w:sz w:val="26"/>
          <w:szCs w:val="26"/>
        </w:rPr>
        <w:t>1.4. Право на отримання ваучерів мають суб'єкти господарської діяльності, які відповідають критеріям:</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1.4.1. Юридичні особи та фізичні особи – підприємці, зареєстровані на території ЛМТГ, у тому числі як платники окремих видів податків до бюджету ЛМТГ, які:</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1.4.1.1. Виробляють продукт, мають організований технологічний  процес, відповідно до законодавства України та надають послуги.</w:t>
      </w:r>
    </w:p>
    <w:p w:rsidR="003D47CF" w:rsidRPr="00D84715" w:rsidRDefault="003D47CF" w:rsidP="003D47CF">
      <w:pPr>
        <w:widowControl w:val="0"/>
        <w:autoSpaceDE w:val="0"/>
        <w:autoSpaceDN w:val="0"/>
        <w:adjustRightInd w:val="0"/>
        <w:ind w:firstLine="737"/>
        <w:jc w:val="both"/>
        <w:rPr>
          <w:rFonts w:ascii="Arial" w:hAnsi="Arial" w:cs="Arial"/>
          <w:sz w:val="26"/>
          <w:szCs w:val="26"/>
        </w:rPr>
      </w:pPr>
      <w:r w:rsidRPr="00D84715">
        <w:rPr>
          <w:rFonts w:ascii="Arial" w:hAnsi="Arial" w:cs="Arial"/>
          <w:color w:val="000000"/>
          <w:sz w:val="26"/>
          <w:szCs w:val="26"/>
        </w:rPr>
        <w:t xml:space="preserve">1.4.1.2. Є представниками малого та середнього підприємства згідно з положеннями Господарського кодексу України, окрім тих, </w:t>
      </w:r>
      <w:r w:rsidRPr="00D84715">
        <w:rPr>
          <w:rFonts w:ascii="Arial" w:hAnsi="Arial" w:cs="Arial"/>
          <w:sz w:val="26"/>
          <w:szCs w:val="26"/>
        </w:rPr>
        <w:t>діяльність яких пов’язана із виробництвом та реалізацією підакцизних товарів та грального бізнесу.</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1.4.1.3. Не мають заборгованості із виплати заробітної плати та сплати податків.</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1.4.2. Кластерні організації, асоціативні підприємницькі організації, які провадять спільну діяльність, спрямовану на розширення ринків, розробку нових продуктів, розширення доступу до людського потенціалу, посилення інноваційного розвитку та які зареєстровані у ЛМТГ для реалізації спільних маркетингових ініціатив учасниками таких об’єднань.</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1.4.3. Соціальні підприємства, діяльність яких спрямована на розв’язання соціальних проблем,  які створюють робочі місця та надають послуги вразливим верствам населення та особам з особливими потребами.</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lastRenderedPageBreak/>
        <w:t xml:space="preserve">1.5. Виконавці  робіт та надавачі послуг – це компанії, основний вид діяльності яких полягає у наданні спеціалізованих послуг, аналізі, </w:t>
      </w:r>
      <w:proofErr w:type="spellStart"/>
      <w:r w:rsidRPr="00D84715">
        <w:rPr>
          <w:rFonts w:ascii="Arial" w:hAnsi="Arial" w:cs="Arial"/>
          <w:color w:val="000000"/>
          <w:sz w:val="26"/>
          <w:szCs w:val="26"/>
        </w:rPr>
        <w:t>обгрунтуванні</w:t>
      </w:r>
      <w:proofErr w:type="spellEnd"/>
      <w:r w:rsidRPr="00D84715">
        <w:rPr>
          <w:rFonts w:ascii="Arial" w:hAnsi="Arial" w:cs="Arial"/>
          <w:color w:val="000000"/>
          <w:sz w:val="26"/>
          <w:szCs w:val="26"/>
        </w:rPr>
        <w:t xml:space="preserve"> перспектив розвитку та використанні науково-технічних та організаційно-економічних рішень з урахуванням предметної сфери та проблем клієнта, </w:t>
      </w:r>
      <w:r w:rsidRPr="00D84715">
        <w:rPr>
          <w:rFonts w:ascii="Arial" w:hAnsi="Arial" w:cs="Arial"/>
          <w:sz w:val="26"/>
          <w:szCs w:val="26"/>
        </w:rPr>
        <w:t xml:space="preserve">а також підприємств, які виконують роботи/надають товари, послуги із впровадження енергозберігаючих технологій. </w:t>
      </w:r>
      <w:r w:rsidRPr="00D84715">
        <w:rPr>
          <w:rFonts w:ascii="Arial" w:hAnsi="Arial" w:cs="Arial"/>
          <w:color w:val="000000"/>
          <w:sz w:val="26"/>
          <w:szCs w:val="26"/>
        </w:rPr>
        <w:t xml:space="preserve">Такі компанії спеціалізуються за окремими напрямами діяльності (наприклад, фінансовому, кадровому, організаційному, стратегічному, </w:t>
      </w:r>
      <w:r w:rsidRPr="00D84715">
        <w:rPr>
          <w:rFonts w:ascii="Arial" w:hAnsi="Arial" w:cs="Arial"/>
          <w:sz w:val="26"/>
          <w:szCs w:val="26"/>
        </w:rPr>
        <w:t xml:space="preserve">будівельному </w:t>
      </w:r>
      <w:r w:rsidRPr="00D84715">
        <w:rPr>
          <w:rFonts w:ascii="Arial" w:hAnsi="Arial" w:cs="Arial"/>
          <w:color w:val="000000"/>
          <w:sz w:val="26"/>
          <w:szCs w:val="26"/>
        </w:rPr>
        <w:t>тощо).</w:t>
      </w:r>
    </w:p>
    <w:p w:rsidR="003D47CF" w:rsidRPr="00D84715" w:rsidRDefault="003D47CF" w:rsidP="003D47CF">
      <w:pPr>
        <w:widowControl w:val="0"/>
        <w:shd w:val="clear" w:color="auto" w:fill="FFFFFF" w:themeFill="background1"/>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 xml:space="preserve">1.6. </w:t>
      </w:r>
      <w:r w:rsidRPr="00D84715">
        <w:rPr>
          <w:rFonts w:ascii="Arial" w:hAnsi="Arial" w:cs="Arial"/>
          <w:sz w:val="26"/>
          <w:szCs w:val="26"/>
        </w:rPr>
        <w:t xml:space="preserve">Організатором конкурсу – головним </w:t>
      </w:r>
      <w:r w:rsidRPr="00D84715">
        <w:rPr>
          <w:rFonts w:ascii="Arial" w:hAnsi="Arial" w:cs="Arial"/>
          <w:color w:val="000000"/>
          <w:sz w:val="26"/>
          <w:szCs w:val="26"/>
        </w:rPr>
        <w:t>розпорядником коштів надавачем ваучерів у ЛМТГ є департамент економічного розвитку Львівської міської ради.</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1.7. Фінансове забезпечення заходів, передбачених Положенням, здійснюється за рахунок коштів бюджету Львівської міської територіальної громади, передбачених на виконання заходів Програми сприяння розвитку підприємництва у ЛМТГ на відповідний рік.</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1.8. Надання ваучерів, відповідно до цього Положення здійснюється у межах бюджетних призначень на відповідний рік.</w:t>
      </w:r>
    </w:p>
    <w:p w:rsidR="003D47CF" w:rsidRPr="00D84715" w:rsidRDefault="003D47CF" w:rsidP="003D47CF">
      <w:pPr>
        <w:widowControl w:val="0"/>
        <w:autoSpaceDE w:val="0"/>
        <w:autoSpaceDN w:val="0"/>
        <w:adjustRightInd w:val="0"/>
        <w:ind w:firstLine="709"/>
        <w:jc w:val="both"/>
        <w:rPr>
          <w:rFonts w:ascii="Arial" w:hAnsi="Arial" w:cs="Arial"/>
          <w:color w:val="000000"/>
          <w:sz w:val="26"/>
          <w:szCs w:val="26"/>
        </w:rPr>
      </w:pPr>
      <w:r w:rsidRPr="00D84715">
        <w:rPr>
          <w:rFonts w:ascii="Arial" w:hAnsi="Arial" w:cs="Arial"/>
          <w:color w:val="000000"/>
          <w:sz w:val="26"/>
          <w:szCs w:val="26"/>
        </w:rPr>
        <w:t>1.9. Ваучер надається на підставі рішення конкурсної комісії у розмірі:</w:t>
      </w:r>
    </w:p>
    <w:p w:rsidR="003D47CF" w:rsidRPr="00D84715" w:rsidRDefault="003D47CF" w:rsidP="003D47CF">
      <w:pPr>
        <w:widowControl w:val="0"/>
        <w:autoSpaceDE w:val="0"/>
        <w:autoSpaceDN w:val="0"/>
        <w:adjustRightInd w:val="0"/>
        <w:ind w:firstLine="709"/>
        <w:jc w:val="both"/>
        <w:rPr>
          <w:rFonts w:ascii="Arial" w:hAnsi="Arial" w:cs="Arial"/>
          <w:color w:val="000000"/>
          <w:sz w:val="26"/>
          <w:szCs w:val="26"/>
        </w:rPr>
      </w:pPr>
      <w:r w:rsidRPr="00D84715">
        <w:rPr>
          <w:rFonts w:ascii="Arial" w:hAnsi="Arial" w:cs="Arial"/>
          <w:color w:val="000000"/>
          <w:sz w:val="26"/>
          <w:szCs w:val="26"/>
        </w:rPr>
        <w:t>1.9.1. Маркетингові ваучери на розвиток та маркетингові ваучери на виставково-ярмаркові заходи в Україні та за кордоном, торгові місії:</w:t>
      </w:r>
    </w:p>
    <w:p w:rsidR="003D47CF" w:rsidRPr="00D84715" w:rsidRDefault="003D47CF" w:rsidP="003D47CF">
      <w:pPr>
        <w:widowControl w:val="0"/>
        <w:autoSpaceDE w:val="0"/>
        <w:autoSpaceDN w:val="0"/>
        <w:adjustRightInd w:val="0"/>
        <w:ind w:firstLine="709"/>
        <w:jc w:val="both"/>
        <w:rPr>
          <w:rFonts w:ascii="Arial" w:hAnsi="Arial" w:cs="Arial"/>
          <w:color w:val="000000"/>
          <w:sz w:val="26"/>
          <w:szCs w:val="26"/>
        </w:rPr>
      </w:pPr>
      <w:r w:rsidRPr="00D84715">
        <w:rPr>
          <w:rFonts w:ascii="Arial" w:hAnsi="Arial" w:cs="Arial"/>
          <w:color w:val="000000"/>
          <w:sz w:val="26"/>
          <w:szCs w:val="26"/>
        </w:rPr>
        <w:t>1.9.1.1. Для юридичних осіб – 50 відсотків від вартості витрат відповідно до договорів з надавачем послуг, але не більше 50 тис. грн.</w:t>
      </w:r>
    </w:p>
    <w:p w:rsidR="003D47CF" w:rsidRPr="00D84715" w:rsidRDefault="003D47CF" w:rsidP="003D47CF">
      <w:pPr>
        <w:widowControl w:val="0"/>
        <w:autoSpaceDE w:val="0"/>
        <w:autoSpaceDN w:val="0"/>
        <w:adjustRightInd w:val="0"/>
        <w:ind w:firstLine="709"/>
        <w:jc w:val="both"/>
        <w:rPr>
          <w:rFonts w:ascii="Arial" w:hAnsi="Arial" w:cs="Arial"/>
          <w:color w:val="000000"/>
          <w:sz w:val="26"/>
          <w:szCs w:val="26"/>
        </w:rPr>
      </w:pPr>
      <w:r w:rsidRPr="00D84715">
        <w:rPr>
          <w:rFonts w:ascii="Arial" w:hAnsi="Arial" w:cs="Arial"/>
          <w:color w:val="000000"/>
          <w:sz w:val="26"/>
          <w:szCs w:val="26"/>
        </w:rPr>
        <w:t xml:space="preserve">1.9.1.2. Для фізичних осіб-підприємців – 50 відсотків від вартості витрат відповідно до договорів з надавачем послуг, але не більше                            25 тис. грн. </w:t>
      </w:r>
    </w:p>
    <w:p w:rsidR="003D47CF" w:rsidRPr="00D84715" w:rsidRDefault="003D47CF" w:rsidP="003D47CF">
      <w:pPr>
        <w:widowControl w:val="0"/>
        <w:autoSpaceDE w:val="0"/>
        <w:autoSpaceDN w:val="0"/>
        <w:adjustRightInd w:val="0"/>
        <w:ind w:firstLine="709"/>
        <w:jc w:val="both"/>
        <w:rPr>
          <w:rFonts w:ascii="Arial" w:hAnsi="Arial" w:cs="Arial"/>
          <w:sz w:val="26"/>
          <w:szCs w:val="26"/>
        </w:rPr>
      </w:pPr>
      <w:r w:rsidRPr="00D84715">
        <w:rPr>
          <w:rFonts w:ascii="Arial" w:hAnsi="Arial" w:cs="Arial"/>
          <w:color w:val="000000"/>
          <w:sz w:val="26"/>
          <w:szCs w:val="26"/>
        </w:rPr>
        <w:t>1.</w:t>
      </w:r>
      <w:r w:rsidRPr="00D84715">
        <w:rPr>
          <w:rFonts w:ascii="Arial" w:hAnsi="Arial" w:cs="Arial"/>
          <w:sz w:val="26"/>
          <w:szCs w:val="26"/>
        </w:rPr>
        <w:t>9.2. Ваучери на енергозбереження:</w:t>
      </w:r>
    </w:p>
    <w:p w:rsidR="003D47CF" w:rsidRPr="00D84715" w:rsidRDefault="003D47CF" w:rsidP="003D47CF">
      <w:pPr>
        <w:widowControl w:val="0"/>
        <w:autoSpaceDE w:val="0"/>
        <w:autoSpaceDN w:val="0"/>
        <w:adjustRightInd w:val="0"/>
        <w:ind w:firstLine="709"/>
        <w:jc w:val="both"/>
        <w:rPr>
          <w:rFonts w:ascii="Arial" w:hAnsi="Arial" w:cs="Arial"/>
          <w:sz w:val="26"/>
          <w:szCs w:val="26"/>
        </w:rPr>
      </w:pPr>
      <w:r w:rsidRPr="00D84715">
        <w:rPr>
          <w:rFonts w:ascii="Arial" w:hAnsi="Arial" w:cs="Arial"/>
          <w:sz w:val="26"/>
          <w:szCs w:val="26"/>
        </w:rPr>
        <w:t>1.9.2.1. 50 відсотків від вартості витрат, відповідно до договорів з надавачами послуг, але не більше 100 тис. грн.</w:t>
      </w:r>
    </w:p>
    <w:p w:rsidR="003D47CF" w:rsidRPr="00D84715" w:rsidRDefault="003D47CF" w:rsidP="003D47CF">
      <w:pPr>
        <w:widowControl w:val="0"/>
        <w:autoSpaceDE w:val="0"/>
        <w:autoSpaceDN w:val="0"/>
        <w:adjustRightInd w:val="0"/>
        <w:ind w:firstLine="708"/>
        <w:jc w:val="both"/>
        <w:rPr>
          <w:rFonts w:ascii="Arial" w:hAnsi="Arial" w:cs="Arial"/>
          <w:color w:val="5B9BD5" w:themeColor="accent1"/>
          <w:sz w:val="26"/>
          <w:szCs w:val="26"/>
        </w:rPr>
      </w:pPr>
      <w:r w:rsidRPr="00D84715">
        <w:rPr>
          <w:rFonts w:ascii="Arial" w:hAnsi="Arial" w:cs="Arial"/>
          <w:sz w:val="26"/>
          <w:szCs w:val="26"/>
        </w:rPr>
        <w:t>1.10. Суб’єкт підприємницької діяльності</w:t>
      </w:r>
      <w:r w:rsidRPr="00D84715">
        <w:rPr>
          <w:rFonts w:ascii="Arial" w:hAnsi="Arial" w:cs="Arial"/>
          <w:color w:val="000000"/>
          <w:sz w:val="26"/>
          <w:szCs w:val="26"/>
        </w:rPr>
        <w:t xml:space="preserve"> впродовж року може подати на конкурс заявки на отримання різних видів ваучерів, при цьому загальна сума </w:t>
      </w:r>
      <w:proofErr w:type="spellStart"/>
      <w:r w:rsidRPr="00D84715">
        <w:rPr>
          <w:rFonts w:ascii="Arial" w:hAnsi="Arial" w:cs="Arial"/>
          <w:color w:val="000000"/>
          <w:sz w:val="26"/>
          <w:szCs w:val="26"/>
        </w:rPr>
        <w:t>співфінансування</w:t>
      </w:r>
      <w:proofErr w:type="spellEnd"/>
      <w:r w:rsidRPr="00D84715">
        <w:rPr>
          <w:rFonts w:ascii="Arial" w:hAnsi="Arial" w:cs="Arial"/>
          <w:color w:val="000000"/>
          <w:sz w:val="26"/>
          <w:szCs w:val="26"/>
        </w:rPr>
        <w:t xml:space="preserve"> не повинна перевищувати передбачений граничний розмір ваучера </w:t>
      </w:r>
      <w:r w:rsidRPr="00D84715">
        <w:rPr>
          <w:rFonts w:ascii="Arial" w:hAnsi="Arial" w:cs="Arial"/>
          <w:sz w:val="26"/>
          <w:szCs w:val="26"/>
        </w:rPr>
        <w:t>по кожному виду.</w:t>
      </w:r>
    </w:p>
    <w:p w:rsidR="003D47CF" w:rsidRPr="00D84715" w:rsidRDefault="003D47CF" w:rsidP="003D47CF">
      <w:pPr>
        <w:widowControl w:val="0"/>
        <w:autoSpaceDE w:val="0"/>
        <w:autoSpaceDN w:val="0"/>
        <w:adjustRightInd w:val="0"/>
        <w:ind w:firstLine="709"/>
        <w:jc w:val="both"/>
        <w:rPr>
          <w:rFonts w:ascii="Arial" w:hAnsi="Arial" w:cs="Arial"/>
          <w:color w:val="5B9BD5" w:themeColor="accent1"/>
          <w:sz w:val="26"/>
          <w:szCs w:val="26"/>
        </w:rPr>
      </w:pPr>
    </w:p>
    <w:p w:rsidR="003D47CF" w:rsidRPr="00D84715" w:rsidRDefault="003D47CF" w:rsidP="003D47CF">
      <w:pPr>
        <w:jc w:val="center"/>
        <w:rPr>
          <w:rFonts w:ascii="Arial" w:eastAsia="Calibri" w:hAnsi="Arial" w:cs="Arial"/>
          <w:b/>
          <w:sz w:val="26"/>
          <w:szCs w:val="26"/>
        </w:rPr>
      </w:pPr>
      <w:r w:rsidRPr="00D84715">
        <w:rPr>
          <w:rFonts w:ascii="Arial" w:hAnsi="Arial" w:cs="Arial"/>
          <w:b/>
          <w:bCs/>
          <w:sz w:val="26"/>
          <w:szCs w:val="26"/>
        </w:rPr>
        <w:t xml:space="preserve">2. Конкурсна комісія </w:t>
      </w:r>
      <w:r w:rsidRPr="00D84715">
        <w:rPr>
          <w:rFonts w:ascii="Arial" w:eastAsia="Calibri" w:hAnsi="Arial" w:cs="Arial"/>
          <w:b/>
          <w:sz w:val="26"/>
          <w:szCs w:val="26"/>
        </w:rPr>
        <w:t xml:space="preserve">з питань </w:t>
      </w:r>
      <w:r w:rsidRPr="00D84715">
        <w:rPr>
          <w:rFonts w:ascii="Arial" w:hAnsi="Arial" w:cs="Arial"/>
          <w:b/>
          <w:color w:val="000000"/>
          <w:sz w:val="26"/>
          <w:szCs w:val="26"/>
        </w:rPr>
        <w:t>ваучерної підтримки суб’єктів малого та середнього підприємництва</w:t>
      </w:r>
    </w:p>
    <w:p w:rsidR="003D47CF" w:rsidRPr="00D84715" w:rsidRDefault="003D47CF" w:rsidP="003D47CF">
      <w:pPr>
        <w:widowControl w:val="0"/>
        <w:autoSpaceDE w:val="0"/>
        <w:autoSpaceDN w:val="0"/>
        <w:adjustRightInd w:val="0"/>
        <w:ind w:firstLine="737"/>
        <w:jc w:val="center"/>
        <w:rPr>
          <w:rFonts w:ascii="Arial" w:hAnsi="Arial" w:cs="Arial"/>
          <w:b/>
          <w:bCs/>
          <w:color w:val="000000"/>
          <w:sz w:val="26"/>
          <w:szCs w:val="26"/>
        </w:rPr>
      </w:pPr>
    </w:p>
    <w:p w:rsidR="003D47CF" w:rsidRPr="00D84715" w:rsidRDefault="003D47CF" w:rsidP="003D47CF">
      <w:pPr>
        <w:widowControl w:val="0"/>
        <w:autoSpaceDE w:val="0"/>
        <w:autoSpaceDN w:val="0"/>
        <w:adjustRightInd w:val="0"/>
        <w:ind w:firstLine="737"/>
        <w:jc w:val="center"/>
        <w:rPr>
          <w:rFonts w:ascii="Arial" w:hAnsi="Arial" w:cs="Arial"/>
          <w:b/>
          <w:bCs/>
          <w:color w:val="000000"/>
          <w:sz w:val="26"/>
          <w:szCs w:val="26"/>
        </w:rPr>
      </w:pPr>
    </w:p>
    <w:p w:rsidR="003D47CF" w:rsidRPr="00D84715" w:rsidRDefault="003D47CF" w:rsidP="003D47CF">
      <w:pPr>
        <w:ind w:firstLine="708"/>
        <w:jc w:val="both"/>
        <w:rPr>
          <w:rFonts w:ascii="Arial" w:eastAsia="Calibri" w:hAnsi="Arial" w:cs="Arial"/>
          <w:sz w:val="26"/>
          <w:szCs w:val="26"/>
        </w:rPr>
      </w:pPr>
      <w:r w:rsidRPr="00D84715">
        <w:rPr>
          <w:rFonts w:ascii="Arial" w:hAnsi="Arial" w:cs="Arial"/>
          <w:bCs/>
          <w:color w:val="000000"/>
          <w:sz w:val="26"/>
          <w:szCs w:val="26"/>
        </w:rPr>
        <w:t xml:space="preserve">2.1. </w:t>
      </w:r>
      <w:r w:rsidRPr="00D84715">
        <w:rPr>
          <w:rFonts w:ascii="Arial" w:hAnsi="Arial" w:cs="Arial"/>
          <w:bCs/>
          <w:sz w:val="26"/>
          <w:szCs w:val="26"/>
        </w:rPr>
        <w:t xml:space="preserve">До складу конкурсної комісії </w:t>
      </w:r>
      <w:r w:rsidRPr="00D84715">
        <w:rPr>
          <w:rFonts w:ascii="Arial" w:eastAsia="Calibri" w:hAnsi="Arial" w:cs="Arial"/>
          <w:sz w:val="26"/>
          <w:szCs w:val="26"/>
        </w:rPr>
        <w:t xml:space="preserve">з питань </w:t>
      </w:r>
      <w:r w:rsidRPr="00D84715">
        <w:rPr>
          <w:rFonts w:ascii="Arial" w:hAnsi="Arial" w:cs="Arial"/>
          <w:color w:val="000000"/>
          <w:sz w:val="26"/>
          <w:szCs w:val="26"/>
        </w:rPr>
        <w:t xml:space="preserve">ваучерної підтримки суб’єктів малого та середнього </w:t>
      </w:r>
      <w:r w:rsidRPr="00D84715">
        <w:rPr>
          <w:rFonts w:ascii="Arial" w:hAnsi="Arial" w:cs="Arial"/>
          <w:sz w:val="26"/>
          <w:szCs w:val="26"/>
        </w:rPr>
        <w:t>підприємництва</w:t>
      </w:r>
      <w:r w:rsidRPr="00D84715">
        <w:rPr>
          <w:rFonts w:ascii="Arial" w:eastAsia="Calibri" w:hAnsi="Arial" w:cs="Arial"/>
          <w:sz w:val="26"/>
          <w:szCs w:val="26"/>
        </w:rPr>
        <w:t xml:space="preserve"> (надалі – к</w:t>
      </w:r>
      <w:r w:rsidRPr="00D84715">
        <w:rPr>
          <w:rFonts w:ascii="Arial" w:hAnsi="Arial" w:cs="Arial"/>
          <w:bCs/>
          <w:sz w:val="26"/>
          <w:szCs w:val="26"/>
        </w:rPr>
        <w:t>онкурсна комісія</w:t>
      </w:r>
      <w:r w:rsidRPr="00D84715">
        <w:rPr>
          <w:rFonts w:ascii="Arial" w:eastAsia="Calibri" w:hAnsi="Arial" w:cs="Arial"/>
          <w:sz w:val="26"/>
          <w:szCs w:val="26"/>
        </w:rPr>
        <w:t xml:space="preserve">) </w:t>
      </w:r>
      <w:r w:rsidRPr="00D84715">
        <w:rPr>
          <w:rFonts w:ascii="Arial" w:hAnsi="Arial" w:cs="Arial"/>
          <w:bCs/>
          <w:sz w:val="26"/>
          <w:szCs w:val="26"/>
        </w:rPr>
        <w:t>включаються директор департаменту економічного розвитку, начальник та представник управління економіки департаменту економічного розвитку, представник</w:t>
      </w:r>
      <w:r w:rsidRPr="00D84715">
        <w:rPr>
          <w:rFonts w:ascii="Arial" w:hAnsi="Arial" w:cs="Arial"/>
          <w:bCs/>
          <w:color w:val="000000"/>
          <w:sz w:val="26"/>
          <w:szCs w:val="26"/>
        </w:rPr>
        <w:t xml:space="preserve"> юридичного департаменту, представник департаменту фінансової політики, представники громадської ради при управлінні економіки </w:t>
      </w:r>
      <w:r w:rsidRPr="00D84715">
        <w:rPr>
          <w:rFonts w:ascii="Arial" w:hAnsi="Arial" w:cs="Arial"/>
          <w:bCs/>
          <w:sz w:val="26"/>
          <w:szCs w:val="26"/>
        </w:rPr>
        <w:t>департаменту економічного розвитку</w:t>
      </w:r>
      <w:r w:rsidRPr="00D84715">
        <w:rPr>
          <w:rFonts w:ascii="Arial" w:hAnsi="Arial" w:cs="Arial"/>
          <w:bCs/>
          <w:color w:val="000000"/>
          <w:sz w:val="26"/>
          <w:szCs w:val="26"/>
        </w:rPr>
        <w:t xml:space="preserve">, представники об’єднань підприємців та асоціативних підприємницьких </w:t>
      </w:r>
      <w:r w:rsidRPr="00D84715">
        <w:rPr>
          <w:rFonts w:ascii="Arial" w:hAnsi="Arial" w:cs="Arial"/>
          <w:bCs/>
          <w:sz w:val="26"/>
          <w:szCs w:val="26"/>
        </w:rPr>
        <w:t xml:space="preserve">структур, науковці, делеговані члени постійної комісії фінансів та планування бюджету та постійної комісії підприємництва, </w:t>
      </w:r>
      <w:r w:rsidRPr="00D84715">
        <w:rPr>
          <w:rFonts w:ascii="Arial" w:hAnsi="Arial" w:cs="Arial"/>
          <w:sz w:val="26"/>
          <w:szCs w:val="26"/>
        </w:rPr>
        <w:t>інвестицій, цифрової трансформації та спадщини</w:t>
      </w:r>
      <w:r w:rsidRPr="00D84715">
        <w:rPr>
          <w:rFonts w:ascii="Arial" w:hAnsi="Arial" w:cs="Arial"/>
          <w:sz w:val="26"/>
          <w:szCs w:val="26"/>
          <w:shd w:val="clear" w:color="auto" w:fill="FFFFFF"/>
        </w:rPr>
        <w:t xml:space="preserve"> (додаток 1 до цього Положення).</w:t>
      </w:r>
    </w:p>
    <w:p w:rsidR="003D47CF" w:rsidRPr="00D84715" w:rsidRDefault="003D47CF" w:rsidP="003D47CF">
      <w:pPr>
        <w:shd w:val="clear" w:color="auto" w:fill="FFFFFF"/>
        <w:ind w:firstLine="708"/>
        <w:jc w:val="both"/>
        <w:rPr>
          <w:rFonts w:ascii="Arial" w:hAnsi="Arial" w:cs="Arial"/>
          <w:bCs/>
          <w:sz w:val="26"/>
          <w:szCs w:val="26"/>
        </w:rPr>
      </w:pPr>
      <w:r w:rsidRPr="00D84715">
        <w:rPr>
          <w:rFonts w:ascii="Arial" w:hAnsi="Arial" w:cs="Arial"/>
          <w:bCs/>
          <w:sz w:val="26"/>
          <w:szCs w:val="26"/>
        </w:rPr>
        <w:t>2.2. Конкурсну комісію очолює директор департаменту економічного розвитку, заступником голови конкурсної комісії є представник профільної постійної депутатської комісії, секретарем комісії є представник управління економіки департаменту економічного розвитку.</w:t>
      </w:r>
    </w:p>
    <w:p w:rsidR="003D47CF" w:rsidRPr="00D84715" w:rsidRDefault="003D47CF" w:rsidP="003D47CF">
      <w:pPr>
        <w:shd w:val="clear" w:color="auto" w:fill="FFFFFF"/>
        <w:ind w:firstLine="708"/>
        <w:jc w:val="both"/>
        <w:rPr>
          <w:rFonts w:ascii="Arial" w:hAnsi="Arial" w:cs="Arial"/>
          <w:bCs/>
          <w:color w:val="000000"/>
          <w:sz w:val="26"/>
          <w:szCs w:val="26"/>
        </w:rPr>
      </w:pPr>
      <w:r w:rsidRPr="00D84715">
        <w:rPr>
          <w:rFonts w:ascii="Arial" w:hAnsi="Arial" w:cs="Arial"/>
          <w:bCs/>
          <w:sz w:val="26"/>
          <w:szCs w:val="26"/>
        </w:rPr>
        <w:t xml:space="preserve">2.3. Конкурсна комісія здійснює свою роботу  у формі засідань </w:t>
      </w:r>
      <w:proofErr w:type="spellStart"/>
      <w:r w:rsidRPr="00D84715">
        <w:rPr>
          <w:rFonts w:ascii="Arial" w:hAnsi="Arial" w:cs="Arial"/>
          <w:bCs/>
          <w:sz w:val="26"/>
          <w:szCs w:val="26"/>
        </w:rPr>
        <w:t>офлайн</w:t>
      </w:r>
      <w:proofErr w:type="spellEnd"/>
      <w:r w:rsidRPr="00D84715">
        <w:rPr>
          <w:rFonts w:ascii="Arial" w:hAnsi="Arial" w:cs="Arial"/>
          <w:bCs/>
          <w:sz w:val="26"/>
          <w:szCs w:val="26"/>
        </w:rPr>
        <w:t xml:space="preserve"> або онлайн. Засідання конкурсної комісії є правомочним, якщо у ньому бере участь більше половини її членів. Засідання конкурсної </w:t>
      </w:r>
      <w:r w:rsidRPr="00D84715">
        <w:rPr>
          <w:rFonts w:ascii="Arial" w:hAnsi="Arial" w:cs="Arial"/>
          <w:bCs/>
          <w:color w:val="000000"/>
          <w:sz w:val="26"/>
          <w:szCs w:val="26"/>
        </w:rPr>
        <w:t xml:space="preserve">комісії скликається </w:t>
      </w:r>
      <w:r w:rsidRPr="00D84715">
        <w:rPr>
          <w:rFonts w:ascii="Arial" w:hAnsi="Arial" w:cs="Arial"/>
          <w:bCs/>
          <w:sz w:val="26"/>
          <w:szCs w:val="26"/>
        </w:rPr>
        <w:t xml:space="preserve">організатором конкурсу не пізніше ніж за 3 дні до проведення конкурсу </w:t>
      </w:r>
      <w:r w:rsidRPr="00D84715">
        <w:rPr>
          <w:rFonts w:ascii="Arial" w:hAnsi="Arial" w:cs="Arial"/>
          <w:bCs/>
          <w:color w:val="000000"/>
          <w:sz w:val="26"/>
          <w:szCs w:val="26"/>
        </w:rPr>
        <w:t>та є відкритими для участі представників засобів масової інформації.</w:t>
      </w:r>
    </w:p>
    <w:p w:rsidR="003D47CF" w:rsidRPr="00D84715" w:rsidRDefault="003D47CF" w:rsidP="003D47CF">
      <w:pPr>
        <w:shd w:val="clear" w:color="auto" w:fill="FFFFFF"/>
        <w:ind w:firstLine="708"/>
        <w:jc w:val="both"/>
        <w:rPr>
          <w:rFonts w:ascii="Arial" w:hAnsi="Arial" w:cs="Arial"/>
          <w:bCs/>
          <w:color w:val="000000"/>
          <w:sz w:val="26"/>
          <w:szCs w:val="26"/>
        </w:rPr>
      </w:pPr>
      <w:r w:rsidRPr="00D84715">
        <w:rPr>
          <w:rFonts w:ascii="Arial" w:hAnsi="Arial" w:cs="Arial"/>
          <w:bCs/>
          <w:color w:val="000000"/>
          <w:sz w:val="26"/>
          <w:szCs w:val="26"/>
        </w:rPr>
        <w:t>2.4. Персональний склад конкурсної комісії є змінним та фіксується в момент початку її роботи в протоколі засідання.</w:t>
      </w:r>
    </w:p>
    <w:p w:rsidR="003D47CF" w:rsidRPr="00D84715" w:rsidRDefault="003D47CF" w:rsidP="003D47CF">
      <w:pPr>
        <w:shd w:val="clear" w:color="auto" w:fill="FFFFFF"/>
        <w:ind w:firstLine="708"/>
        <w:jc w:val="both"/>
        <w:rPr>
          <w:rFonts w:ascii="Arial" w:hAnsi="Arial" w:cs="Arial"/>
          <w:bCs/>
          <w:color w:val="000000"/>
          <w:sz w:val="26"/>
          <w:szCs w:val="26"/>
        </w:rPr>
      </w:pPr>
    </w:p>
    <w:p w:rsidR="003D47CF" w:rsidRPr="00D84715" w:rsidRDefault="003D47CF" w:rsidP="003D47CF">
      <w:pPr>
        <w:shd w:val="clear" w:color="auto" w:fill="FFFFFF"/>
        <w:ind w:firstLine="708"/>
        <w:jc w:val="center"/>
        <w:rPr>
          <w:rFonts w:ascii="Arial" w:hAnsi="Arial" w:cs="Arial"/>
          <w:b/>
          <w:bCs/>
          <w:color w:val="000000"/>
          <w:sz w:val="26"/>
          <w:szCs w:val="26"/>
        </w:rPr>
      </w:pPr>
      <w:r w:rsidRPr="00D84715">
        <w:rPr>
          <w:rFonts w:ascii="Arial" w:hAnsi="Arial" w:cs="Arial"/>
          <w:b/>
          <w:bCs/>
          <w:color w:val="000000"/>
          <w:sz w:val="26"/>
          <w:szCs w:val="26"/>
        </w:rPr>
        <w:t>3. Порядок розгляду звернень щодо отримання ваучерів</w:t>
      </w:r>
    </w:p>
    <w:p w:rsidR="003D47CF" w:rsidRPr="00D84715" w:rsidRDefault="003D47CF" w:rsidP="003D47CF">
      <w:pPr>
        <w:shd w:val="clear" w:color="auto" w:fill="FFFFFF"/>
        <w:ind w:firstLine="708"/>
        <w:jc w:val="both"/>
        <w:rPr>
          <w:rFonts w:ascii="Arial" w:hAnsi="Arial" w:cs="Arial"/>
          <w:bCs/>
          <w:color w:val="000000"/>
          <w:sz w:val="26"/>
          <w:szCs w:val="26"/>
        </w:rPr>
      </w:pPr>
    </w:p>
    <w:p w:rsidR="003D47CF" w:rsidRPr="00D84715" w:rsidRDefault="003D47CF" w:rsidP="003D47CF">
      <w:pPr>
        <w:widowControl w:val="0"/>
        <w:autoSpaceDE w:val="0"/>
        <w:autoSpaceDN w:val="0"/>
        <w:adjustRightInd w:val="0"/>
        <w:ind w:firstLine="709"/>
        <w:jc w:val="both"/>
        <w:rPr>
          <w:rFonts w:ascii="Arial" w:hAnsi="Arial" w:cs="Arial"/>
          <w:color w:val="000000"/>
          <w:sz w:val="26"/>
          <w:szCs w:val="26"/>
        </w:rPr>
      </w:pPr>
      <w:r w:rsidRPr="00D84715">
        <w:rPr>
          <w:rFonts w:ascii="Arial" w:hAnsi="Arial" w:cs="Arial"/>
          <w:color w:val="000000"/>
          <w:sz w:val="26"/>
          <w:szCs w:val="26"/>
        </w:rPr>
        <w:t>3.1. Для отримання маркетингових ваучерів на виставково-ярмаркові заходи в Україні та за кордоном, торгові місії, суб’єкт господарської діяльності звертається до департаменту економічного розвитку після участі у такому заході.</w:t>
      </w:r>
    </w:p>
    <w:p w:rsidR="003D47CF" w:rsidRPr="00D84715" w:rsidRDefault="003D47CF" w:rsidP="003D47CF">
      <w:pPr>
        <w:widowControl w:val="0"/>
        <w:autoSpaceDE w:val="0"/>
        <w:autoSpaceDN w:val="0"/>
        <w:adjustRightInd w:val="0"/>
        <w:ind w:firstLine="709"/>
        <w:jc w:val="both"/>
        <w:rPr>
          <w:rFonts w:ascii="Arial" w:hAnsi="Arial" w:cs="Arial"/>
          <w:sz w:val="26"/>
          <w:szCs w:val="26"/>
        </w:rPr>
      </w:pPr>
      <w:r w:rsidRPr="00D84715">
        <w:rPr>
          <w:rFonts w:ascii="Arial" w:hAnsi="Arial" w:cs="Arial"/>
          <w:color w:val="000000"/>
          <w:sz w:val="26"/>
          <w:szCs w:val="26"/>
        </w:rPr>
        <w:t xml:space="preserve">3.1.1. Рішення про надання </w:t>
      </w:r>
      <w:r w:rsidRPr="00D84715">
        <w:rPr>
          <w:rFonts w:ascii="Arial" w:hAnsi="Arial" w:cs="Arial"/>
          <w:sz w:val="26"/>
          <w:szCs w:val="26"/>
        </w:rPr>
        <w:t>ваучерів, передбачених пунктом 1.2.3, приймається конкурсною комісією на підставі заяви (додаток 2 до цього Положення), договору із надавачем послуг, акту наданих послуг</w:t>
      </w:r>
      <w:r w:rsidRPr="00D84715">
        <w:rPr>
          <w:rFonts w:ascii="Arial" w:hAnsi="Arial" w:cs="Arial"/>
          <w:color w:val="000000"/>
          <w:sz w:val="26"/>
          <w:szCs w:val="26"/>
        </w:rPr>
        <w:t xml:space="preserve"> (виконаних робіт), копії рахунку про оплату вартості наданих послуг (виконаних робіт) та фотофіксації за результатами участі в таких заходах поза конкурсом</w:t>
      </w:r>
      <w:r w:rsidRPr="00D84715">
        <w:rPr>
          <w:rFonts w:ascii="Arial" w:hAnsi="Arial" w:cs="Arial"/>
          <w:color w:val="8496B0" w:themeColor="text2" w:themeTint="99"/>
          <w:sz w:val="26"/>
          <w:szCs w:val="26"/>
        </w:rPr>
        <w:t xml:space="preserve"> </w:t>
      </w:r>
      <w:r w:rsidRPr="00D84715">
        <w:rPr>
          <w:rFonts w:ascii="Arial" w:hAnsi="Arial" w:cs="Arial"/>
          <w:sz w:val="26"/>
          <w:szCs w:val="26"/>
        </w:rPr>
        <w:t>за умови відповідності поданих документів.</w:t>
      </w:r>
    </w:p>
    <w:p w:rsidR="003D47CF" w:rsidRPr="00D84715" w:rsidRDefault="003D47CF" w:rsidP="003D47CF">
      <w:pPr>
        <w:widowControl w:val="0"/>
        <w:autoSpaceDE w:val="0"/>
        <w:autoSpaceDN w:val="0"/>
        <w:adjustRightInd w:val="0"/>
        <w:ind w:firstLine="737"/>
        <w:jc w:val="both"/>
        <w:rPr>
          <w:rFonts w:ascii="Arial" w:hAnsi="Arial" w:cs="Arial"/>
          <w:sz w:val="26"/>
          <w:szCs w:val="26"/>
        </w:rPr>
      </w:pPr>
      <w:r w:rsidRPr="00D84715">
        <w:rPr>
          <w:rFonts w:ascii="Arial" w:hAnsi="Arial" w:cs="Arial"/>
          <w:sz w:val="26"/>
          <w:szCs w:val="26"/>
        </w:rPr>
        <w:t>3.1.2. Конкурсна комісія визначає перелік учасників та затверджує суму ваучера для кожного учасника більшістю голосів. У разі рівного поділу голосів, вирішальним є голос голови конкурсної комісії. Рішення конкурсної комісії оформляється відповідним протоколом та підлягає оприлюдненню.</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 xml:space="preserve">3.1.3. На підставі протоколу конкурсної комісії департамент економічного розвитку готує </w:t>
      </w:r>
      <w:proofErr w:type="spellStart"/>
      <w:r w:rsidRPr="00D84715">
        <w:rPr>
          <w:rFonts w:ascii="Arial" w:hAnsi="Arial" w:cs="Arial"/>
          <w:color w:val="000000"/>
          <w:sz w:val="26"/>
          <w:szCs w:val="26"/>
        </w:rPr>
        <w:t>проєкт</w:t>
      </w:r>
      <w:proofErr w:type="spellEnd"/>
      <w:r w:rsidRPr="00D84715">
        <w:rPr>
          <w:rFonts w:ascii="Arial" w:hAnsi="Arial" w:cs="Arial"/>
          <w:color w:val="000000"/>
          <w:sz w:val="26"/>
          <w:szCs w:val="26"/>
        </w:rPr>
        <w:t xml:space="preserve"> розпорядження Львівського міського голови. Розпорядження Львівського міського голови є підставою для виплати ваучерів, передбачених пунктом 1.2.3 цього Положення на участь у виставково-ярмаркових заходах, які організовуються в Україні та за кордоном та участі у торгових місіях.</w:t>
      </w:r>
    </w:p>
    <w:p w:rsidR="003D47CF" w:rsidRPr="00D84715" w:rsidRDefault="003D47CF" w:rsidP="003D47CF">
      <w:pPr>
        <w:widowControl w:val="0"/>
        <w:autoSpaceDE w:val="0"/>
        <w:autoSpaceDN w:val="0"/>
        <w:adjustRightInd w:val="0"/>
        <w:ind w:firstLine="709"/>
        <w:jc w:val="both"/>
        <w:rPr>
          <w:rFonts w:ascii="Arial" w:hAnsi="Arial" w:cs="Arial"/>
          <w:sz w:val="26"/>
          <w:szCs w:val="26"/>
        </w:rPr>
      </w:pPr>
      <w:r w:rsidRPr="00D84715">
        <w:rPr>
          <w:rFonts w:ascii="Arial" w:hAnsi="Arial" w:cs="Arial"/>
          <w:color w:val="000000"/>
          <w:sz w:val="26"/>
          <w:szCs w:val="26"/>
        </w:rPr>
        <w:t>3.2. Надання ваучерів, передбачених пунктами 1.2.1 та 1.2.2 здійснюється  на конкурсній основі</w:t>
      </w:r>
      <w:r w:rsidRPr="00D84715">
        <w:rPr>
          <w:rFonts w:ascii="Arial" w:hAnsi="Arial" w:cs="Arial"/>
          <w:sz w:val="26"/>
          <w:szCs w:val="26"/>
        </w:rPr>
        <w:t>. Організатор конкурсу визначає дату оголошення початку конкурсу та термін проведення прийому документів для участі у конкурсі, який становить не більше 1-го місяця від початку прийому заявок, та публікує на офіційному сайті Львівської міської ради, соціальних мережах.</w:t>
      </w:r>
    </w:p>
    <w:p w:rsidR="003D47CF" w:rsidRPr="00D84715" w:rsidRDefault="003D47CF" w:rsidP="003D47CF">
      <w:pPr>
        <w:widowControl w:val="0"/>
        <w:autoSpaceDE w:val="0"/>
        <w:autoSpaceDN w:val="0"/>
        <w:adjustRightInd w:val="0"/>
        <w:ind w:firstLine="709"/>
        <w:jc w:val="both"/>
        <w:rPr>
          <w:rFonts w:ascii="Arial" w:hAnsi="Arial" w:cs="Arial"/>
          <w:sz w:val="26"/>
          <w:szCs w:val="26"/>
        </w:rPr>
      </w:pPr>
      <w:r w:rsidRPr="00D84715">
        <w:rPr>
          <w:rFonts w:ascii="Arial" w:hAnsi="Arial" w:cs="Arial"/>
          <w:color w:val="000000"/>
          <w:sz w:val="26"/>
          <w:szCs w:val="26"/>
        </w:rPr>
        <w:t xml:space="preserve">3.3. Для участі в конкурсі суб’єкт господарської діяльності може звернутись до будь-якого </w:t>
      </w:r>
      <w:r w:rsidRPr="00D84715">
        <w:rPr>
          <w:rFonts w:ascii="Arial" w:hAnsi="Arial" w:cs="Arial"/>
          <w:sz w:val="26"/>
          <w:szCs w:val="26"/>
        </w:rPr>
        <w:t xml:space="preserve">виконавця робіт/надавача послуг для </w:t>
      </w:r>
      <w:r w:rsidRPr="00D84715">
        <w:rPr>
          <w:rFonts w:ascii="Arial" w:hAnsi="Arial" w:cs="Arial"/>
          <w:color w:val="000000"/>
          <w:sz w:val="26"/>
          <w:szCs w:val="26"/>
        </w:rPr>
        <w:t xml:space="preserve">отримання комерційної пропозиції, у якій </w:t>
      </w:r>
      <w:r w:rsidRPr="00D84715">
        <w:rPr>
          <w:rFonts w:ascii="Arial" w:hAnsi="Arial" w:cs="Arial"/>
          <w:sz w:val="26"/>
          <w:szCs w:val="26"/>
        </w:rPr>
        <w:t>повинні бути зазначені опис та вартість робіт чи послуг сервісної компанії.</w:t>
      </w:r>
    </w:p>
    <w:p w:rsidR="003D47CF" w:rsidRPr="00D84715" w:rsidRDefault="003D47CF" w:rsidP="003D47CF">
      <w:pPr>
        <w:widowControl w:val="0"/>
        <w:autoSpaceDE w:val="0"/>
        <w:autoSpaceDN w:val="0"/>
        <w:adjustRightInd w:val="0"/>
        <w:ind w:firstLine="709"/>
        <w:jc w:val="both"/>
        <w:rPr>
          <w:rFonts w:ascii="Arial" w:hAnsi="Arial" w:cs="Arial"/>
          <w:sz w:val="26"/>
          <w:szCs w:val="26"/>
        </w:rPr>
      </w:pPr>
      <w:r w:rsidRPr="00D84715">
        <w:rPr>
          <w:rFonts w:ascii="Arial" w:hAnsi="Arial" w:cs="Arial"/>
          <w:sz w:val="26"/>
          <w:szCs w:val="26"/>
        </w:rPr>
        <w:t>3.4. Суб’єкти господарської діяльності, які отримали комерційну пропозицію від виконавців робіт/надавачів послуг, подають пакет документів до департаменту економічного розвитку для участі в конкурсі, який включає:</w:t>
      </w:r>
    </w:p>
    <w:p w:rsidR="003D47CF" w:rsidRPr="00D84715" w:rsidRDefault="003D47CF" w:rsidP="003D47CF">
      <w:pPr>
        <w:widowControl w:val="0"/>
        <w:autoSpaceDE w:val="0"/>
        <w:autoSpaceDN w:val="0"/>
        <w:adjustRightInd w:val="0"/>
        <w:ind w:firstLine="709"/>
        <w:jc w:val="both"/>
        <w:rPr>
          <w:rFonts w:ascii="Arial" w:hAnsi="Arial" w:cs="Arial"/>
          <w:sz w:val="26"/>
          <w:szCs w:val="26"/>
        </w:rPr>
      </w:pPr>
      <w:r w:rsidRPr="00D84715">
        <w:rPr>
          <w:rFonts w:ascii="Arial" w:hAnsi="Arial" w:cs="Arial"/>
          <w:sz w:val="26"/>
          <w:szCs w:val="26"/>
        </w:rPr>
        <w:t>3.4.1. Заява на участь у конкурсі (додаток 3 до цього Положення)</w:t>
      </w:r>
    </w:p>
    <w:p w:rsidR="003D47CF" w:rsidRPr="00D84715" w:rsidRDefault="003D47CF" w:rsidP="003D47CF">
      <w:pPr>
        <w:widowControl w:val="0"/>
        <w:autoSpaceDE w:val="0"/>
        <w:autoSpaceDN w:val="0"/>
        <w:adjustRightInd w:val="0"/>
        <w:ind w:firstLine="709"/>
        <w:jc w:val="both"/>
        <w:rPr>
          <w:rFonts w:ascii="Arial" w:hAnsi="Arial" w:cs="Arial"/>
          <w:sz w:val="26"/>
          <w:szCs w:val="26"/>
        </w:rPr>
      </w:pPr>
      <w:r w:rsidRPr="00D84715">
        <w:rPr>
          <w:rFonts w:ascii="Arial" w:hAnsi="Arial" w:cs="Arial"/>
          <w:sz w:val="26"/>
          <w:szCs w:val="26"/>
        </w:rPr>
        <w:t xml:space="preserve">3.4.2. </w:t>
      </w:r>
      <w:proofErr w:type="spellStart"/>
      <w:r w:rsidRPr="00D84715">
        <w:rPr>
          <w:rFonts w:ascii="Arial" w:hAnsi="Arial" w:cs="Arial"/>
          <w:sz w:val="26"/>
          <w:szCs w:val="26"/>
        </w:rPr>
        <w:t>Проєкт</w:t>
      </w:r>
      <w:proofErr w:type="spellEnd"/>
      <w:r w:rsidRPr="00D84715">
        <w:rPr>
          <w:rFonts w:ascii="Arial" w:hAnsi="Arial" w:cs="Arial"/>
          <w:sz w:val="26"/>
          <w:szCs w:val="26"/>
        </w:rPr>
        <w:t xml:space="preserve"> розвитку бізнесу, відповідно до аплікаційної форми (додаток 4 до цього Положення).</w:t>
      </w:r>
    </w:p>
    <w:p w:rsidR="003D47CF" w:rsidRPr="00D84715" w:rsidRDefault="003D47CF" w:rsidP="003D47CF">
      <w:pPr>
        <w:widowControl w:val="0"/>
        <w:autoSpaceDE w:val="0"/>
        <w:autoSpaceDN w:val="0"/>
        <w:adjustRightInd w:val="0"/>
        <w:ind w:firstLine="709"/>
        <w:jc w:val="both"/>
        <w:rPr>
          <w:rFonts w:ascii="Arial" w:hAnsi="Arial" w:cs="Arial"/>
          <w:sz w:val="26"/>
          <w:szCs w:val="26"/>
        </w:rPr>
      </w:pPr>
      <w:r w:rsidRPr="00D84715">
        <w:rPr>
          <w:rFonts w:ascii="Arial" w:hAnsi="Arial" w:cs="Arial"/>
          <w:sz w:val="26"/>
          <w:szCs w:val="26"/>
        </w:rPr>
        <w:t>3.4.3. Комерційна пропозиція.</w:t>
      </w:r>
    </w:p>
    <w:p w:rsidR="003D47CF" w:rsidRPr="00D84715" w:rsidRDefault="003D47CF" w:rsidP="003D47CF">
      <w:pPr>
        <w:widowControl w:val="0"/>
        <w:autoSpaceDE w:val="0"/>
        <w:autoSpaceDN w:val="0"/>
        <w:adjustRightInd w:val="0"/>
        <w:ind w:firstLine="708"/>
        <w:jc w:val="both"/>
        <w:rPr>
          <w:rFonts w:ascii="Arial" w:hAnsi="Arial" w:cs="Arial"/>
          <w:color w:val="000000"/>
          <w:sz w:val="26"/>
          <w:szCs w:val="26"/>
        </w:rPr>
      </w:pPr>
      <w:r w:rsidRPr="00D84715">
        <w:rPr>
          <w:rFonts w:ascii="Arial" w:hAnsi="Arial" w:cs="Arial"/>
          <w:sz w:val="26"/>
          <w:szCs w:val="26"/>
        </w:rPr>
        <w:t>3.5. У разі подання</w:t>
      </w:r>
      <w:r w:rsidRPr="00D84715">
        <w:rPr>
          <w:rFonts w:ascii="Arial" w:hAnsi="Arial" w:cs="Arial"/>
          <w:color w:val="000000"/>
          <w:sz w:val="26"/>
          <w:szCs w:val="26"/>
        </w:rPr>
        <w:t xml:space="preserve"> неповного пакету документів, суб’єкт господарської діяльності не допускається до рейтингового оцінювання </w:t>
      </w:r>
      <w:proofErr w:type="spellStart"/>
      <w:r w:rsidRPr="00D84715">
        <w:rPr>
          <w:rFonts w:ascii="Arial" w:hAnsi="Arial" w:cs="Arial"/>
          <w:color w:val="000000"/>
          <w:sz w:val="26"/>
          <w:szCs w:val="26"/>
        </w:rPr>
        <w:t>проєктів</w:t>
      </w:r>
      <w:proofErr w:type="spellEnd"/>
      <w:r w:rsidRPr="00D84715">
        <w:rPr>
          <w:rFonts w:ascii="Arial" w:hAnsi="Arial" w:cs="Arial"/>
          <w:color w:val="000000"/>
          <w:sz w:val="26"/>
          <w:szCs w:val="26"/>
        </w:rPr>
        <w:t xml:space="preserve"> розвитку бізнесу </w:t>
      </w:r>
      <w:r w:rsidRPr="00D84715">
        <w:rPr>
          <w:rFonts w:ascii="Arial" w:hAnsi="Arial" w:cs="Arial"/>
          <w:bCs/>
          <w:sz w:val="26"/>
          <w:szCs w:val="26"/>
        </w:rPr>
        <w:t xml:space="preserve">конкурсною </w:t>
      </w:r>
      <w:r w:rsidRPr="00D84715">
        <w:rPr>
          <w:rFonts w:ascii="Arial" w:hAnsi="Arial" w:cs="Arial"/>
          <w:color w:val="000000"/>
          <w:sz w:val="26"/>
          <w:szCs w:val="26"/>
        </w:rPr>
        <w:t>комісією.</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3.6. Відповідальність за надання достовірної інформації несуть безпосередньо суб’єкти господарської діяльності, які звернулись за отриманням ваучера.</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3.7. Кожен пакет документів підлягає реєстрації через Центр надання адміністративних послуг, у тому числі через сервіс електронних звернень.</w:t>
      </w:r>
    </w:p>
    <w:p w:rsidR="003D47CF" w:rsidRPr="00D84715" w:rsidRDefault="003D47CF" w:rsidP="003D47CF">
      <w:pPr>
        <w:widowControl w:val="0"/>
        <w:autoSpaceDE w:val="0"/>
        <w:autoSpaceDN w:val="0"/>
        <w:adjustRightInd w:val="0"/>
        <w:ind w:firstLine="737"/>
        <w:jc w:val="both"/>
        <w:rPr>
          <w:rFonts w:ascii="Arial" w:hAnsi="Arial" w:cs="Arial"/>
          <w:sz w:val="26"/>
          <w:szCs w:val="26"/>
        </w:rPr>
      </w:pPr>
      <w:r w:rsidRPr="00D84715">
        <w:rPr>
          <w:rFonts w:ascii="Arial" w:hAnsi="Arial" w:cs="Arial"/>
          <w:color w:val="000000"/>
          <w:sz w:val="26"/>
          <w:szCs w:val="26"/>
        </w:rPr>
        <w:t xml:space="preserve">3.8. Департамент економічного розвитку перевіряє </w:t>
      </w:r>
      <w:r w:rsidRPr="00D84715">
        <w:rPr>
          <w:rFonts w:ascii="Arial" w:hAnsi="Arial" w:cs="Arial"/>
          <w:sz w:val="26"/>
          <w:szCs w:val="26"/>
        </w:rPr>
        <w:t>повноту та достовірність поданої інформації та передає її конкурсній комісії на розгляд.</w:t>
      </w:r>
    </w:p>
    <w:p w:rsidR="003D47CF" w:rsidRPr="00D84715" w:rsidRDefault="003D47CF" w:rsidP="003D47CF">
      <w:pPr>
        <w:widowControl w:val="0"/>
        <w:autoSpaceDE w:val="0"/>
        <w:autoSpaceDN w:val="0"/>
        <w:adjustRightInd w:val="0"/>
        <w:ind w:firstLine="708"/>
        <w:jc w:val="both"/>
        <w:rPr>
          <w:rFonts w:ascii="Arial" w:hAnsi="Arial" w:cs="Arial"/>
          <w:color w:val="000000"/>
          <w:sz w:val="26"/>
          <w:szCs w:val="26"/>
        </w:rPr>
      </w:pPr>
    </w:p>
    <w:p w:rsidR="003D47CF" w:rsidRPr="00D84715" w:rsidRDefault="003D47CF" w:rsidP="003D47CF">
      <w:pPr>
        <w:widowControl w:val="0"/>
        <w:autoSpaceDE w:val="0"/>
        <w:autoSpaceDN w:val="0"/>
        <w:adjustRightInd w:val="0"/>
        <w:ind w:firstLine="708"/>
        <w:jc w:val="center"/>
        <w:rPr>
          <w:rFonts w:ascii="Arial" w:hAnsi="Arial" w:cs="Arial"/>
          <w:b/>
          <w:color w:val="000000"/>
          <w:sz w:val="26"/>
          <w:szCs w:val="26"/>
        </w:rPr>
      </w:pPr>
      <w:r w:rsidRPr="00D84715">
        <w:rPr>
          <w:rFonts w:ascii="Arial" w:hAnsi="Arial" w:cs="Arial"/>
          <w:b/>
          <w:color w:val="000000"/>
          <w:sz w:val="26"/>
          <w:szCs w:val="26"/>
        </w:rPr>
        <w:t>4. Порядок визначення переможців</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p>
    <w:p w:rsidR="003D47CF" w:rsidRPr="00D84715" w:rsidRDefault="003D47CF" w:rsidP="003D47CF">
      <w:pPr>
        <w:widowControl w:val="0"/>
        <w:autoSpaceDE w:val="0"/>
        <w:autoSpaceDN w:val="0"/>
        <w:adjustRightInd w:val="0"/>
        <w:ind w:firstLine="737"/>
        <w:jc w:val="both"/>
        <w:rPr>
          <w:rFonts w:ascii="Arial" w:hAnsi="Arial" w:cs="Arial"/>
          <w:sz w:val="26"/>
          <w:szCs w:val="26"/>
        </w:rPr>
      </w:pPr>
      <w:r w:rsidRPr="00D84715">
        <w:rPr>
          <w:rFonts w:ascii="Arial" w:hAnsi="Arial" w:cs="Arial"/>
          <w:color w:val="000000"/>
          <w:sz w:val="26"/>
          <w:szCs w:val="26"/>
        </w:rPr>
        <w:t xml:space="preserve">4.1. Після отримання звернень </w:t>
      </w:r>
      <w:r w:rsidRPr="00D84715">
        <w:rPr>
          <w:rFonts w:ascii="Arial" w:hAnsi="Arial" w:cs="Arial"/>
          <w:sz w:val="26"/>
          <w:szCs w:val="26"/>
        </w:rPr>
        <w:t>для участі у конкурсі</w:t>
      </w:r>
      <w:r w:rsidRPr="00D84715">
        <w:rPr>
          <w:rFonts w:ascii="Arial" w:hAnsi="Arial" w:cs="Arial"/>
          <w:color w:val="000000"/>
          <w:sz w:val="26"/>
          <w:szCs w:val="26"/>
        </w:rPr>
        <w:t xml:space="preserve"> </w:t>
      </w:r>
      <w:r w:rsidRPr="00D84715">
        <w:rPr>
          <w:rFonts w:ascii="Arial" w:hAnsi="Arial" w:cs="Arial"/>
          <w:sz w:val="26"/>
          <w:szCs w:val="26"/>
        </w:rPr>
        <w:t xml:space="preserve">організатор конкурсу: </w:t>
      </w:r>
    </w:p>
    <w:p w:rsidR="003D47CF" w:rsidRPr="00D84715" w:rsidRDefault="003D47CF" w:rsidP="003D47CF">
      <w:pPr>
        <w:ind w:firstLine="708"/>
        <w:jc w:val="both"/>
        <w:rPr>
          <w:rFonts w:ascii="Arial" w:hAnsi="Arial" w:cs="Arial"/>
          <w:sz w:val="26"/>
          <w:szCs w:val="26"/>
        </w:rPr>
      </w:pPr>
      <w:r w:rsidRPr="00D84715">
        <w:rPr>
          <w:rFonts w:ascii="Arial" w:hAnsi="Arial" w:cs="Arial"/>
          <w:sz w:val="26"/>
          <w:szCs w:val="26"/>
        </w:rPr>
        <w:t>4.1.1. Здійснює попередній аналіз документів та фінансово-господарського стану суб’єкта господарської діяльності та виконавців робіт/ надавачів послуг (суми сплачених податків та зборів, чисельність працюючих, середній розмір заробітної плати тощо) за даними Головного управління Державної податкової служби у Львівській області.</w:t>
      </w:r>
    </w:p>
    <w:p w:rsidR="003D47CF" w:rsidRPr="00D84715" w:rsidRDefault="003D47CF" w:rsidP="003D47CF">
      <w:pPr>
        <w:ind w:firstLine="708"/>
        <w:jc w:val="both"/>
        <w:rPr>
          <w:rFonts w:ascii="Arial" w:hAnsi="Arial" w:cs="Arial"/>
          <w:sz w:val="26"/>
          <w:szCs w:val="26"/>
        </w:rPr>
      </w:pPr>
      <w:r w:rsidRPr="00D84715">
        <w:rPr>
          <w:rFonts w:ascii="Arial" w:hAnsi="Arial" w:cs="Arial"/>
          <w:sz w:val="26"/>
          <w:szCs w:val="26"/>
        </w:rPr>
        <w:t xml:space="preserve">4.1.2. Оцінювання </w:t>
      </w:r>
      <w:proofErr w:type="spellStart"/>
      <w:r w:rsidRPr="00D84715">
        <w:rPr>
          <w:rFonts w:ascii="Arial" w:hAnsi="Arial" w:cs="Arial"/>
          <w:sz w:val="26"/>
          <w:szCs w:val="26"/>
        </w:rPr>
        <w:t>проєктів</w:t>
      </w:r>
      <w:proofErr w:type="spellEnd"/>
      <w:r w:rsidRPr="00D84715">
        <w:rPr>
          <w:rFonts w:ascii="Arial" w:hAnsi="Arial" w:cs="Arial"/>
          <w:sz w:val="26"/>
          <w:szCs w:val="26"/>
        </w:rPr>
        <w:t xml:space="preserve"> здійснюється відповідно до таких критеріїв:</w:t>
      </w:r>
    </w:p>
    <w:p w:rsidR="003D47CF" w:rsidRPr="00D84715" w:rsidRDefault="003D47CF" w:rsidP="003D47CF">
      <w:pPr>
        <w:ind w:firstLine="708"/>
        <w:jc w:val="both"/>
        <w:rPr>
          <w:rFonts w:ascii="Arial" w:hAnsi="Arial" w:cs="Arial"/>
          <w:sz w:val="26"/>
          <w:szCs w:val="26"/>
        </w:rPr>
      </w:pPr>
      <w:r w:rsidRPr="00D84715">
        <w:rPr>
          <w:rFonts w:ascii="Arial" w:hAnsi="Arial" w:cs="Arial"/>
          <w:sz w:val="26"/>
          <w:szCs w:val="26"/>
        </w:rPr>
        <w:t xml:space="preserve">4.1.2.1..Вплив результатів реалізації </w:t>
      </w:r>
      <w:proofErr w:type="spellStart"/>
      <w:r w:rsidRPr="00D84715">
        <w:rPr>
          <w:rFonts w:ascii="Arial" w:hAnsi="Arial" w:cs="Arial"/>
          <w:sz w:val="26"/>
          <w:szCs w:val="26"/>
        </w:rPr>
        <w:t>проєкту</w:t>
      </w:r>
      <w:proofErr w:type="spellEnd"/>
      <w:r w:rsidRPr="00D84715">
        <w:rPr>
          <w:rFonts w:ascii="Arial" w:hAnsi="Arial" w:cs="Arial"/>
          <w:sz w:val="26"/>
          <w:szCs w:val="26"/>
        </w:rPr>
        <w:t xml:space="preserve"> на розвиток бізнесу, комерційний результат та економіку ЛМТГ (збільшення прибутку, створення нових робочих місць, збільшення розміру сплачених податків та зборів тощо) – бали від 0 до 5.</w:t>
      </w:r>
    </w:p>
    <w:p w:rsidR="003D47CF" w:rsidRPr="00D84715" w:rsidRDefault="003D47CF" w:rsidP="003D47CF">
      <w:pPr>
        <w:ind w:firstLine="708"/>
        <w:jc w:val="both"/>
        <w:rPr>
          <w:rFonts w:ascii="Arial" w:hAnsi="Arial" w:cs="Arial"/>
          <w:sz w:val="26"/>
          <w:szCs w:val="26"/>
        </w:rPr>
      </w:pPr>
      <w:r w:rsidRPr="00D84715">
        <w:rPr>
          <w:rFonts w:ascii="Arial" w:hAnsi="Arial" w:cs="Arial"/>
          <w:sz w:val="26"/>
          <w:szCs w:val="26"/>
        </w:rPr>
        <w:t xml:space="preserve">4.1.2.2. Наявність </w:t>
      </w:r>
      <w:proofErr w:type="spellStart"/>
      <w:r w:rsidRPr="00D84715">
        <w:rPr>
          <w:rFonts w:ascii="Arial" w:hAnsi="Arial" w:cs="Arial"/>
          <w:sz w:val="26"/>
          <w:szCs w:val="26"/>
        </w:rPr>
        <w:t>співфінансування</w:t>
      </w:r>
      <w:proofErr w:type="spellEnd"/>
      <w:r w:rsidRPr="00D84715">
        <w:rPr>
          <w:rFonts w:ascii="Arial" w:hAnsi="Arial" w:cs="Arial"/>
          <w:sz w:val="26"/>
          <w:szCs w:val="26"/>
        </w:rPr>
        <w:t xml:space="preserve"> – бали від 0 до 0,5.</w:t>
      </w:r>
    </w:p>
    <w:p w:rsidR="003D47CF" w:rsidRPr="00D84715" w:rsidRDefault="003D47CF" w:rsidP="003D47CF">
      <w:pPr>
        <w:ind w:firstLine="708"/>
        <w:jc w:val="both"/>
        <w:rPr>
          <w:rFonts w:ascii="Arial" w:hAnsi="Arial" w:cs="Arial"/>
          <w:sz w:val="26"/>
          <w:szCs w:val="26"/>
        </w:rPr>
      </w:pPr>
      <w:r w:rsidRPr="00D84715">
        <w:rPr>
          <w:rFonts w:ascii="Arial" w:hAnsi="Arial" w:cs="Arial"/>
          <w:sz w:val="26"/>
          <w:szCs w:val="26"/>
        </w:rPr>
        <w:t xml:space="preserve">4.1.2.3. Очікувані результати від реалізації </w:t>
      </w:r>
      <w:proofErr w:type="spellStart"/>
      <w:r w:rsidRPr="00D84715">
        <w:rPr>
          <w:rFonts w:ascii="Arial" w:hAnsi="Arial" w:cs="Arial"/>
          <w:sz w:val="26"/>
          <w:szCs w:val="26"/>
        </w:rPr>
        <w:t>проєкту</w:t>
      </w:r>
      <w:proofErr w:type="spellEnd"/>
      <w:r w:rsidRPr="00D84715">
        <w:rPr>
          <w:rFonts w:ascii="Arial" w:hAnsi="Arial" w:cs="Arial"/>
          <w:sz w:val="26"/>
          <w:szCs w:val="26"/>
        </w:rPr>
        <w:t xml:space="preserve"> (нові ділові та комерційні контакти, просування продукту, залучення інвесторів, вихід на нові ринки) – бали від 0 до 5.</w:t>
      </w:r>
    </w:p>
    <w:p w:rsidR="003D47CF" w:rsidRPr="00D84715" w:rsidRDefault="003D47CF" w:rsidP="003D47CF">
      <w:pPr>
        <w:ind w:firstLine="708"/>
        <w:jc w:val="both"/>
        <w:rPr>
          <w:rFonts w:ascii="Arial" w:hAnsi="Arial" w:cs="Arial"/>
          <w:sz w:val="26"/>
          <w:szCs w:val="26"/>
        </w:rPr>
      </w:pPr>
      <w:r w:rsidRPr="00D84715">
        <w:rPr>
          <w:rFonts w:ascii="Arial" w:hAnsi="Arial" w:cs="Arial"/>
          <w:sz w:val="26"/>
          <w:szCs w:val="26"/>
        </w:rPr>
        <w:t xml:space="preserve">4.1.2.4. Критеріями оцінки </w:t>
      </w:r>
      <w:proofErr w:type="spellStart"/>
      <w:r w:rsidRPr="00D84715">
        <w:rPr>
          <w:rFonts w:ascii="Arial" w:hAnsi="Arial" w:cs="Arial"/>
          <w:sz w:val="26"/>
          <w:szCs w:val="26"/>
        </w:rPr>
        <w:t>проєктів</w:t>
      </w:r>
      <w:proofErr w:type="spellEnd"/>
      <w:r w:rsidRPr="00D84715">
        <w:rPr>
          <w:rFonts w:ascii="Arial" w:hAnsi="Arial" w:cs="Arial"/>
          <w:sz w:val="26"/>
          <w:szCs w:val="26"/>
        </w:rPr>
        <w:t xml:space="preserve"> у галузі енергозбереження є:</w:t>
      </w:r>
    </w:p>
    <w:p w:rsidR="003D47CF" w:rsidRPr="00D84715" w:rsidRDefault="003D47CF" w:rsidP="003D47CF">
      <w:pPr>
        <w:ind w:firstLine="709"/>
        <w:jc w:val="both"/>
        <w:rPr>
          <w:rFonts w:ascii="Arial" w:hAnsi="Arial" w:cs="Arial"/>
          <w:sz w:val="26"/>
          <w:szCs w:val="26"/>
        </w:rPr>
      </w:pPr>
      <w:r w:rsidRPr="00D84715">
        <w:rPr>
          <w:rFonts w:ascii="Arial" w:hAnsi="Arial" w:cs="Arial"/>
          <w:sz w:val="26"/>
          <w:szCs w:val="26"/>
        </w:rPr>
        <w:t>4.1.2.4.1. Рівень економії на кожну інвестовану гривню.</w:t>
      </w:r>
    </w:p>
    <w:p w:rsidR="003D47CF" w:rsidRPr="00D84715" w:rsidRDefault="003D47CF" w:rsidP="003D47CF">
      <w:pPr>
        <w:ind w:firstLine="709"/>
        <w:jc w:val="both"/>
        <w:rPr>
          <w:rFonts w:ascii="Arial" w:hAnsi="Arial" w:cs="Arial"/>
          <w:sz w:val="26"/>
          <w:szCs w:val="26"/>
        </w:rPr>
      </w:pPr>
      <w:r w:rsidRPr="00D84715">
        <w:rPr>
          <w:rFonts w:ascii="Arial" w:hAnsi="Arial" w:cs="Arial"/>
          <w:sz w:val="26"/>
          <w:szCs w:val="26"/>
        </w:rPr>
        <w:t xml:space="preserve">4.1.2.4.2. Життєвий цикл (тривалість </w:t>
      </w:r>
      <w:proofErr w:type="spellStart"/>
      <w:r w:rsidRPr="00D84715">
        <w:rPr>
          <w:rFonts w:ascii="Arial" w:hAnsi="Arial" w:cs="Arial"/>
          <w:sz w:val="26"/>
          <w:szCs w:val="26"/>
        </w:rPr>
        <w:t>проєкту</w:t>
      </w:r>
      <w:proofErr w:type="spellEnd"/>
      <w:r w:rsidRPr="00D84715">
        <w:rPr>
          <w:rFonts w:ascii="Arial" w:hAnsi="Arial" w:cs="Arial"/>
          <w:sz w:val="26"/>
          <w:szCs w:val="26"/>
        </w:rPr>
        <w:t>).</w:t>
      </w:r>
    </w:p>
    <w:p w:rsidR="003D47CF" w:rsidRPr="00D84715" w:rsidRDefault="003D47CF" w:rsidP="003D47CF">
      <w:pPr>
        <w:ind w:firstLine="709"/>
        <w:jc w:val="both"/>
        <w:rPr>
          <w:rFonts w:ascii="Arial" w:hAnsi="Arial" w:cs="Arial"/>
          <w:sz w:val="26"/>
          <w:szCs w:val="26"/>
        </w:rPr>
      </w:pPr>
      <w:r w:rsidRPr="00D84715">
        <w:rPr>
          <w:rFonts w:ascii="Arial" w:hAnsi="Arial" w:cs="Arial"/>
          <w:sz w:val="26"/>
          <w:szCs w:val="26"/>
        </w:rPr>
        <w:t>4.1.2.4.3. Додатковий ефект (можливість) мультиплікації.</w:t>
      </w:r>
    </w:p>
    <w:p w:rsidR="003D47CF" w:rsidRPr="00D84715" w:rsidRDefault="003D47CF" w:rsidP="003D47CF">
      <w:pPr>
        <w:ind w:firstLine="709"/>
        <w:jc w:val="both"/>
        <w:rPr>
          <w:rFonts w:ascii="Arial" w:hAnsi="Arial" w:cs="Arial"/>
          <w:sz w:val="26"/>
          <w:szCs w:val="26"/>
        </w:rPr>
      </w:pPr>
      <w:r w:rsidRPr="00D84715">
        <w:rPr>
          <w:rFonts w:ascii="Arial" w:hAnsi="Arial" w:cs="Arial"/>
          <w:sz w:val="26"/>
          <w:szCs w:val="26"/>
        </w:rPr>
        <w:t>4.1.2.4.4. Наявність відновлювальних джерел  енергії.</w:t>
      </w:r>
    </w:p>
    <w:p w:rsidR="003D47CF" w:rsidRPr="00D84715" w:rsidRDefault="003D47CF" w:rsidP="003D47CF">
      <w:pPr>
        <w:ind w:firstLine="709"/>
        <w:jc w:val="both"/>
        <w:rPr>
          <w:rFonts w:ascii="Arial" w:hAnsi="Arial" w:cs="Arial"/>
          <w:sz w:val="26"/>
          <w:szCs w:val="26"/>
        </w:rPr>
      </w:pPr>
      <w:r w:rsidRPr="00D84715">
        <w:rPr>
          <w:rFonts w:ascii="Arial" w:hAnsi="Arial" w:cs="Arial"/>
          <w:sz w:val="26"/>
          <w:szCs w:val="26"/>
        </w:rPr>
        <w:t>4.1.2.4.5. Обсяг зменшення викидів СО2.</w:t>
      </w:r>
    </w:p>
    <w:p w:rsidR="003D47CF" w:rsidRPr="00D84715" w:rsidRDefault="003D47CF" w:rsidP="003D47CF">
      <w:pPr>
        <w:ind w:firstLine="709"/>
        <w:jc w:val="both"/>
        <w:rPr>
          <w:rFonts w:ascii="Arial" w:hAnsi="Arial" w:cs="Arial"/>
          <w:sz w:val="26"/>
          <w:szCs w:val="26"/>
        </w:rPr>
      </w:pPr>
      <w:r w:rsidRPr="00D84715">
        <w:rPr>
          <w:rFonts w:ascii="Arial" w:hAnsi="Arial" w:cs="Arial"/>
          <w:sz w:val="26"/>
          <w:szCs w:val="26"/>
        </w:rPr>
        <w:t>4.1.2.5. Критерії оцінки передбачені пунктом 4.1.2.4 оцінюються балами від 0 до 5.</w:t>
      </w:r>
    </w:p>
    <w:p w:rsidR="003D47CF" w:rsidRPr="00D84715" w:rsidRDefault="003D47CF" w:rsidP="003D47CF">
      <w:pPr>
        <w:ind w:firstLine="708"/>
        <w:jc w:val="both"/>
        <w:rPr>
          <w:rFonts w:ascii="Arial" w:hAnsi="Arial" w:cs="Arial"/>
          <w:sz w:val="26"/>
          <w:szCs w:val="26"/>
        </w:rPr>
      </w:pPr>
      <w:r w:rsidRPr="00D84715">
        <w:rPr>
          <w:rFonts w:ascii="Arial" w:hAnsi="Arial" w:cs="Arial"/>
          <w:sz w:val="26"/>
          <w:szCs w:val="26"/>
        </w:rPr>
        <w:t xml:space="preserve">4.1.3. Виносить на розгляд </w:t>
      </w:r>
      <w:r w:rsidRPr="00D84715">
        <w:rPr>
          <w:rFonts w:ascii="Arial" w:hAnsi="Arial" w:cs="Arial"/>
          <w:color w:val="000000"/>
          <w:sz w:val="26"/>
          <w:szCs w:val="26"/>
        </w:rPr>
        <w:t xml:space="preserve">конкурсної комісії всі отримані </w:t>
      </w:r>
      <w:proofErr w:type="spellStart"/>
      <w:r w:rsidRPr="00D84715">
        <w:rPr>
          <w:rFonts w:ascii="Arial" w:hAnsi="Arial" w:cs="Arial"/>
          <w:color w:val="000000"/>
          <w:sz w:val="26"/>
          <w:szCs w:val="26"/>
        </w:rPr>
        <w:t>проєкти</w:t>
      </w:r>
      <w:proofErr w:type="spellEnd"/>
      <w:r w:rsidRPr="00D84715">
        <w:rPr>
          <w:rFonts w:ascii="Arial" w:hAnsi="Arial" w:cs="Arial"/>
          <w:color w:val="000000"/>
          <w:sz w:val="26"/>
          <w:szCs w:val="26"/>
        </w:rPr>
        <w:t xml:space="preserve"> разом з результатами проведеного попереднього </w:t>
      </w:r>
      <w:r w:rsidRPr="00D84715">
        <w:rPr>
          <w:rFonts w:ascii="Arial" w:hAnsi="Arial" w:cs="Arial"/>
          <w:sz w:val="26"/>
          <w:szCs w:val="26"/>
        </w:rPr>
        <w:t>аналізу та своїми рекомендаціями для ознайомлення та попереднього опрацювання не пізніше ніж за 3 дні до призначеної дати засідання комісії.</w:t>
      </w:r>
    </w:p>
    <w:p w:rsidR="003D47CF" w:rsidRPr="00D84715" w:rsidRDefault="003D47CF" w:rsidP="003D47CF">
      <w:pPr>
        <w:ind w:firstLine="708"/>
        <w:jc w:val="both"/>
        <w:rPr>
          <w:rFonts w:ascii="Arial" w:hAnsi="Arial" w:cs="Arial"/>
          <w:sz w:val="26"/>
          <w:szCs w:val="26"/>
        </w:rPr>
      </w:pPr>
      <w:r w:rsidRPr="00D84715">
        <w:rPr>
          <w:rFonts w:ascii="Arial" w:hAnsi="Arial" w:cs="Arial"/>
          <w:sz w:val="26"/>
          <w:szCs w:val="26"/>
        </w:rPr>
        <w:t xml:space="preserve">4.2. За результатами проведеного аналізу та сформованих зауважень та рекомендацій організатор конкурсу у 30-денний термін після закінчення прийому заяв для участі у конкурсі подає на розгляд комісії узагальнену інформацію про кожен </w:t>
      </w:r>
      <w:proofErr w:type="spellStart"/>
      <w:r w:rsidRPr="00D84715">
        <w:rPr>
          <w:rFonts w:ascii="Arial" w:hAnsi="Arial" w:cs="Arial"/>
          <w:sz w:val="26"/>
          <w:szCs w:val="26"/>
        </w:rPr>
        <w:t>проєкт</w:t>
      </w:r>
      <w:proofErr w:type="spellEnd"/>
      <w:r w:rsidRPr="00D84715">
        <w:rPr>
          <w:rFonts w:ascii="Arial" w:hAnsi="Arial" w:cs="Arial"/>
          <w:sz w:val="26"/>
          <w:szCs w:val="26"/>
        </w:rPr>
        <w:t>, запропонований для участі у конкурсі.</w:t>
      </w:r>
    </w:p>
    <w:p w:rsidR="003D47CF" w:rsidRPr="00D84715" w:rsidRDefault="003D47CF" w:rsidP="003D47CF">
      <w:pPr>
        <w:ind w:firstLine="708"/>
        <w:jc w:val="both"/>
        <w:rPr>
          <w:rFonts w:ascii="Arial" w:hAnsi="Arial" w:cs="Arial"/>
          <w:sz w:val="26"/>
          <w:szCs w:val="26"/>
        </w:rPr>
      </w:pPr>
      <w:r w:rsidRPr="00D84715">
        <w:rPr>
          <w:rFonts w:ascii="Arial" w:hAnsi="Arial" w:cs="Arial"/>
          <w:sz w:val="26"/>
          <w:szCs w:val="26"/>
        </w:rPr>
        <w:t xml:space="preserve">4.3. Формування рейтингу поданих на конкурс </w:t>
      </w:r>
      <w:proofErr w:type="spellStart"/>
      <w:r w:rsidRPr="00D84715">
        <w:rPr>
          <w:rFonts w:ascii="Arial" w:hAnsi="Arial" w:cs="Arial"/>
          <w:sz w:val="26"/>
          <w:szCs w:val="26"/>
        </w:rPr>
        <w:t>проєктів</w:t>
      </w:r>
      <w:proofErr w:type="spellEnd"/>
      <w:r w:rsidRPr="00D84715">
        <w:rPr>
          <w:rFonts w:ascii="Arial" w:hAnsi="Arial" w:cs="Arial"/>
          <w:sz w:val="26"/>
          <w:szCs w:val="26"/>
        </w:rPr>
        <w:t xml:space="preserve"> комісія проводить з врахуванням результатів попереднього аналізу, сформованих зауважень та рекомендацій, а також можливої співбесіди із автором проекту (за потреби).</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 xml:space="preserve">4.4. Конкурсна комісія проводить аналіз </w:t>
      </w:r>
      <w:proofErr w:type="spellStart"/>
      <w:r w:rsidRPr="00D84715">
        <w:rPr>
          <w:rFonts w:ascii="Arial" w:hAnsi="Arial" w:cs="Arial"/>
          <w:color w:val="000000"/>
          <w:sz w:val="26"/>
          <w:szCs w:val="26"/>
        </w:rPr>
        <w:t>проєктів</w:t>
      </w:r>
      <w:proofErr w:type="spellEnd"/>
      <w:r w:rsidRPr="00D84715">
        <w:rPr>
          <w:rFonts w:ascii="Arial" w:hAnsi="Arial" w:cs="Arial"/>
          <w:color w:val="000000"/>
          <w:sz w:val="26"/>
          <w:szCs w:val="26"/>
        </w:rPr>
        <w:t xml:space="preserve"> розвитку бізнесу на предмет економічної ефективності та відповідність пріоритетам підтримки розвитку підприємництва в ЛМТГ.</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 xml:space="preserve">4.5. Кожен член конкурсної комісії оцінює подані </w:t>
      </w:r>
      <w:proofErr w:type="spellStart"/>
      <w:r w:rsidRPr="00D84715">
        <w:rPr>
          <w:rFonts w:ascii="Arial" w:hAnsi="Arial" w:cs="Arial"/>
          <w:color w:val="000000"/>
          <w:sz w:val="26"/>
          <w:szCs w:val="26"/>
        </w:rPr>
        <w:t>проєкти</w:t>
      </w:r>
      <w:proofErr w:type="spellEnd"/>
      <w:r w:rsidRPr="00D84715">
        <w:rPr>
          <w:rFonts w:ascii="Arial" w:hAnsi="Arial" w:cs="Arial"/>
          <w:color w:val="000000"/>
          <w:sz w:val="26"/>
          <w:szCs w:val="26"/>
        </w:rPr>
        <w:t xml:space="preserve">, виставляючи бали від 0 до 5. Визначається середній арифметичний бал </w:t>
      </w:r>
      <w:proofErr w:type="spellStart"/>
      <w:r w:rsidRPr="00D84715">
        <w:rPr>
          <w:rFonts w:ascii="Arial" w:hAnsi="Arial" w:cs="Arial"/>
          <w:color w:val="000000"/>
          <w:sz w:val="26"/>
          <w:szCs w:val="26"/>
        </w:rPr>
        <w:t>проєкту</w:t>
      </w:r>
      <w:proofErr w:type="spellEnd"/>
      <w:r w:rsidRPr="00D84715">
        <w:rPr>
          <w:rFonts w:ascii="Arial" w:hAnsi="Arial" w:cs="Arial"/>
          <w:color w:val="000000"/>
          <w:sz w:val="26"/>
          <w:szCs w:val="26"/>
        </w:rPr>
        <w:t xml:space="preserve"> згідно з поданими формами оцінювання (додаток 5 до цього Положення)</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 xml:space="preserve">4.6. Конкурсна комісія, приймає рішення про надання ваучерів суб’єктам господарської діяльності, </w:t>
      </w:r>
      <w:proofErr w:type="spellStart"/>
      <w:r w:rsidRPr="00D84715">
        <w:rPr>
          <w:rFonts w:ascii="Arial" w:hAnsi="Arial" w:cs="Arial"/>
          <w:color w:val="000000"/>
          <w:sz w:val="26"/>
          <w:szCs w:val="26"/>
        </w:rPr>
        <w:t>проєкти</w:t>
      </w:r>
      <w:proofErr w:type="spellEnd"/>
      <w:r w:rsidRPr="00D84715">
        <w:rPr>
          <w:rFonts w:ascii="Arial" w:hAnsi="Arial" w:cs="Arial"/>
          <w:color w:val="000000"/>
          <w:sz w:val="26"/>
          <w:szCs w:val="26"/>
        </w:rPr>
        <w:t xml:space="preserve"> яких набрали найбільше балів у межах бюджетних призначень на відповідний рік. Рейтингові списки </w:t>
      </w:r>
      <w:proofErr w:type="spellStart"/>
      <w:r w:rsidRPr="00D84715">
        <w:rPr>
          <w:rFonts w:ascii="Arial" w:hAnsi="Arial" w:cs="Arial"/>
          <w:color w:val="000000"/>
          <w:sz w:val="26"/>
          <w:szCs w:val="26"/>
        </w:rPr>
        <w:t>проєктів</w:t>
      </w:r>
      <w:proofErr w:type="spellEnd"/>
      <w:r w:rsidRPr="00D84715">
        <w:rPr>
          <w:rFonts w:ascii="Arial" w:hAnsi="Arial" w:cs="Arial"/>
          <w:color w:val="000000"/>
          <w:sz w:val="26"/>
          <w:szCs w:val="26"/>
        </w:rPr>
        <w:t xml:space="preserve">, які пройшли оцінювання у рамках конкурсного відбору фіксуються протоколом, який є підставою для надання ваучера. </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4.7. За результатами проведення конкурсу департамент економічного розвитку впродовж 10 робочих днів видає суб’єкту господарської діяльності, який переміг у конкурсі, ваучер (витяг з протоколу конкурсної комісії) – право на відшкодування вартості робіт (послуг) сервісної компанії.</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 xml:space="preserve">4.8. Після отримання ваучера, суб’єкт звернення може укладати з виконавцем робіт/надавачем послуг договір на виконання робіт чи надання послуг відповідно до комерційних пропозицій, які були подані на конкурс, здійснити 100% оплату за виконані роботи чи надані послуги і отримати їх від сервісної компанії у повному обсязі. </w:t>
      </w:r>
    </w:p>
    <w:p w:rsidR="003D47CF" w:rsidRPr="00D84715" w:rsidRDefault="003D47CF" w:rsidP="003D47CF">
      <w:pPr>
        <w:tabs>
          <w:tab w:val="left" w:pos="5812"/>
        </w:tabs>
        <w:ind w:firstLine="709"/>
        <w:jc w:val="both"/>
        <w:rPr>
          <w:rFonts w:ascii="Arial" w:hAnsi="Arial" w:cs="Arial"/>
          <w:sz w:val="26"/>
          <w:szCs w:val="26"/>
        </w:rPr>
      </w:pPr>
      <w:r w:rsidRPr="00D84715">
        <w:rPr>
          <w:rFonts w:ascii="Arial" w:hAnsi="Arial" w:cs="Arial"/>
          <w:sz w:val="26"/>
          <w:szCs w:val="26"/>
        </w:rPr>
        <w:t>4.9. Упродовж 6 (шести) місяців від дня отримання ваучера (витягу протоколу конкурсної комісії про результати конкурсу), але не пізніше 1 грудня поточного року суб'єкт звернення може звернутися до департаменту економічного розвитку із заявою для отримання відшкодування ваучера на роботи і послуги сервісної компанії у розмірі до 50% їх вартості.</w:t>
      </w:r>
    </w:p>
    <w:p w:rsidR="003D47CF" w:rsidRPr="00D84715" w:rsidRDefault="003D47CF" w:rsidP="003D47CF">
      <w:pPr>
        <w:tabs>
          <w:tab w:val="left" w:pos="5812"/>
        </w:tabs>
        <w:ind w:firstLine="709"/>
        <w:jc w:val="both"/>
        <w:rPr>
          <w:rFonts w:ascii="Arial" w:hAnsi="Arial" w:cs="Arial"/>
          <w:sz w:val="26"/>
          <w:szCs w:val="26"/>
        </w:rPr>
      </w:pPr>
      <w:r w:rsidRPr="00D84715">
        <w:rPr>
          <w:rFonts w:ascii="Arial" w:hAnsi="Arial" w:cs="Arial"/>
          <w:sz w:val="26"/>
          <w:szCs w:val="26"/>
        </w:rPr>
        <w:t>4.10. Разом із заявою (додаток 6 до Положення) для отримання відшкодування, суб'єкт звернення повинен подати до департаменту економічного розвитку документи, які підтверджують належне виконання робіт чи надання послуг, а саме:</w:t>
      </w:r>
    </w:p>
    <w:p w:rsidR="003D47CF" w:rsidRPr="00D84715" w:rsidRDefault="003D47CF" w:rsidP="003D47CF">
      <w:pPr>
        <w:tabs>
          <w:tab w:val="left" w:pos="5812"/>
        </w:tabs>
        <w:ind w:firstLine="709"/>
        <w:jc w:val="both"/>
        <w:rPr>
          <w:rFonts w:ascii="Arial" w:eastAsia="font326" w:hAnsi="Arial" w:cs="Arial"/>
          <w:kern w:val="2"/>
          <w:sz w:val="26"/>
          <w:szCs w:val="26"/>
          <w:lang w:eastAsia="uk-UA"/>
        </w:rPr>
      </w:pPr>
      <w:r w:rsidRPr="00D84715">
        <w:rPr>
          <w:rFonts w:ascii="Arial" w:eastAsia="font326" w:hAnsi="Arial" w:cs="Arial"/>
          <w:kern w:val="2"/>
          <w:sz w:val="26"/>
          <w:szCs w:val="26"/>
          <w:lang w:eastAsia="uk-UA"/>
        </w:rPr>
        <w:t>4.10.1. Копію договору на виконання робіт чи надання послуг.</w:t>
      </w:r>
    </w:p>
    <w:p w:rsidR="003D47CF" w:rsidRPr="00D84715" w:rsidRDefault="003D47CF" w:rsidP="003D47CF">
      <w:pPr>
        <w:tabs>
          <w:tab w:val="left" w:pos="5812"/>
        </w:tabs>
        <w:ind w:firstLine="709"/>
        <w:jc w:val="both"/>
        <w:rPr>
          <w:rFonts w:ascii="Arial" w:eastAsia="font326" w:hAnsi="Arial" w:cs="Arial"/>
          <w:kern w:val="2"/>
          <w:sz w:val="26"/>
          <w:szCs w:val="26"/>
          <w:lang w:eastAsia="uk-UA"/>
        </w:rPr>
      </w:pPr>
      <w:r w:rsidRPr="00D84715">
        <w:rPr>
          <w:rFonts w:ascii="Arial" w:eastAsia="font326" w:hAnsi="Arial" w:cs="Arial"/>
          <w:kern w:val="2"/>
          <w:sz w:val="26"/>
          <w:szCs w:val="26"/>
          <w:lang w:eastAsia="uk-UA"/>
        </w:rPr>
        <w:t>4.10.2. Документ, який підтверджує виконання договору (акт приймання-передачі виконаних робіт чи наданих послуг).</w:t>
      </w:r>
    </w:p>
    <w:p w:rsidR="003D47CF" w:rsidRPr="00D84715" w:rsidRDefault="003D47CF" w:rsidP="003D47CF">
      <w:pPr>
        <w:tabs>
          <w:tab w:val="left" w:pos="5812"/>
        </w:tabs>
        <w:ind w:firstLine="709"/>
        <w:jc w:val="both"/>
        <w:rPr>
          <w:rFonts w:ascii="Arial" w:eastAsia="font326" w:hAnsi="Arial" w:cs="Arial"/>
          <w:kern w:val="2"/>
          <w:sz w:val="26"/>
          <w:szCs w:val="26"/>
          <w:lang w:eastAsia="uk-UA"/>
        </w:rPr>
      </w:pPr>
      <w:r w:rsidRPr="00D84715">
        <w:rPr>
          <w:rFonts w:ascii="Arial" w:eastAsia="font326" w:hAnsi="Arial" w:cs="Arial"/>
          <w:kern w:val="2"/>
          <w:sz w:val="26"/>
          <w:szCs w:val="26"/>
          <w:lang w:eastAsia="uk-UA"/>
        </w:rPr>
        <w:t>4.10.3. Документ, який підтверджує 100% здійснення оплати виконавцю робіт/надавачу послуг (банківська виписка, платіжне доручення тощо).</w:t>
      </w:r>
    </w:p>
    <w:p w:rsidR="003D47CF" w:rsidRPr="00D84715" w:rsidRDefault="003D47CF" w:rsidP="003D47CF">
      <w:pPr>
        <w:tabs>
          <w:tab w:val="left" w:pos="5812"/>
        </w:tabs>
        <w:ind w:firstLine="709"/>
        <w:jc w:val="both"/>
        <w:rPr>
          <w:rFonts w:ascii="Arial" w:eastAsia="font326" w:hAnsi="Arial" w:cs="Arial"/>
          <w:kern w:val="2"/>
          <w:sz w:val="26"/>
          <w:szCs w:val="26"/>
          <w:lang w:eastAsia="uk-UA"/>
        </w:rPr>
      </w:pPr>
      <w:r w:rsidRPr="00D84715">
        <w:rPr>
          <w:rFonts w:ascii="Arial" w:eastAsia="font326" w:hAnsi="Arial" w:cs="Arial"/>
          <w:kern w:val="2"/>
          <w:sz w:val="26"/>
          <w:szCs w:val="26"/>
          <w:lang w:eastAsia="uk-UA"/>
        </w:rPr>
        <w:t>4.10.4. Інформацію про результати виконання договору (якщо це можливо).</w:t>
      </w:r>
    </w:p>
    <w:p w:rsidR="003D47CF" w:rsidRPr="00D84715" w:rsidRDefault="003D47CF" w:rsidP="003D47CF">
      <w:pPr>
        <w:tabs>
          <w:tab w:val="left" w:pos="5812"/>
        </w:tabs>
        <w:ind w:firstLine="709"/>
        <w:jc w:val="both"/>
        <w:rPr>
          <w:rFonts w:ascii="Arial" w:hAnsi="Arial" w:cs="Arial"/>
          <w:sz w:val="26"/>
          <w:szCs w:val="26"/>
        </w:rPr>
      </w:pPr>
      <w:r w:rsidRPr="00D84715">
        <w:rPr>
          <w:rFonts w:ascii="Arial" w:hAnsi="Arial" w:cs="Arial"/>
          <w:sz w:val="26"/>
          <w:szCs w:val="26"/>
        </w:rPr>
        <w:t xml:space="preserve">4.11. Департамент економічного розвитку, по мірі надходження документів від суб'єктів звернення на фінансування ваучерів, перевіряє документи на відповідність встановленим вимогам, готує </w:t>
      </w:r>
      <w:proofErr w:type="spellStart"/>
      <w:r w:rsidRPr="00D84715">
        <w:rPr>
          <w:rFonts w:ascii="Arial" w:hAnsi="Arial" w:cs="Arial"/>
          <w:sz w:val="26"/>
          <w:szCs w:val="26"/>
        </w:rPr>
        <w:t>проєкт</w:t>
      </w:r>
      <w:proofErr w:type="spellEnd"/>
      <w:r w:rsidRPr="00D84715">
        <w:rPr>
          <w:rFonts w:ascii="Arial" w:hAnsi="Arial" w:cs="Arial"/>
          <w:sz w:val="26"/>
          <w:szCs w:val="26"/>
        </w:rPr>
        <w:t xml:space="preserve"> розпорядження Львівського міського голови, яке є підставою для виплати ваучерів.</w:t>
      </w:r>
    </w:p>
    <w:p w:rsidR="003D47CF" w:rsidRPr="00D84715" w:rsidRDefault="003D47CF" w:rsidP="003D47CF">
      <w:pPr>
        <w:tabs>
          <w:tab w:val="left" w:pos="5812"/>
        </w:tabs>
        <w:ind w:firstLine="709"/>
        <w:jc w:val="both"/>
        <w:rPr>
          <w:rFonts w:ascii="Arial" w:hAnsi="Arial" w:cs="Arial"/>
          <w:sz w:val="26"/>
          <w:szCs w:val="26"/>
        </w:rPr>
      </w:pPr>
      <w:r w:rsidRPr="00D84715">
        <w:rPr>
          <w:rFonts w:ascii="Arial" w:hAnsi="Arial" w:cs="Arial"/>
          <w:sz w:val="26"/>
          <w:szCs w:val="26"/>
        </w:rPr>
        <w:t>4.12. Суб’єкти господарської діяльності,  розміщують повідомлення на об’єктах профінансованих у рамках реалізації цього Положення інформацію такого змісту: “Профінансовано за підтримки Львівської міської ради у рамках Програми сприяння розвитку підп</w:t>
      </w:r>
      <w:r w:rsidR="00114247">
        <w:rPr>
          <w:rFonts w:ascii="Arial" w:hAnsi="Arial" w:cs="Arial"/>
          <w:sz w:val="26"/>
          <w:szCs w:val="26"/>
        </w:rPr>
        <w:t xml:space="preserve">риємництва у </w:t>
      </w:r>
      <w:bookmarkStart w:id="0" w:name="_GoBack"/>
      <w:bookmarkEnd w:id="0"/>
      <w:r w:rsidRPr="00D84715">
        <w:rPr>
          <w:rFonts w:ascii="Arial" w:hAnsi="Arial" w:cs="Arial"/>
          <w:sz w:val="26"/>
          <w:szCs w:val="26"/>
        </w:rPr>
        <w:t>м. Львові на 2020-2022 роки, затвердженої ухвалою міської ради від 12.12.2019 № 5993“ та офіційний логотип Львівської міської ради.</w:t>
      </w:r>
    </w:p>
    <w:p w:rsidR="003D47CF" w:rsidRPr="00D84715" w:rsidRDefault="003D47CF" w:rsidP="003D47CF">
      <w:pPr>
        <w:tabs>
          <w:tab w:val="left" w:pos="5812"/>
        </w:tabs>
        <w:jc w:val="center"/>
        <w:rPr>
          <w:rFonts w:ascii="Arial" w:hAnsi="Arial" w:cs="Arial"/>
          <w:b/>
          <w:sz w:val="26"/>
          <w:szCs w:val="26"/>
        </w:rPr>
      </w:pPr>
    </w:p>
    <w:p w:rsidR="003D47CF" w:rsidRPr="00D84715" w:rsidRDefault="003D47CF" w:rsidP="003D47CF">
      <w:pPr>
        <w:tabs>
          <w:tab w:val="left" w:pos="5812"/>
        </w:tabs>
        <w:jc w:val="center"/>
        <w:rPr>
          <w:rFonts w:ascii="Arial" w:hAnsi="Arial" w:cs="Arial"/>
          <w:b/>
          <w:sz w:val="26"/>
          <w:szCs w:val="26"/>
        </w:rPr>
      </w:pPr>
      <w:r w:rsidRPr="00D84715">
        <w:rPr>
          <w:rFonts w:ascii="Arial" w:hAnsi="Arial" w:cs="Arial"/>
          <w:b/>
          <w:sz w:val="26"/>
          <w:szCs w:val="26"/>
        </w:rPr>
        <w:t>5. Конфлікт інтересів</w:t>
      </w:r>
    </w:p>
    <w:p w:rsidR="003D47CF" w:rsidRPr="00D84715" w:rsidRDefault="003D47CF" w:rsidP="003D47CF">
      <w:pPr>
        <w:tabs>
          <w:tab w:val="left" w:pos="5812"/>
        </w:tabs>
        <w:jc w:val="center"/>
        <w:rPr>
          <w:rFonts w:ascii="Arial" w:hAnsi="Arial" w:cs="Arial"/>
          <w:b/>
          <w:sz w:val="26"/>
          <w:szCs w:val="26"/>
        </w:rPr>
      </w:pPr>
    </w:p>
    <w:p w:rsidR="003D47CF" w:rsidRPr="00D84715" w:rsidRDefault="003D47CF" w:rsidP="003D47CF">
      <w:pPr>
        <w:pStyle w:val="xfmc1"/>
        <w:shd w:val="clear" w:color="auto" w:fill="FFFFFF"/>
        <w:spacing w:before="0" w:beforeAutospacing="0" w:after="0" w:afterAutospacing="0"/>
        <w:ind w:firstLine="709"/>
        <w:jc w:val="both"/>
        <w:rPr>
          <w:rFonts w:ascii="Arial" w:hAnsi="Arial" w:cs="Arial"/>
        </w:rPr>
      </w:pPr>
      <w:r w:rsidRPr="00D84715">
        <w:rPr>
          <w:rFonts w:ascii="Arial" w:hAnsi="Arial" w:cs="Arial"/>
          <w:sz w:val="26"/>
          <w:szCs w:val="26"/>
        </w:rPr>
        <w:t xml:space="preserve">5.1. Врегулювання конфлікту інтересів, який виникає у члена конкурсної комісії при оцінюванні </w:t>
      </w:r>
      <w:proofErr w:type="spellStart"/>
      <w:r w:rsidRPr="00D84715">
        <w:rPr>
          <w:rFonts w:ascii="Arial" w:hAnsi="Arial" w:cs="Arial"/>
          <w:sz w:val="26"/>
          <w:szCs w:val="26"/>
        </w:rPr>
        <w:t>проєкту</w:t>
      </w:r>
      <w:proofErr w:type="spellEnd"/>
      <w:r w:rsidRPr="00D84715">
        <w:rPr>
          <w:rFonts w:ascii="Arial" w:hAnsi="Arial" w:cs="Arial"/>
          <w:sz w:val="26"/>
          <w:szCs w:val="26"/>
        </w:rPr>
        <w:t xml:space="preserve"> розвитку бізнесу конкретного суб’єкта звернення, відповідно до Закону України "Про запобігання корупції" та рішення виконавчого комітету від 27.12.2019 № 1195 здійснюється шляхом:</w:t>
      </w:r>
    </w:p>
    <w:p w:rsidR="003D47CF" w:rsidRPr="00D84715" w:rsidRDefault="003D47CF" w:rsidP="003D47CF">
      <w:pPr>
        <w:pStyle w:val="xfmc1"/>
        <w:shd w:val="clear" w:color="auto" w:fill="FFFFFF"/>
        <w:spacing w:before="0" w:beforeAutospacing="0" w:after="0" w:afterAutospacing="0"/>
        <w:ind w:firstLine="709"/>
        <w:jc w:val="both"/>
        <w:rPr>
          <w:rFonts w:ascii="Arial" w:hAnsi="Arial" w:cs="Arial"/>
        </w:rPr>
      </w:pPr>
      <w:r w:rsidRPr="00D84715">
        <w:rPr>
          <w:rFonts w:ascii="Arial" w:hAnsi="Arial" w:cs="Arial"/>
          <w:sz w:val="26"/>
          <w:szCs w:val="26"/>
        </w:rPr>
        <w:t>5.1.1. Самостійного публічного повідомлення про конфлікт інтересів (про що вноситься відповідний запис до протоколу засідання конкурсної комісії).</w:t>
      </w:r>
    </w:p>
    <w:p w:rsidR="003D47CF" w:rsidRPr="00D84715" w:rsidRDefault="003D47CF" w:rsidP="003D47CF">
      <w:pPr>
        <w:pStyle w:val="xfmc1"/>
        <w:shd w:val="clear" w:color="auto" w:fill="FFFFFF"/>
        <w:spacing w:before="0" w:beforeAutospacing="0" w:after="0" w:afterAutospacing="0"/>
        <w:ind w:firstLine="709"/>
        <w:jc w:val="both"/>
        <w:rPr>
          <w:rFonts w:ascii="Arial" w:hAnsi="Arial" w:cs="Arial"/>
        </w:rPr>
      </w:pPr>
      <w:r w:rsidRPr="00D84715">
        <w:rPr>
          <w:rFonts w:ascii="Arial" w:hAnsi="Arial" w:cs="Arial"/>
          <w:sz w:val="26"/>
          <w:szCs w:val="26"/>
        </w:rPr>
        <w:t xml:space="preserve">5.1.2. Неучасті у розгляді (обговоренні), підготовці, прийнятті рішення (голосуванні) щодо </w:t>
      </w:r>
      <w:proofErr w:type="spellStart"/>
      <w:r w:rsidRPr="00D84715">
        <w:rPr>
          <w:rFonts w:ascii="Arial" w:hAnsi="Arial" w:cs="Arial"/>
          <w:sz w:val="26"/>
          <w:szCs w:val="26"/>
        </w:rPr>
        <w:t>проєкту</w:t>
      </w:r>
      <w:proofErr w:type="spellEnd"/>
      <w:r w:rsidRPr="00D84715">
        <w:rPr>
          <w:rFonts w:ascii="Arial" w:hAnsi="Arial" w:cs="Arial"/>
          <w:sz w:val="26"/>
          <w:szCs w:val="26"/>
        </w:rPr>
        <w:t xml:space="preserve"> розвитку у </w:t>
      </w:r>
      <w:proofErr w:type="spellStart"/>
      <w:r w:rsidRPr="00D84715">
        <w:rPr>
          <w:rFonts w:ascii="Arial" w:hAnsi="Arial" w:cs="Arial"/>
          <w:sz w:val="26"/>
          <w:szCs w:val="26"/>
        </w:rPr>
        <w:t>звʼязку</w:t>
      </w:r>
      <w:proofErr w:type="spellEnd"/>
      <w:r w:rsidRPr="00D84715">
        <w:rPr>
          <w:rFonts w:ascii="Arial" w:hAnsi="Arial" w:cs="Arial"/>
          <w:sz w:val="26"/>
          <w:szCs w:val="26"/>
        </w:rPr>
        <w:t xml:space="preserve"> з яким виник конфлікт інтересів.</w:t>
      </w:r>
    </w:p>
    <w:p w:rsidR="003D47CF" w:rsidRPr="00D84715" w:rsidRDefault="003D47CF" w:rsidP="003D47CF">
      <w:pPr>
        <w:pStyle w:val="xfmc1"/>
        <w:shd w:val="clear" w:color="auto" w:fill="FFFFFF"/>
        <w:spacing w:before="0" w:beforeAutospacing="0" w:after="0" w:afterAutospacing="0"/>
        <w:ind w:firstLine="709"/>
        <w:jc w:val="both"/>
        <w:rPr>
          <w:rFonts w:ascii="Arial" w:hAnsi="Arial" w:cs="Arial"/>
        </w:rPr>
      </w:pPr>
      <w:r w:rsidRPr="00D84715">
        <w:rPr>
          <w:rFonts w:ascii="Arial" w:hAnsi="Arial" w:cs="Arial"/>
          <w:sz w:val="26"/>
          <w:szCs w:val="26"/>
        </w:rPr>
        <w:t>5.2. Під час визначення кількості членів конкурсної комісії, необхідних для правочинності розгляду відповідного питання, члена конкурсної комісії, у якого виник реальний конфлікт інтересів, не враховують.</w:t>
      </w:r>
    </w:p>
    <w:p w:rsidR="003D47CF" w:rsidRPr="00D84715" w:rsidRDefault="003D47CF" w:rsidP="003D47CF">
      <w:pPr>
        <w:pStyle w:val="xfmc1"/>
        <w:shd w:val="clear" w:color="auto" w:fill="FFFFFF"/>
        <w:spacing w:before="0" w:beforeAutospacing="0" w:after="0" w:afterAutospacing="0"/>
        <w:ind w:firstLine="709"/>
        <w:jc w:val="both"/>
        <w:rPr>
          <w:rFonts w:ascii="Arial" w:hAnsi="Arial" w:cs="Arial"/>
          <w:sz w:val="26"/>
          <w:szCs w:val="26"/>
        </w:rPr>
      </w:pPr>
      <w:r w:rsidRPr="00D84715">
        <w:rPr>
          <w:rFonts w:ascii="Arial" w:hAnsi="Arial" w:cs="Arial"/>
          <w:sz w:val="26"/>
          <w:szCs w:val="26"/>
        </w:rPr>
        <w:t xml:space="preserve">5.3. У такому разі середній арифметичний бал </w:t>
      </w:r>
      <w:proofErr w:type="spellStart"/>
      <w:r w:rsidRPr="00D84715">
        <w:rPr>
          <w:rFonts w:ascii="Arial" w:hAnsi="Arial" w:cs="Arial"/>
          <w:sz w:val="26"/>
          <w:szCs w:val="26"/>
        </w:rPr>
        <w:t>проєкту</w:t>
      </w:r>
      <w:proofErr w:type="spellEnd"/>
      <w:r w:rsidRPr="00D84715">
        <w:rPr>
          <w:rFonts w:ascii="Arial" w:hAnsi="Arial" w:cs="Arial"/>
          <w:sz w:val="26"/>
          <w:szCs w:val="26"/>
        </w:rPr>
        <w:t xml:space="preserve"> розвитку бізнесу визначається без урахування балів члена конкурсної комісії, у якого виник конфлікт інтересів при оцінюванні.</w:t>
      </w:r>
    </w:p>
    <w:p w:rsidR="003D47CF" w:rsidRPr="00D84715" w:rsidRDefault="003D47CF" w:rsidP="003D47CF">
      <w:pPr>
        <w:pStyle w:val="xfmc1"/>
        <w:shd w:val="clear" w:color="auto" w:fill="FFFFFF"/>
        <w:spacing w:before="0" w:beforeAutospacing="0" w:after="0" w:afterAutospacing="0"/>
        <w:ind w:firstLine="709"/>
        <w:jc w:val="both"/>
        <w:rPr>
          <w:rFonts w:ascii="Arial" w:hAnsi="Arial" w:cs="Arial"/>
        </w:rPr>
      </w:pPr>
      <w:r w:rsidRPr="00D84715">
        <w:rPr>
          <w:rFonts w:ascii="Arial" w:hAnsi="Arial" w:cs="Arial"/>
          <w:sz w:val="26"/>
          <w:szCs w:val="26"/>
        </w:rPr>
        <w:t xml:space="preserve">5.4. У разі, якщо неучасть члена конкурсної комісії у прийнятті рішень призведе до втрати правочинності конкурсної комісії, така особа бере участь у прийнятті рішень під зовнішнім контролем. Рішення про здійснення зовнішнього контролю приймає конкурсна комісія. </w:t>
      </w:r>
    </w:p>
    <w:p w:rsidR="003D47CF" w:rsidRPr="00D84715" w:rsidRDefault="003D47CF" w:rsidP="003D47CF">
      <w:pPr>
        <w:pStyle w:val="xfmc1"/>
        <w:shd w:val="clear" w:color="auto" w:fill="FFFFFF"/>
        <w:spacing w:before="0" w:beforeAutospacing="0" w:after="0" w:afterAutospacing="0"/>
        <w:ind w:firstLine="709"/>
        <w:jc w:val="both"/>
        <w:rPr>
          <w:rFonts w:ascii="Arial" w:hAnsi="Arial" w:cs="Arial"/>
        </w:rPr>
      </w:pPr>
      <w:r w:rsidRPr="00D84715">
        <w:rPr>
          <w:rFonts w:ascii="Arial" w:hAnsi="Arial" w:cs="Arial"/>
          <w:sz w:val="26"/>
          <w:szCs w:val="26"/>
        </w:rPr>
        <w:t xml:space="preserve">5.5. Якщо член конкурсної комісії здійснив оцінювання </w:t>
      </w:r>
      <w:proofErr w:type="spellStart"/>
      <w:r w:rsidRPr="00D84715">
        <w:rPr>
          <w:rFonts w:ascii="Arial" w:hAnsi="Arial" w:cs="Arial"/>
          <w:sz w:val="26"/>
          <w:szCs w:val="26"/>
        </w:rPr>
        <w:t>проєкту</w:t>
      </w:r>
      <w:proofErr w:type="spellEnd"/>
      <w:r w:rsidRPr="00D84715">
        <w:rPr>
          <w:rFonts w:ascii="Arial" w:hAnsi="Arial" w:cs="Arial"/>
          <w:sz w:val="26"/>
          <w:szCs w:val="26"/>
        </w:rPr>
        <w:t xml:space="preserve"> розвитку бізнесу при наявності неоголошеного конфлікту інтересів, факт якого виявлений після оцінювання, конкурсна комісія на своєму наступному засіданні приймає рішення про повторне оцінювання </w:t>
      </w:r>
      <w:proofErr w:type="spellStart"/>
      <w:r w:rsidRPr="00D84715">
        <w:rPr>
          <w:rFonts w:ascii="Arial" w:hAnsi="Arial" w:cs="Arial"/>
          <w:sz w:val="26"/>
          <w:szCs w:val="26"/>
        </w:rPr>
        <w:t>проєкту</w:t>
      </w:r>
      <w:proofErr w:type="spellEnd"/>
      <w:r w:rsidRPr="00D84715">
        <w:rPr>
          <w:rFonts w:ascii="Arial" w:hAnsi="Arial" w:cs="Arial"/>
          <w:sz w:val="26"/>
          <w:szCs w:val="26"/>
        </w:rPr>
        <w:t xml:space="preserve"> розвитку бізнесу конкретного суб'єкта звернення, а попереднє рішення </w:t>
      </w:r>
      <w:proofErr w:type="spellStart"/>
      <w:r w:rsidRPr="00D84715">
        <w:rPr>
          <w:rFonts w:ascii="Arial" w:hAnsi="Arial" w:cs="Arial"/>
          <w:sz w:val="26"/>
          <w:szCs w:val="26"/>
        </w:rPr>
        <w:t>анульовує</w:t>
      </w:r>
      <w:proofErr w:type="spellEnd"/>
      <w:r w:rsidRPr="00D84715">
        <w:rPr>
          <w:rFonts w:ascii="Arial" w:hAnsi="Arial" w:cs="Arial"/>
          <w:sz w:val="26"/>
          <w:szCs w:val="26"/>
        </w:rPr>
        <w:t>.</w:t>
      </w:r>
    </w:p>
    <w:p w:rsidR="003D47CF" w:rsidRPr="00D84715" w:rsidRDefault="003D47CF" w:rsidP="003D47CF">
      <w:pPr>
        <w:pStyle w:val="xfmc1"/>
        <w:shd w:val="clear" w:color="auto" w:fill="FFFFFF"/>
        <w:spacing w:before="0" w:beforeAutospacing="0" w:after="0" w:afterAutospacing="0"/>
        <w:ind w:firstLine="709"/>
        <w:jc w:val="both"/>
        <w:rPr>
          <w:rFonts w:ascii="Arial" w:hAnsi="Arial" w:cs="Arial"/>
        </w:rPr>
      </w:pPr>
      <w:r w:rsidRPr="00D84715">
        <w:rPr>
          <w:rFonts w:ascii="Arial" w:hAnsi="Arial" w:cs="Arial"/>
          <w:sz w:val="26"/>
          <w:szCs w:val="26"/>
        </w:rPr>
        <w:t xml:space="preserve">5.6. Член конкурсної комісії, який здійснив оцінювання </w:t>
      </w:r>
      <w:proofErr w:type="spellStart"/>
      <w:r w:rsidRPr="00D84715">
        <w:rPr>
          <w:rFonts w:ascii="Arial" w:hAnsi="Arial" w:cs="Arial"/>
          <w:sz w:val="26"/>
          <w:szCs w:val="26"/>
        </w:rPr>
        <w:t>проєкту</w:t>
      </w:r>
      <w:proofErr w:type="spellEnd"/>
      <w:r w:rsidRPr="00D84715">
        <w:rPr>
          <w:rFonts w:ascii="Arial" w:hAnsi="Arial" w:cs="Arial"/>
          <w:sz w:val="26"/>
          <w:szCs w:val="26"/>
        </w:rPr>
        <w:t xml:space="preserve"> розвитку бізнесу при наявності неоголошеного конфлікту інтересів виключається зі складу конкурсної комісії без права поновлення.</w:t>
      </w:r>
    </w:p>
    <w:p w:rsidR="003D47CF" w:rsidRPr="00D84715" w:rsidRDefault="003D47CF" w:rsidP="003D47CF">
      <w:pPr>
        <w:tabs>
          <w:tab w:val="left" w:pos="5812"/>
        </w:tabs>
        <w:jc w:val="both"/>
        <w:rPr>
          <w:rFonts w:ascii="Arial" w:hAnsi="Arial" w:cs="Arial"/>
          <w:sz w:val="26"/>
          <w:szCs w:val="26"/>
        </w:rPr>
      </w:pPr>
    </w:p>
    <w:p w:rsidR="003D47CF" w:rsidRPr="00D84715" w:rsidRDefault="003D47CF" w:rsidP="003D47CF">
      <w:pPr>
        <w:tabs>
          <w:tab w:val="left" w:pos="5812"/>
        </w:tabs>
        <w:jc w:val="center"/>
        <w:rPr>
          <w:rFonts w:ascii="Arial" w:hAnsi="Arial" w:cs="Arial"/>
          <w:b/>
          <w:sz w:val="26"/>
          <w:szCs w:val="26"/>
        </w:rPr>
      </w:pPr>
      <w:r w:rsidRPr="00D84715">
        <w:rPr>
          <w:rFonts w:ascii="Arial" w:hAnsi="Arial" w:cs="Arial"/>
          <w:b/>
          <w:sz w:val="26"/>
          <w:szCs w:val="26"/>
        </w:rPr>
        <w:t xml:space="preserve">6. Оцінка ефективності впровадження ваучерів </w:t>
      </w:r>
    </w:p>
    <w:p w:rsidR="003D47CF" w:rsidRPr="00D84715" w:rsidRDefault="003D47CF" w:rsidP="003D47CF">
      <w:pPr>
        <w:tabs>
          <w:tab w:val="left" w:pos="5812"/>
        </w:tabs>
        <w:jc w:val="center"/>
        <w:rPr>
          <w:rFonts w:ascii="Arial" w:hAnsi="Arial" w:cs="Arial"/>
          <w:b/>
          <w:sz w:val="26"/>
          <w:szCs w:val="26"/>
        </w:rPr>
      </w:pPr>
    </w:p>
    <w:p w:rsidR="003D47CF" w:rsidRPr="00D84715" w:rsidRDefault="003D47CF" w:rsidP="003D47CF">
      <w:pPr>
        <w:widowControl w:val="0"/>
        <w:autoSpaceDE w:val="0"/>
        <w:autoSpaceDN w:val="0"/>
        <w:adjustRightInd w:val="0"/>
        <w:ind w:firstLine="737"/>
        <w:jc w:val="both"/>
        <w:rPr>
          <w:rFonts w:ascii="Arial" w:hAnsi="Arial" w:cs="Arial"/>
          <w:sz w:val="26"/>
          <w:szCs w:val="26"/>
        </w:rPr>
      </w:pPr>
      <w:r w:rsidRPr="00D84715">
        <w:rPr>
          <w:rFonts w:ascii="Arial" w:hAnsi="Arial" w:cs="Arial"/>
          <w:color w:val="000000"/>
          <w:sz w:val="26"/>
          <w:szCs w:val="26"/>
        </w:rPr>
        <w:t xml:space="preserve">6.1. Суб’єкт господарської діяльності до 31 грудня наступного року за звітним подає звіт про реалізацію </w:t>
      </w:r>
      <w:proofErr w:type="spellStart"/>
      <w:r w:rsidRPr="00D84715">
        <w:rPr>
          <w:rFonts w:ascii="Arial" w:hAnsi="Arial" w:cs="Arial"/>
          <w:color w:val="000000"/>
          <w:sz w:val="26"/>
          <w:szCs w:val="26"/>
        </w:rPr>
        <w:t>проєкту</w:t>
      </w:r>
      <w:proofErr w:type="spellEnd"/>
      <w:r w:rsidRPr="00D84715">
        <w:rPr>
          <w:rFonts w:ascii="Arial" w:hAnsi="Arial" w:cs="Arial"/>
          <w:color w:val="000000"/>
          <w:sz w:val="26"/>
          <w:szCs w:val="26"/>
        </w:rPr>
        <w:t xml:space="preserve"> із зазначенням кількісних та якісних показників ефективності реалізації в результаті отримання ваучера.</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r w:rsidRPr="00D84715">
        <w:rPr>
          <w:rFonts w:ascii="Arial" w:hAnsi="Arial" w:cs="Arial"/>
          <w:color w:val="000000"/>
          <w:sz w:val="26"/>
          <w:szCs w:val="26"/>
        </w:rPr>
        <w:t xml:space="preserve">6.2. Департамент економічного розвитку проводить моніторинг надання ваучерів та використання коштів. </w:t>
      </w:r>
    </w:p>
    <w:p w:rsidR="003D47CF" w:rsidRPr="00D84715" w:rsidRDefault="003D47CF" w:rsidP="003D47CF">
      <w:pPr>
        <w:widowControl w:val="0"/>
        <w:autoSpaceDE w:val="0"/>
        <w:autoSpaceDN w:val="0"/>
        <w:adjustRightInd w:val="0"/>
        <w:ind w:firstLine="737"/>
        <w:jc w:val="both"/>
        <w:rPr>
          <w:rFonts w:ascii="Arial" w:hAnsi="Arial" w:cs="Arial"/>
          <w:sz w:val="26"/>
          <w:szCs w:val="26"/>
        </w:rPr>
      </w:pPr>
      <w:r w:rsidRPr="00D84715">
        <w:rPr>
          <w:rFonts w:ascii="Arial" w:hAnsi="Arial" w:cs="Arial"/>
          <w:color w:val="000000"/>
          <w:sz w:val="26"/>
          <w:szCs w:val="26"/>
        </w:rPr>
        <w:t xml:space="preserve">6.3. Департамент економічного розвитку щорічно в </w:t>
      </w:r>
      <w:proofErr w:type="spellStart"/>
      <w:r w:rsidRPr="00D84715">
        <w:rPr>
          <w:rFonts w:ascii="Arial" w:hAnsi="Arial" w:cs="Arial"/>
          <w:color w:val="000000"/>
          <w:sz w:val="26"/>
          <w:szCs w:val="26"/>
        </w:rPr>
        <w:t>тридцятиденний</w:t>
      </w:r>
      <w:proofErr w:type="spellEnd"/>
      <w:r w:rsidRPr="00D84715">
        <w:rPr>
          <w:rFonts w:ascii="Arial" w:hAnsi="Arial" w:cs="Arial"/>
          <w:color w:val="000000"/>
          <w:sz w:val="26"/>
          <w:szCs w:val="26"/>
        </w:rPr>
        <w:t xml:space="preserve"> термін крайнього терміну </w:t>
      </w:r>
      <w:r w:rsidRPr="00D84715">
        <w:rPr>
          <w:rFonts w:ascii="Arial" w:hAnsi="Arial" w:cs="Arial"/>
          <w:sz w:val="26"/>
          <w:szCs w:val="26"/>
        </w:rPr>
        <w:t>подачі звітів, узагальнює інформацію про надання ваучерів та публікує на офіційному сайті Львівської міської ради у розділі “Економіка“.</w:t>
      </w: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p>
    <w:p w:rsidR="003D47CF" w:rsidRPr="00D84715" w:rsidRDefault="003D47CF" w:rsidP="003D47CF">
      <w:pPr>
        <w:jc w:val="both"/>
        <w:rPr>
          <w:rFonts w:ascii="Arial" w:hAnsi="Arial" w:cs="Arial"/>
          <w:sz w:val="26"/>
          <w:szCs w:val="26"/>
        </w:rPr>
      </w:pPr>
    </w:p>
    <w:p w:rsidR="003D47CF" w:rsidRPr="00D84715" w:rsidRDefault="003D47CF" w:rsidP="003D47CF">
      <w:pPr>
        <w:jc w:val="both"/>
        <w:rPr>
          <w:rFonts w:ascii="Arial" w:hAnsi="Arial" w:cs="Arial"/>
          <w:sz w:val="26"/>
          <w:szCs w:val="26"/>
        </w:rPr>
      </w:pP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p>
    <w:p w:rsidR="003D47CF" w:rsidRPr="00D84715" w:rsidRDefault="003D47CF" w:rsidP="003D47CF">
      <w:pPr>
        <w:widowControl w:val="0"/>
        <w:autoSpaceDE w:val="0"/>
        <w:autoSpaceDN w:val="0"/>
        <w:adjustRightInd w:val="0"/>
        <w:ind w:firstLine="737"/>
        <w:jc w:val="both"/>
        <w:rPr>
          <w:rFonts w:ascii="Arial" w:hAnsi="Arial" w:cs="Arial"/>
          <w:color w:val="000000"/>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r w:rsidRPr="00D84715">
        <w:rPr>
          <w:rFonts w:ascii="Arial" w:eastAsia="Calibri" w:hAnsi="Arial" w:cs="Arial"/>
          <w:sz w:val="26"/>
          <w:szCs w:val="26"/>
        </w:rPr>
        <w:t xml:space="preserve">Додаток 1 </w:t>
      </w:r>
    </w:p>
    <w:p w:rsidR="003D47CF" w:rsidRPr="00D84715" w:rsidRDefault="003D47CF" w:rsidP="003D47CF">
      <w:pPr>
        <w:ind w:left="5664"/>
        <w:jc w:val="both"/>
        <w:rPr>
          <w:rFonts w:ascii="Arial" w:eastAsia="Calibri" w:hAnsi="Arial" w:cs="Arial"/>
          <w:sz w:val="26"/>
          <w:szCs w:val="26"/>
        </w:rPr>
      </w:pPr>
      <w:r w:rsidRPr="00D84715">
        <w:rPr>
          <w:rFonts w:ascii="Arial" w:eastAsia="Calibri" w:hAnsi="Arial" w:cs="Arial"/>
          <w:sz w:val="26"/>
          <w:szCs w:val="26"/>
        </w:rPr>
        <w:t xml:space="preserve">до Положення </w:t>
      </w:r>
      <w:r w:rsidRPr="00D84715">
        <w:rPr>
          <w:rFonts w:ascii="Arial" w:hAnsi="Arial" w:cs="Arial"/>
          <w:color w:val="000000"/>
          <w:sz w:val="26"/>
          <w:szCs w:val="26"/>
        </w:rPr>
        <w:t>про ваучерну підтримку суб’єктів малого та середнього підприємництва</w:t>
      </w:r>
    </w:p>
    <w:p w:rsidR="003D47CF" w:rsidRPr="00D84715" w:rsidRDefault="003D47CF" w:rsidP="003D47CF">
      <w:pPr>
        <w:rPr>
          <w:rFonts w:ascii="Arial" w:eastAsia="Calibri" w:hAnsi="Arial" w:cs="Arial"/>
          <w:sz w:val="26"/>
          <w:szCs w:val="26"/>
        </w:rPr>
      </w:pPr>
    </w:p>
    <w:p w:rsidR="003D47CF" w:rsidRPr="00D84715" w:rsidRDefault="003D47CF" w:rsidP="003D47CF">
      <w:pPr>
        <w:jc w:val="center"/>
        <w:rPr>
          <w:rFonts w:ascii="Arial" w:eastAsia="Calibri" w:hAnsi="Arial" w:cs="Arial"/>
          <w:sz w:val="26"/>
          <w:szCs w:val="26"/>
        </w:rPr>
      </w:pPr>
    </w:p>
    <w:p w:rsidR="003D47CF" w:rsidRPr="00D84715" w:rsidRDefault="003D47CF" w:rsidP="003D47CF">
      <w:pPr>
        <w:jc w:val="center"/>
        <w:rPr>
          <w:rFonts w:ascii="Arial" w:eastAsia="Calibri" w:hAnsi="Arial" w:cs="Arial"/>
          <w:sz w:val="26"/>
          <w:szCs w:val="26"/>
        </w:rPr>
      </w:pPr>
      <w:r w:rsidRPr="00D84715">
        <w:rPr>
          <w:rFonts w:ascii="Arial" w:eastAsia="Calibri" w:hAnsi="Arial" w:cs="Arial"/>
          <w:sz w:val="26"/>
          <w:szCs w:val="26"/>
        </w:rPr>
        <w:t>Склад конкурсної комісії</w:t>
      </w:r>
    </w:p>
    <w:p w:rsidR="003D47CF" w:rsidRPr="00D84715" w:rsidRDefault="003D47CF" w:rsidP="003D47CF">
      <w:pPr>
        <w:jc w:val="center"/>
        <w:rPr>
          <w:rFonts w:ascii="Arial" w:eastAsia="Calibri" w:hAnsi="Arial" w:cs="Arial"/>
          <w:sz w:val="26"/>
          <w:szCs w:val="26"/>
        </w:rPr>
      </w:pPr>
      <w:r w:rsidRPr="00D84715">
        <w:rPr>
          <w:rFonts w:ascii="Arial" w:eastAsia="Calibri" w:hAnsi="Arial" w:cs="Arial"/>
          <w:sz w:val="26"/>
          <w:szCs w:val="26"/>
        </w:rPr>
        <w:t xml:space="preserve">з питань </w:t>
      </w:r>
      <w:r w:rsidRPr="00D84715">
        <w:rPr>
          <w:rFonts w:ascii="Arial" w:hAnsi="Arial" w:cs="Arial"/>
          <w:color w:val="000000"/>
          <w:sz w:val="26"/>
          <w:szCs w:val="26"/>
        </w:rPr>
        <w:t>ваучерної підтримки суб’єктів малого та середнього підприємництва</w:t>
      </w:r>
    </w:p>
    <w:p w:rsidR="003D47CF" w:rsidRPr="00D84715" w:rsidRDefault="003D47CF" w:rsidP="003D47CF">
      <w:pPr>
        <w:suppressAutoHyphens w:val="0"/>
        <w:autoSpaceDE w:val="0"/>
        <w:autoSpaceDN w:val="0"/>
        <w:adjustRightInd w:val="0"/>
        <w:jc w:val="both"/>
        <w:rPr>
          <w:rFonts w:ascii="Arial" w:eastAsia="Calibri" w:hAnsi="Arial" w:cs="Arial"/>
          <w:sz w:val="26"/>
          <w:szCs w:val="26"/>
        </w:rPr>
      </w:pPr>
    </w:p>
    <w:p w:rsidR="003D47CF" w:rsidRPr="00D84715" w:rsidRDefault="003D47CF" w:rsidP="003D47CF">
      <w:pPr>
        <w:suppressAutoHyphens w:val="0"/>
        <w:autoSpaceDE w:val="0"/>
        <w:autoSpaceDN w:val="0"/>
        <w:adjustRightInd w:val="0"/>
        <w:ind w:firstLine="709"/>
        <w:jc w:val="both"/>
        <w:rPr>
          <w:rFonts w:ascii="Arial" w:eastAsia="Arial" w:hAnsi="Arial" w:cs="Arial"/>
          <w:sz w:val="26"/>
          <w:szCs w:val="26"/>
        </w:rPr>
      </w:pPr>
      <w:r w:rsidRPr="00D84715">
        <w:rPr>
          <w:rFonts w:ascii="Arial" w:eastAsia="Arial" w:hAnsi="Arial" w:cs="Arial"/>
          <w:sz w:val="26"/>
          <w:szCs w:val="26"/>
        </w:rPr>
        <w:t>Директор департаменту економічного розвитку – голова конкурсної комісії.</w:t>
      </w:r>
    </w:p>
    <w:p w:rsidR="003D47CF" w:rsidRPr="00D84715" w:rsidRDefault="003D47CF" w:rsidP="003D47CF">
      <w:pPr>
        <w:suppressAutoHyphens w:val="0"/>
        <w:autoSpaceDE w:val="0"/>
        <w:autoSpaceDN w:val="0"/>
        <w:adjustRightInd w:val="0"/>
        <w:ind w:firstLine="709"/>
        <w:jc w:val="both"/>
        <w:rPr>
          <w:rFonts w:ascii="Arial" w:eastAsia="Arial" w:hAnsi="Arial" w:cs="Arial"/>
          <w:sz w:val="26"/>
          <w:szCs w:val="26"/>
        </w:rPr>
      </w:pPr>
      <w:r w:rsidRPr="00D84715">
        <w:rPr>
          <w:rFonts w:ascii="Arial" w:eastAsia="Arial" w:hAnsi="Arial" w:cs="Arial"/>
          <w:sz w:val="26"/>
          <w:szCs w:val="26"/>
        </w:rPr>
        <w:t>Представник постійної комісії підприємництва, інвестицій, цифрової трансформації та спадщини – заступник голови конкурсної комісії.</w:t>
      </w:r>
    </w:p>
    <w:p w:rsidR="003D47CF" w:rsidRPr="00D84715" w:rsidRDefault="003D47CF" w:rsidP="003D47CF">
      <w:pPr>
        <w:suppressAutoHyphens w:val="0"/>
        <w:autoSpaceDE w:val="0"/>
        <w:autoSpaceDN w:val="0"/>
        <w:adjustRightInd w:val="0"/>
        <w:ind w:firstLine="709"/>
        <w:jc w:val="both"/>
        <w:rPr>
          <w:rFonts w:ascii="Arial" w:eastAsia="Arial" w:hAnsi="Arial" w:cs="Arial"/>
          <w:sz w:val="26"/>
          <w:szCs w:val="26"/>
        </w:rPr>
      </w:pPr>
      <w:r w:rsidRPr="00D84715">
        <w:rPr>
          <w:rFonts w:ascii="Arial" w:eastAsia="Arial" w:hAnsi="Arial" w:cs="Arial"/>
          <w:sz w:val="26"/>
          <w:szCs w:val="26"/>
        </w:rPr>
        <w:t>Представник управління економіки департаменту економічного розвитку – секретар конкурсної комісії.</w:t>
      </w:r>
    </w:p>
    <w:p w:rsidR="003D47CF" w:rsidRPr="00D84715" w:rsidRDefault="003D47CF" w:rsidP="003D47CF">
      <w:pPr>
        <w:pStyle w:val="aa"/>
        <w:autoSpaceDE w:val="0"/>
        <w:autoSpaceDN w:val="0"/>
        <w:adjustRightInd w:val="0"/>
        <w:jc w:val="both"/>
        <w:rPr>
          <w:rFonts w:ascii="Arial" w:eastAsia="Arial" w:hAnsi="Arial" w:cs="Arial"/>
          <w:sz w:val="26"/>
          <w:szCs w:val="26"/>
        </w:rPr>
      </w:pPr>
    </w:p>
    <w:p w:rsidR="003D47CF" w:rsidRPr="00D84715" w:rsidRDefault="003D47CF" w:rsidP="003D47CF">
      <w:pPr>
        <w:pStyle w:val="aa"/>
        <w:autoSpaceDE w:val="0"/>
        <w:autoSpaceDN w:val="0"/>
        <w:adjustRightInd w:val="0"/>
        <w:jc w:val="both"/>
        <w:rPr>
          <w:rFonts w:ascii="Arial" w:eastAsia="Arial" w:hAnsi="Arial" w:cs="Arial"/>
          <w:sz w:val="26"/>
          <w:szCs w:val="26"/>
        </w:rPr>
      </w:pPr>
      <w:r w:rsidRPr="00D84715">
        <w:rPr>
          <w:rFonts w:ascii="Arial" w:eastAsia="Arial" w:hAnsi="Arial" w:cs="Arial"/>
          <w:sz w:val="26"/>
          <w:szCs w:val="26"/>
        </w:rPr>
        <w:tab/>
      </w:r>
      <w:r w:rsidRPr="00D84715">
        <w:rPr>
          <w:rFonts w:ascii="Arial" w:eastAsia="Arial" w:hAnsi="Arial" w:cs="Arial"/>
          <w:sz w:val="26"/>
          <w:szCs w:val="26"/>
        </w:rPr>
        <w:tab/>
      </w:r>
      <w:r w:rsidRPr="00D84715">
        <w:rPr>
          <w:rFonts w:ascii="Arial" w:eastAsia="Arial" w:hAnsi="Arial" w:cs="Arial"/>
          <w:sz w:val="26"/>
          <w:szCs w:val="26"/>
        </w:rPr>
        <w:tab/>
        <w:t xml:space="preserve">Члени </w:t>
      </w:r>
      <w:proofErr w:type="spellStart"/>
      <w:r w:rsidRPr="00D84715">
        <w:rPr>
          <w:rFonts w:ascii="Arial" w:eastAsia="Arial" w:hAnsi="Arial" w:cs="Arial"/>
          <w:sz w:val="26"/>
          <w:szCs w:val="26"/>
        </w:rPr>
        <w:t>конкурсної</w:t>
      </w:r>
      <w:proofErr w:type="spellEnd"/>
      <w:r w:rsidRPr="00D84715">
        <w:rPr>
          <w:rFonts w:ascii="Arial" w:eastAsia="Arial" w:hAnsi="Arial" w:cs="Arial"/>
          <w:sz w:val="26"/>
          <w:szCs w:val="26"/>
        </w:rPr>
        <w:t xml:space="preserve"> </w:t>
      </w:r>
      <w:proofErr w:type="spellStart"/>
      <w:r w:rsidRPr="00D84715">
        <w:rPr>
          <w:rFonts w:ascii="Arial" w:eastAsia="Arial" w:hAnsi="Arial" w:cs="Arial"/>
          <w:sz w:val="26"/>
          <w:szCs w:val="26"/>
        </w:rPr>
        <w:t>комісії</w:t>
      </w:r>
      <w:proofErr w:type="spellEnd"/>
      <w:r w:rsidRPr="00D84715">
        <w:rPr>
          <w:rFonts w:ascii="Arial" w:eastAsia="Arial" w:hAnsi="Arial" w:cs="Arial"/>
          <w:sz w:val="26"/>
          <w:szCs w:val="26"/>
        </w:rPr>
        <w:t>:</w:t>
      </w:r>
    </w:p>
    <w:p w:rsidR="003D47CF" w:rsidRPr="00D84715" w:rsidRDefault="003D47CF" w:rsidP="003D47CF">
      <w:pPr>
        <w:suppressAutoHyphens w:val="0"/>
        <w:autoSpaceDE w:val="0"/>
        <w:autoSpaceDN w:val="0"/>
        <w:adjustRightInd w:val="0"/>
        <w:ind w:firstLine="708"/>
        <w:jc w:val="both"/>
        <w:rPr>
          <w:rFonts w:ascii="Arial" w:eastAsia="Arial" w:hAnsi="Arial" w:cs="Arial"/>
          <w:sz w:val="26"/>
          <w:szCs w:val="26"/>
        </w:rPr>
      </w:pPr>
      <w:r w:rsidRPr="00D84715">
        <w:rPr>
          <w:rFonts w:ascii="Arial" w:eastAsia="Arial" w:hAnsi="Arial" w:cs="Arial"/>
          <w:sz w:val="26"/>
          <w:szCs w:val="26"/>
        </w:rPr>
        <w:t>Заступник директора департаменту економічного розвитку, начальник управління економіки департаменту економічного розвитку.</w:t>
      </w:r>
    </w:p>
    <w:p w:rsidR="003D47CF" w:rsidRPr="00D84715" w:rsidRDefault="003D47CF" w:rsidP="003D47CF">
      <w:pPr>
        <w:suppressAutoHyphens w:val="0"/>
        <w:autoSpaceDE w:val="0"/>
        <w:autoSpaceDN w:val="0"/>
        <w:adjustRightInd w:val="0"/>
        <w:ind w:firstLine="708"/>
        <w:jc w:val="both"/>
        <w:rPr>
          <w:rFonts w:ascii="Arial" w:eastAsia="Arial" w:hAnsi="Arial" w:cs="Arial"/>
          <w:sz w:val="26"/>
          <w:szCs w:val="26"/>
        </w:rPr>
      </w:pPr>
      <w:r w:rsidRPr="00D84715">
        <w:rPr>
          <w:rFonts w:ascii="Arial" w:eastAsia="Arial" w:hAnsi="Arial" w:cs="Arial"/>
          <w:sz w:val="26"/>
          <w:szCs w:val="26"/>
        </w:rPr>
        <w:t>Представник юридичного департаменту.</w:t>
      </w:r>
    </w:p>
    <w:p w:rsidR="003D47CF" w:rsidRPr="00D84715" w:rsidRDefault="003D47CF" w:rsidP="003D47CF">
      <w:pPr>
        <w:suppressAutoHyphens w:val="0"/>
        <w:autoSpaceDE w:val="0"/>
        <w:autoSpaceDN w:val="0"/>
        <w:adjustRightInd w:val="0"/>
        <w:ind w:firstLine="708"/>
        <w:jc w:val="both"/>
        <w:rPr>
          <w:rFonts w:ascii="Arial" w:eastAsia="Arial" w:hAnsi="Arial" w:cs="Arial"/>
          <w:sz w:val="26"/>
          <w:szCs w:val="26"/>
        </w:rPr>
      </w:pPr>
      <w:r w:rsidRPr="00D84715">
        <w:rPr>
          <w:rFonts w:ascii="Arial" w:eastAsia="Arial" w:hAnsi="Arial" w:cs="Arial"/>
          <w:sz w:val="26"/>
          <w:szCs w:val="26"/>
        </w:rPr>
        <w:t>Представник департаменту фінансової  політики.</w:t>
      </w:r>
    </w:p>
    <w:p w:rsidR="003D47CF" w:rsidRPr="00D84715" w:rsidRDefault="003D47CF" w:rsidP="003D47CF">
      <w:pPr>
        <w:suppressAutoHyphens w:val="0"/>
        <w:autoSpaceDE w:val="0"/>
        <w:autoSpaceDN w:val="0"/>
        <w:adjustRightInd w:val="0"/>
        <w:ind w:firstLine="708"/>
        <w:jc w:val="both"/>
        <w:rPr>
          <w:rFonts w:ascii="Arial" w:eastAsia="Arial" w:hAnsi="Arial" w:cs="Arial"/>
          <w:sz w:val="26"/>
          <w:szCs w:val="26"/>
        </w:rPr>
      </w:pPr>
      <w:r w:rsidRPr="00D84715">
        <w:rPr>
          <w:rFonts w:ascii="Arial" w:eastAsia="Arial" w:hAnsi="Arial" w:cs="Arial"/>
          <w:sz w:val="26"/>
          <w:szCs w:val="26"/>
        </w:rPr>
        <w:t>Представник постійної комісії підприємництва, інвестицій, цифрової трансформації та спадщини.</w:t>
      </w:r>
    </w:p>
    <w:p w:rsidR="003D47CF" w:rsidRPr="00D84715" w:rsidRDefault="003D47CF" w:rsidP="003D47CF">
      <w:pPr>
        <w:suppressAutoHyphens w:val="0"/>
        <w:autoSpaceDE w:val="0"/>
        <w:autoSpaceDN w:val="0"/>
        <w:adjustRightInd w:val="0"/>
        <w:ind w:firstLine="708"/>
        <w:jc w:val="both"/>
        <w:rPr>
          <w:rFonts w:ascii="Arial" w:eastAsia="Arial" w:hAnsi="Arial" w:cs="Arial"/>
          <w:sz w:val="26"/>
          <w:szCs w:val="26"/>
        </w:rPr>
      </w:pPr>
      <w:r w:rsidRPr="00D84715">
        <w:rPr>
          <w:rFonts w:ascii="Arial" w:eastAsia="Arial" w:hAnsi="Arial" w:cs="Arial"/>
          <w:sz w:val="26"/>
          <w:szCs w:val="26"/>
        </w:rPr>
        <w:t>Представник постійної комісії фінансів та планування бюджету.</w:t>
      </w:r>
    </w:p>
    <w:p w:rsidR="003D47CF" w:rsidRPr="00D84715" w:rsidRDefault="003D47CF" w:rsidP="003D47CF">
      <w:pPr>
        <w:suppressAutoHyphens w:val="0"/>
        <w:autoSpaceDE w:val="0"/>
        <w:autoSpaceDN w:val="0"/>
        <w:adjustRightInd w:val="0"/>
        <w:ind w:firstLine="708"/>
        <w:jc w:val="both"/>
        <w:rPr>
          <w:rFonts w:ascii="Arial" w:eastAsia="Arial" w:hAnsi="Arial" w:cs="Arial"/>
          <w:sz w:val="26"/>
          <w:szCs w:val="26"/>
        </w:rPr>
      </w:pPr>
      <w:r w:rsidRPr="00D84715">
        <w:rPr>
          <w:rFonts w:ascii="Arial" w:eastAsia="Arial" w:hAnsi="Arial" w:cs="Arial"/>
          <w:sz w:val="26"/>
          <w:szCs w:val="26"/>
        </w:rPr>
        <w:t>Представник громадської організації "Комітет підприємців Львівщини" (за згодою).</w:t>
      </w:r>
    </w:p>
    <w:p w:rsidR="003D47CF" w:rsidRPr="00D84715" w:rsidRDefault="003D47CF" w:rsidP="003D47CF">
      <w:pPr>
        <w:suppressAutoHyphens w:val="0"/>
        <w:autoSpaceDE w:val="0"/>
        <w:autoSpaceDN w:val="0"/>
        <w:adjustRightInd w:val="0"/>
        <w:ind w:firstLine="708"/>
        <w:jc w:val="both"/>
        <w:rPr>
          <w:rFonts w:ascii="Arial" w:eastAsia="Arial" w:hAnsi="Arial" w:cs="Arial"/>
          <w:sz w:val="26"/>
          <w:szCs w:val="26"/>
        </w:rPr>
      </w:pPr>
      <w:r w:rsidRPr="00D84715">
        <w:rPr>
          <w:rFonts w:ascii="Arial" w:eastAsia="Arial" w:hAnsi="Arial" w:cs="Arial"/>
          <w:sz w:val="26"/>
          <w:szCs w:val="26"/>
        </w:rPr>
        <w:t>Представник Західноукраїнського офісу Європейської Бізнес Асоціації (за згодою).</w:t>
      </w:r>
    </w:p>
    <w:p w:rsidR="003D47CF" w:rsidRPr="00D84715" w:rsidRDefault="003D47CF" w:rsidP="003D47CF">
      <w:pPr>
        <w:suppressAutoHyphens w:val="0"/>
        <w:autoSpaceDE w:val="0"/>
        <w:autoSpaceDN w:val="0"/>
        <w:adjustRightInd w:val="0"/>
        <w:ind w:firstLine="708"/>
        <w:jc w:val="both"/>
        <w:rPr>
          <w:rFonts w:ascii="Arial" w:eastAsia="Arial" w:hAnsi="Arial" w:cs="Arial"/>
          <w:sz w:val="26"/>
          <w:szCs w:val="26"/>
        </w:rPr>
      </w:pPr>
      <w:r w:rsidRPr="00D84715">
        <w:rPr>
          <w:rFonts w:ascii="Arial" w:eastAsia="Arial" w:hAnsi="Arial" w:cs="Arial"/>
          <w:sz w:val="26"/>
          <w:szCs w:val="26"/>
        </w:rPr>
        <w:t>Представник Клубу ділових людей.</w:t>
      </w:r>
    </w:p>
    <w:p w:rsidR="003D47CF" w:rsidRPr="00D84715" w:rsidRDefault="003D47CF" w:rsidP="003D47CF">
      <w:pPr>
        <w:suppressAutoHyphens w:val="0"/>
        <w:autoSpaceDE w:val="0"/>
        <w:autoSpaceDN w:val="0"/>
        <w:adjustRightInd w:val="0"/>
        <w:ind w:firstLine="708"/>
        <w:jc w:val="both"/>
        <w:rPr>
          <w:rFonts w:ascii="Arial" w:eastAsia="Arial" w:hAnsi="Arial" w:cs="Arial"/>
          <w:sz w:val="26"/>
          <w:szCs w:val="26"/>
        </w:rPr>
      </w:pPr>
      <w:r w:rsidRPr="00D84715">
        <w:rPr>
          <w:rFonts w:ascii="Arial" w:eastAsia="Arial" w:hAnsi="Arial" w:cs="Arial"/>
          <w:sz w:val="26"/>
          <w:szCs w:val="26"/>
        </w:rPr>
        <w:t>Представник громадської ради при управлінні економіки департаменту економічного розвитку (за згодою).</w:t>
      </w:r>
    </w:p>
    <w:p w:rsidR="003D47CF" w:rsidRPr="00D84715" w:rsidRDefault="003D47CF" w:rsidP="003D47CF">
      <w:pPr>
        <w:suppressAutoHyphens w:val="0"/>
        <w:autoSpaceDE w:val="0"/>
        <w:autoSpaceDN w:val="0"/>
        <w:adjustRightInd w:val="0"/>
        <w:ind w:firstLine="708"/>
        <w:jc w:val="both"/>
        <w:rPr>
          <w:rFonts w:ascii="Arial" w:eastAsia="Arial" w:hAnsi="Arial" w:cs="Arial"/>
          <w:sz w:val="26"/>
          <w:szCs w:val="26"/>
        </w:rPr>
      </w:pPr>
      <w:r w:rsidRPr="00D84715">
        <w:rPr>
          <w:rFonts w:ascii="Arial" w:eastAsia="Arial" w:hAnsi="Arial" w:cs="Arial"/>
          <w:sz w:val="26"/>
          <w:szCs w:val="26"/>
        </w:rPr>
        <w:t>Представник Жіночої ділової палати України (за згодою).</w:t>
      </w:r>
    </w:p>
    <w:p w:rsidR="003D47CF" w:rsidRPr="00D84715" w:rsidRDefault="003D47CF" w:rsidP="003D47CF">
      <w:pPr>
        <w:suppressAutoHyphens w:val="0"/>
        <w:autoSpaceDE w:val="0"/>
        <w:autoSpaceDN w:val="0"/>
        <w:adjustRightInd w:val="0"/>
        <w:ind w:firstLine="708"/>
        <w:jc w:val="both"/>
        <w:rPr>
          <w:rFonts w:ascii="Arial" w:eastAsia="Arial" w:hAnsi="Arial" w:cs="Arial"/>
          <w:sz w:val="26"/>
          <w:szCs w:val="26"/>
        </w:rPr>
      </w:pPr>
      <w:r w:rsidRPr="00D84715">
        <w:rPr>
          <w:rFonts w:ascii="Arial" w:eastAsia="Arial" w:hAnsi="Arial" w:cs="Arial"/>
          <w:sz w:val="26"/>
          <w:szCs w:val="26"/>
        </w:rPr>
        <w:t xml:space="preserve">Представник Асоціації енергоефективних міст України. </w:t>
      </w:r>
    </w:p>
    <w:p w:rsidR="003D47CF" w:rsidRPr="00D84715" w:rsidRDefault="003D47CF" w:rsidP="003D47CF">
      <w:pPr>
        <w:suppressAutoHyphens w:val="0"/>
        <w:autoSpaceDE w:val="0"/>
        <w:autoSpaceDN w:val="0"/>
        <w:adjustRightInd w:val="0"/>
        <w:ind w:firstLine="708"/>
        <w:jc w:val="both"/>
        <w:rPr>
          <w:rFonts w:ascii="Arial" w:eastAsia="Arial" w:hAnsi="Arial" w:cs="Arial"/>
          <w:sz w:val="26"/>
          <w:szCs w:val="26"/>
        </w:rPr>
      </w:pPr>
      <w:r w:rsidRPr="00D84715">
        <w:rPr>
          <w:rFonts w:ascii="Arial" w:eastAsia="Arial" w:hAnsi="Arial" w:cs="Arial"/>
          <w:sz w:val="26"/>
          <w:szCs w:val="26"/>
        </w:rPr>
        <w:t>Представник громадської організації “Агенція Європейських Інновацій“.</w:t>
      </w:r>
    </w:p>
    <w:p w:rsidR="003D47CF" w:rsidRPr="00D84715" w:rsidRDefault="003D47CF" w:rsidP="003D47CF">
      <w:pPr>
        <w:autoSpaceDE w:val="0"/>
        <w:autoSpaceDN w:val="0"/>
        <w:adjustRightInd w:val="0"/>
        <w:jc w:val="both"/>
        <w:rPr>
          <w:rFonts w:ascii="Arial" w:hAnsi="Arial" w:cs="Arial"/>
          <w:color w:val="000000"/>
          <w:sz w:val="26"/>
          <w:szCs w:val="26"/>
        </w:rPr>
      </w:pPr>
    </w:p>
    <w:p w:rsidR="003D47CF" w:rsidRPr="00D84715" w:rsidRDefault="003D47CF" w:rsidP="003D47CF">
      <w:pPr>
        <w:rPr>
          <w:rFonts w:ascii="Arial" w:eastAsia="Calibri" w:hAnsi="Arial" w:cs="Arial"/>
          <w:sz w:val="26"/>
          <w:szCs w:val="26"/>
        </w:rPr>
      </w:pPr>
    </w:p>
    <w:p w:rsidR="003D47CF" w:rsidRPr="00D84715" w:rsidRDefault="003D47CF" w:rsidP="003D47CF">
      <w:pPr>
        <w:rPr>
          <w:rFonts w:ascii="Arial" w:eastAsia="Calibri" w:hAnsi="Arial" w:cs="Arial"/>
          <w:sz w:val="26"/>
          <w:szCs w:val="26"/>
        </w:rPr>
      </w:pPr>
    </w:p>
    <w:p w:rsidR="003D47CF" w:rsidRPr="00D84715" w:rsidRDefault="003D47CF" w:rsidP="003D47CF">
      <w:pPr>
        <w:rPr>
          <w:rFonts w:ascii="Arial" w:eastAsia="Calibri" w:hAnsi="Arial" w:cs="Arial"/>
          <w:sz w:val="26"/>
          <w:szCs w:val="26"/>
        </w:rPr>
      </w:pPr>
    </w:p>
    <w:p w:rsidR="003D47CF" w:rsidRPr="00D84715" w:rsidRDefault="003D47CF" w:rsidP="003D47CF">
      <w:pP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r w:rsidRPr="00D84715">
        <w:rPr>
          <w:rFonts w:ascii="Arial" w:eastAsia="Calibri" w:hAnsi="Arial" w:cs="Arial"/>
          <w:sz w:val="26"/>
          <w:szCs w:val="26"/>
        </w:rPr>
        <w:t xml:space="preserve">Додаток 2 </w:t>
      </w:r>
    </w:p>
    <w:p w:rsidR="003D47CF" w:rsidRPr="00D84715" w:rsidRDefault="003D47CF" w:rsidP="003D47CF">
      <w:pPr>
        <w:ind w:left="5664"/>
        <w:jc w:val="both"/>
        <w:rPr>
          <w:rFonts w:ascii="Arial" w:eastAsia="Calibri" w:hAnsi="Arial" w:cs="Arial"/>
          <w:sz w:val="26"/>
          <w:szCs w:val="26"/>
        </w:rPr>
      </w:pPr>
      <w:r w:rsidRPr="00D84715">
        <w:rPr>
          <w:rFonts w:ascii="Arial" w:eastAsia="Calibri" w:hAnsi="Arial" w:cs="Arial"/>
          <w:sz w:val="26"/>
          <w:szCs w:val="26"/>
        </w:rPr>
        <w:t xml:space="preserve">до Положення </w:t>
      </w:r>
      <w:r w:rsidRPr="00D84715">
        <w:rPr>
          <w:rFonts w:ascii="Arial" w:hAnsi="Arial" w:cs="Arial"/>
          <w:color w:val="000000"/>
          <w:sz w:val="26"/>
          <w:szCs w:val="26"/>
        </w:rPr>
        <w:t>про ваучерну підтримку суб’єктів малого та середнього підприємництва</w:t>
      </w:r>
    </w:p>
    <w:p w:rsidR="003D47CF" w:rsidRPr="00D84715" w:rsidRDefault="003D47CF" w:rsidP="003D47CF">
      <w:pPr>
        <w:ind w:left="4248"/>
        <w:rPr>
          <w:rFonts w:ascii="Arial" w:hAnsi="Arial" w:cs="Arial"/>
          <w:sz w:val="26"/>
          <w:szCs w:val="26"/>
        </w:rPr>
      </w:pPr>
    </w:p>
    <w:p w:rsidR="003D47CF" w:rsidRPr="00D84715" w:rsidRDefault="003D47CF" w:rsidP="003D47CF">
      <w:pPr>
        <w:ind w:left="5664"/>
        <w:jc w:val="both"/>
        <w:rPr>
          <w:rFonts w:ascii="Arial" w:hAnsi="Arial" w:cs="Arial"/>
          <w:sz w:val="26"/>
          <w:szCs w:val="26"/>
        </w:rPr>
      </w:pPr>
      <w:r w:rsidRPr="00D84715">
        <w:rPr>
          <w:rFonts w:ascii="Arial" w:hAnsi="Arial" w:cs="Arial"/>
          <w:sz w:val="26"/>
          <w:szCs w:val="26"/>
        </w:rPr>
        <w:t xml:space="preserve">Голові конкурсної комісії </w:t>
      </w:r>
      <w:r w:rsidRPr="00D84715">
        <w:rPr>
          <w:rFonts w:ascii="Arial" w:eastAsia="Calibri" w:hAnsi="Arial" w:cs="Arial"/>
          <w:sz w:val="26"/>
          <w:szCs w:val="26"/>
        </w:rPr>
        <w:t xml:space="preserve">з питань </w:t>
      </w:r>
      <w:r w:rsidRPr="00D84715">
        <w:rPr>
          <w:rFonts w:ascii="Arial" w:hAnsi="Arial" w:cs="Arial"/>
          <w:color w:val="000000"/>
          <w:sz w:val="26"/>
          <w:szCs w:val="26"/>
        </w:rPr>
        <w:t>ваучерної підтримки</w:t>
      </w:r>
      <w:r w:rsidRPr="00D84715">
        <w:rPr>
          <w:rFonts w:ascii="Arial" w:hAnsi="Arial" w:cs="Arial"/>
          <w:sz w:val="26"/>
          <w:szCs w:val="26"/>
        </w:rPr>
        <w:t xml:space="preserve"> </w:t>
      </w:r>
      <w:r w:rsidRPr="00D84715">
        <w:rPr>
          <w:rFonts w:ascii="Arial" w:hAnsi="Arial" w:cs="Arial"/>
          <w:color w:val="000000"/>
          <w:sz w:val="26"/>
          <w:szCs w:val="26"/>
        </w:rPr>
        <w:t>суб’єктів малого та середнього</w:t>
      </w:r>
      <w:r w:rsidRPr="00D84715">
        <w:rPr>
          <w:rFonts w:ascii="Arial" w:hAnsi="Arial" w:cs="Arial"/>
          <w:sz w:val="26"/>
          <w:szCs w:val="26"/>
        </w:rPr>
        <w:t xml:space="preserve"> </w:t>
      </w:r>
      <w:r w:rsidRPr="00D84715">
        <w:rPr>
          <w:rFonts w:ascii="Arial" w:hAnsi="Arial" w:cs="Arial"/>
          <w:color w:val="000000"/>
          <w:sz w:val="26"/>
          <w:szCs w:val="26"/>
        </w:rPr>
        <w:t>підприємництва</w:t>
      </w:r>
    </w:p>
    <w:p w:rsidR="003D47CF" w:rsidRPr="00D84715" w:rsidRDefault="003D47CF" w:rsidP="003D47CF">
      <w:pPr>
        <w:ind w:left="5664"/>
        <w:jc w:val="both"/>
        <w:rPr>
          <w:rFonts w:ascii="Arial" w:hAnsi="Arial" w:cs="Arial"/>
          <w:sz w:val="26"/>
          <w:szCs w:val="26"/>
        </w:rPr>
      </w:pPr>
    </w:p>
    <w:p w:rsidR="003D47CF" w:rsidRPr="00D84715" w:rsidRDefault="003D47CF" w:rsidP="003D47CF">
      <w:pPr>
        <w:ind w:left="4961" w:firstLine="703"/>
        <w:rPr>
          <w:rFonts w:ascii="Arial" w:hAnsi="Arial" w:cs="Arial"/>
          <w:b/>
          <w:sz w:val="26"/>
          <w:szCs w:val="26"/>
          <w:lang w:eastAsia="ru-RU"/>
        </w:rPr>
      </w:pPr>
      <w:r w:rsidRPr="00D84715">
        <w:rPr>
          <w:rFonts w:ascii="Arial" w:hAnsi="Arial" w:cs="Arial"/>
          <w:sz w:val="26"/>
          <w:szCs w:val="26"/>
        </w:rPr>
        <w:t>_________________________</w:t>
      </w:r>
    </w:p>
    <w:p w:rsidR="003D47CF" w:rsidRPr="00D84715" w:rsidRDefault="003D47CF" w:rsidP="003D47CF">
      <w:pPr>
        <w:jc w:val="center"/>
        <w:rPr>
          <w:rFonts w:ascii="Arial" w:hAnsi="Arial" w:cs="Arial"/>
          <w:sz w:val="26"/>
          <w:szCs w:val="26"/>
          <w:lang w:eastAsia="ru-RU"/>
        </w:rPr>
      </w:pPr>
      <w:r w:rsidRPr="00D84715">
        <w:rPr>
          <w:rFonts w:ascii="Arial" w:hAnsi="Arial" w:cs="Arial"/>
          <w:sz w:val="26"/>
          <w:szCs w:val="26"/>
          <w:lang w:eastAsia="ru-RU"/>
        </w:rPr>
        <w:t>Заява</w:t>
      </w:r>
    </w:p>
    <w:p w:rsidR="003D47CF" w:rsidRPr="00D84715" w:rsidRDefault="003D47CF" w:rsidP="003D47CF">
      <w:pPr>
        <w:jc w:val="center"/>
        <w:rPr>
          <w:rFonts w:ascii="Arial" w:hAnsi="Arial" w:cs="Arial"/>
          <w:b/>
          <w:sz w:val="26"/>
          <w:szCs w:val="26"/>
          <w:lang w:eastAsia="ru-RU"/>
        </w:rPr>
      </w:pPr>
      <w:r w:rsidRPr="00D84715">
        <w:rPr>
          <w:rFonts w:ascii="Arial" w:hAnsi="Arial" w:cs="Arial"/>
          <w:sz w:val="26"/>
          <w:szCs w:val="26"/>
        </w:rPr>
        <w:t xml:space="preserve">на отримання </w:t>
      </w:r>
      <w:r w:rsidRPr="00D84715">
        <w:rPr>
          <w:rFonts w:ascii="Arial" w:hAnsi="Arial" w:cs="Arial"/>
          <w:color w:val="000000"/>
          <w:sz w:val="26"/>
          <w:szCs w:val="26"/>
        </w:rPr>
        <w:t>маркетингового ваучера на виставково-ярмаркові заходи в Україні та за кордоном, торгові місії</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678"/>
        <w:gridCol w:w="3827"/>
      </w:tblGrid>
      <w:tr w:rsidR="003D47CF" w:rsidRPr="00D84715" w:rsidTr="003D47CF">
        <w:tc>
          <w:tcPr>
            <w:tcW w:w="851"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numPr>
                <w:ilvl w:val="0"/>
                <w:numId w:val="3"/>
              </w:numPr>
              <w:suppressAutoHyphens w:val="0"/>
              <w:spacing w:line="276" w:lineRule="auto"/>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spacing w:line="276" w:lineRule="auto"/>
              <w:rPr>
                <w:rFonts w:ascii="Arial" w:hAnsi="Arial" w:cs="Arial"/>
                <w:sz w:val="26"/>
                <w:szCs w:val="26"/>
                <w:lang w:eastAsia="ru-RU"/>
              </w:rPr>
            </w:pPr>
            <w:r w:rsidRPr="00D84715">
              <w:rPr>
                <w:rFonts w:ascii="Arial" w:hAnsi="Arial" w:cs="Arial"/>
                <w:sz w:val="26"/>
                <w:szCs w:val="26"/>
                <w:lang w:eastAsia="ru-RU"/>
              </w:rPr>
              <w:t>Повна назва учасника</w:t>
            </w:r>
          </w:p>
        </w:tc>
        <w:tc>
          <w:tcPr>
            <w:tcW w:w="3827"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spacing w:line="276" w:lineRule="auto"/>
              <w:jc w:val="center"/>
              <w:rPr>
                <w:rFonts w:ascii="Arial" w:hAnsi="Arial" w:cs="Arial"/>
                <w:b/>
                <w:sz w:val="26"/>
                <w:szCs w:val="26"/>
                <w:lang w:eastAsia="ru-RU"/>
              </w:rPr>
            </w:pPr>
          </w:p>
        </w:tc>
      </w:tr>
      <w:tr w:rsidR="003D47CF" w:rsidRPr="00D84715" w:rsidTr="003D47CF">
        <w:tc>
          <w:tcPr>
            <w:tcW w:w="851"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numPr>
                <w:ilvl w:val="0"/>
                <w:numId w:val="3"/>
              </w:numPr>
              <w:suppressAutoHyphens w:val="0"/>
              <w:spacing w:line="276" w:lineRule="auto"/>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spacing w:line="276" w:lineRule="auto"/>
              <w:rPr>
                <w:rFonts w:ascii="Arial" w:hAnsi="Arial" w:cs="Arial"/>
                <w:sz w:val="26"/>
                <w:szCs w:val="26"/>
                <w:lang w:eastAsia="ru-RU"/>
              </w:rPr>
            </w:pPr>
            <w:r w:rsidRPr="00D84715">
              <w:rPr>
                <w:rFonts w:ascii="Arial" w:hAnsi="Arial" w:cs="Arial"/>
                <w:sz w:val="26"/>
                <w:szCs w:val="26"/>
                <w:lang w:eastAsia="ru-RU"/>
              </w:rPr>
              <w:t>ПІБ керівника</w:t>
            </w:r>
          </w:p>
        </w:tc>
        <w:tc>
          <w:tcPr>
            <w:tcW w:w="3827"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spacing w:line="276" w:lineRule="auto"/>
              <w:jc w:val="center"/>
              <w:rPr>
                <w:rFonts w:ascii="Arial" w:hAnsi="Arial" w:cs="Arial"/>
                <w:b/>
                <w:sz w:val="26"/>
                <w:szCs w:val="26"/>
                <w:lang w:eastAsia="ru-RU"/>
              </w:rPr>
            </w:pPr>
          </w:p>
        </w:tc>
      </w:tr>
      <w:tr w:rsidR="003D47CF" w:rsidRPr="00D84715" w:rsidTr="003D47CF">
        <w:tc>
          <w:tcPr>
            <w:tcW w:w="851"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numPr>
                <w:ilvl w:val="0"/>
                <w:numId w:val="3"/>
              </w:numPr>
              <w:suppressAutoHyphens w:val="0"/>
              <w:spacing w:line="276" w:lineRule="auto"/>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spacing w:line="276" w:lineRule="auto"/>
              <w:rPr>
                <w:rFonts w:ascii="Arial" w:hAnsi="Arial" w:cs="Arial"/>
                <w:sz w:val="26"/>
                <w:szCs w:val="26"/>
                <w:lang w:eastAsia="ru-RU"/>
              </w:rPr>
            </w:pPr>
            <w:r w:rsidRPr="00D84715">
              <w:rPr>
                <w:rFonts w:ascii="Arial" w:hAnsi="Arial" w:cs="Arial"/>
                <w:sz w:val="26"/>
                <w:szCs w:val="26"/>
                <w:lang w:eastAsia="ru-RU"/>
              </w:rPr>
              <w:t>Код ЄДРПОУ/ІПН</w:t>
            </w:r>
          </w:p>
        </w:tc>
        <w:tc>
          <w:tcPr>
            <w:tcW w:w="3827"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spacing w:line="276" w:lineRule="auto"/>
              <w:jc w:val="center"/>
              <w:rPr>
                <w:rFonts w:ascii="Arial" w:hAnsi="Arial" w:cs="Arial"/>
                <w:b/>
                <w:sz w:val="26"/>
                <w:szCs w:val="26"/>
                <w:lang w:eastAsia="ru-RU"/>
              </w:rPr>
            </w:pPr>
          </w:p>
        </w:tc>
      </w:tr>
      <w:tr w:rsidR="003D47CF" w:rsidRPr="00D84715" w:rsidTr="003D47CF">
        <w:tc>
          <w:tcPr>
            <w:tcW w:w="851"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numPr>
                <w:ilvl w:val="0"/>
                <w:numId w:val="3"/>
              </w:numPr>
              <w:suppressAutoHyphens w:val="0"/>
              <w:spacing w:line="276" w:lineRule="auto"/>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spacing w:line="276" w:lineRule="auto"/>
              <w:rPr>
                <w:rFonts w:ascii="Arial" w:hAnsi="Arial" w:cs="Arial"/>
                <w:sz w:val="26"/>
                <w:szCs w:val="26"/>
                <w:lang w:eastAsia="ru-RU"/>
              </w:rPr>
            </w:pPr>
            <w:r w:rsidRPr="00D84715">
              <w:rPr>
                <w:rFonts w:ascii="Arial" w:hAnsi="Arial" w:cs="Arial"/>
                <w:sz w:val="26"/>
                <w:szCs w:val="26"/>
                <w:lang w:eastAsia="ru-RU"/>
              </w:rPr>
              <w:t>Юридична адреса</w:t>
            </w:r>
          </w:p>
        </w:tc>
        <w:tc>
          <w:tcPr>
            <w:tcW w:w="3827"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spacing w:line="276" w:lineRule="auto"/>
              <w:jc w:val="center"/>
              <w:rPr>
                <w:rFonts w:ascii="Arial" w:hAnsi="Arial" w:cs="Arial"/>
                <w:b/>
                <w:sz w:val="26"/>
                <w:szCs w:val="26"/>
                <w:lang w:eastAsia="ru-RU"/>
              </w:rPr>
            </w:pPr>
          </w:p>
        </w:tc>
      </w:tr>
      <w:tr w:rsidR="003D47CF" w:rsidRPr="00D84715" w:rsidTr="003D47CF">
        <w:tc>
          <w:tcPr>
            <w:tcW w:w="851"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numPr>
                <w:ilvl w:val="0"/>
                <w:numId w:val="3"/>
              </w:numPr>
              <w:suppressAutoHyphens w:val="0"/>
              <w:spacing w:line="276" w:lineRule="auto"/>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spacing w:line="276" w:lineRule="auto"/>
              <w:rPr>
                <w:rFonts w:ascii="Arial" w:hAnsi="Arial" w:cs="Arial"/>
                <w:sz w:val="26"/>
                <w:szCs w:val="26"/>
                <w:lang w:eastAsia="ru-RU"/>
              </w:rPr>
            </w:pPr>
            <w:r w:rsidRPr="00D84715">
              <w:rPr>
                <w:rFonts w:ascii="Arial" w:hAnsi="Arial" w:cs="Arial"/>
                <w:sz w:val="26"/>
                <w:szCs w:val="26"/>
                <w:lang w:eastAsia="ru-RU"/>
              </w:rPr>
              <w:t>Фактична адреса розташування</w:t>
            </w:r>
          </w:p>
        </w:tc>
        <w:tc>
          <w:tcPr>
            <w:tcW w:w="3827"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spacing w:line="276" w:lineRule="auto"/>
              <w:jc w:val="center"/>
              <w:rPr>
                <w:rFonts w:ascii="Arial" w:hAnsi="Arial" w:cs="Arial"/>
                <w:b/>
                <w:sz w:val="26"/>
                <w:szCs w:val="26"/>
                <w:lang w:eastAsia="ru-RU"/>
              </w:rPr>
            </w:pPr>
          </w:p>
        </w:tc>
      </w:tr>
      <w:tr w:rsidR="003D47CF" w:rsidRPr="00D84715" w:rsidTr="003D47CF">
        <w:tc>
          <w:tcPr>
            <w:tcW w:w="851"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numPr>
                <w:ilvl w:val="0"/>
                <w:numId w:val="3"/>
              </w:numPr>
              <w:suppressAutoHyphens w:val="0"/>
              <w:spacing w:line="276" w:lineRule="auto"/>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spacing w:line="276" w:lineRule="auto"/>
              <w:rPr>
                <w:rFonts w:ascii="Arial" w:hAnsi="Arial" w:cs="Arial"/>
                <w:sz w:val="26"/>
                <w:szCs w:val="26"/>
                <w:lang w:eastAsia="ru-RU"/>
              </w:rPr>
            </w:pPr>
            <w:r w:rsidRPr="00D84715">
              <w:rPr>
                <w:rFonts w:ascii="Arial" w:hAnsi="Arial" w:cs="Arial"/>
                <w:sz w:val="26"/>
                <w:szCs w:val="26"/>
                <w:lang w:eastAsia="ru-RU"/>
              </w:rPr>
              <w:t>Контактні телефони, електронна пошта</w:t>
            </w:r>
          </w:p>
        </w:tc>
        <w:tc>
          <w:tcPr>
            <w:tcW w:w="3827"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spacing w:line="276" w:lineRule="auto"/>
              <w:jc w:val="center"/>
              <w:rPr>
                <w:rFonts w:ascii="Arial" w:hAnsi="Arial" w:cs="Arial"/>
                <w:b/>
                <w:sz w:val="26"/>
                <w:szCs w:val="26"/>
                <w:lang w:eastAsia="ru-RU"/>
              </w:rPr>
            </w:pPr>
          </w:p>
        </w:tc>
      </w:tr>
      <w:tr w:rsidR="003D47CF" w:rsidRPr="00D84715" w:rsidTr="003D47CF">
        <w:tc>
          <w:tcPr>
            <w:tcW w:w="851"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numPr>
                <w:ilvl w:val="0"/>
                <w:numId w:val="3"/>
              </w:numPr>
              <w:suppressAutoHyphens w:val="0"/>
              <w:spacing w:line="276" w:lineRule="auto"/>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spacing w:line="276" w:lineRule="auto"/>
              <w:rPr>
                <w:rFonts w:ascii="Arial" w:hAnsi="Arial" w:cs="Arial"/>
                <w:sz w:val="26"/>
                <w:szCs w:val="26"/>
                <w:lang w:eastAsia="ru-RU"/>
              </w:rPr>
            </w:pPr>
            <w:r w:rsidRPr="00D84715">
              <w:rPr>
                <w:rFonts w:ascii="Arial" w:hAnsi="Arial" w:cs="Arial"/>
                <w:sz w:val="26"/>
                <w:szCs w:val="26"/>
                <w:lang w:eastAsia="ru-RU"/>
              </w:rPr>
              <w:t>КВЕД</w:t>
            </w:r>
          </w:p>
        </w:tc>
        <w:tc>
          <w:tcPr>
            <w:tcW w:w="3827"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spacing w:line="276" w:lineRule="auto"/>
              <w:jc w:val="center"/>
              <w:rPr>
                <w:rFonts w:ascii="Arial" w:hAnsi="Arial" w:cs="Arial"/>
                <w:b/>
                <w:sz w:val="26"/>
                <w:szCs w:val="26"/>
                <w:lang w:eastAsia="ru-RU"/>
              </w:rPr>
            </w:pPr>
          </w:p>
        </w:tc>
      </w:tr>
      <w:tr w:rsidR="003D47CF" w:rsidRPr="00D84715" w:rsidTr="003D47CF">
        <w:tc>
          <w:tcPr>
            <w:tcW w:w="851"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numPr>
                <w:ilvl w:val="0"/>
                <w:numId w:val="3"/>
              </w:numPr>
              <w:suppressAutoHyphens w:val="0"/>
              <w:spacing w:line="276" w:lineRule="auto"/>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spacing w:line="276" w:lineRule="auto"/>
              <w:rPr>
                <w:rFonts w:ascii="Arial" w:hAnsi="Arial" w:cs="Arial"/>
                <w:sz w:val="26"/>
                <w:szCs w:val="26"/>
                <w:lang w:eastAsia="ru-RU"/>
              </w:rPr>
            </w:pPr>
            <w:r w:rsidRPr="00D84715">
              <w:rPr>
                <w:rFonts w:ascii="Arial" w:hAnsi="Arial" w:cs="Arial"/>
                <w:sz w:val="26"/>
                <w:szCs w:val="26"/>
                <w:lang w:eastAsia="ru-RU"/>
              </w:rPr>
              <w:t>Назва заходу, у якому брали участь</w:t>
            </w:r>
          </w:p>
        </w:tc>
        <w:tc>
          <w:tcPr>
            <w:tcW w:w="3827"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spacing w:line="276" w:lineRule="auto"/>
              <w:jc w:val="center"/>
              <w:rPr>
                <w:rFonts w:ascii="Arial" w:hAnsi="Arial" w:cs="Arial"/>
                <w:b/>
                <w:sz w:val="26"/>
                <w:szCs w:val="26"/>
                <w:lang w:eastAsia="ru-RU"/>
              </w:rPr>
            </w:pPr>
          </w:p>
        </w:tc>
      </w:tr>
      <w:tr w:rsidR="003D47CF" w:rsidRPr="00D84715" w:rsidTr="003D47CF">
        <w:tc>
          <w:tcPr>
            <w:tcW w:w="851"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numPr>
                <w:ilvl w:val="0"/>
                <w:numId w:val="3"/>
              </w:numPr>
              <w:suppressAutoHyphens w:val="0"/>
              <w:spacing w:line="276" w:lineRule="auto"/>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spacing w:line="276" w:lineRule="auto"/>
              <w:rPr>
                <w:rFonts w:ascii="Arial" w:hAnsi="Arial" w:cs="Arial"/>
                <w:sz w:val="26"/>
                <w:szCs w:val="26"/>
                <w:lang w:eastAsia="ru-RU"/>
              </w:rPr>
            </w:pPr>
            <w:r w:rsidRPr="00D84715">
              <w:rPr>
                <w:rFonts w:ascii="Arial" w:hAnsi="Arial" w:cs="Arial"/>
                <w:sz w:val="26"/>
                <w:szCs w:val="26"/>
                <w:lang w:eastAsia="ru-RU"/>
              </w:rPr>
              <w:t>Термін, дата та місце проведення заходу</w:t>
            </w:r>
          </w:p>
        </w:tc>
        <w:tc>
          <w:tcPr>
            <w:tcW w:w="3827"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spacing w:line="276" w:lineRule="auto"/>
              <w:jc w:val="center"/>
              <w:rPr>
                <w:rFonts w:ascii="Arial" w:hAnsi="Arial" w:cs="Arial"/>
                <w:b/>
                <w:sz w:val="26"/>
                <w:szCs w:val="26"/>
                <w:lang w:eastAsia="ru-RU"/>
              </w:rPr>
            </w:pPr>
          </w:p>
        </w:tc>
      </w:tr>
      <w:tr w:rsidR="003D47CF" w:rsidRPr="00D84715" w:rsidTr="003D47CF">
        <w:tc>
          <w:tcPr>
            <w:tcW w:w="851"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numPr>
                <w:ilvl w:val="0"/>
                <w:numId w:val="3"/>
              </w:numPr>
              <w:suppressAutoHyphens w:val="0"/>
              <w:spacing w:line="276" w:lineRule="auto"/>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spacing w:line="276" w:lineRule="auto"/>
              <w:rPr>
                <w:rFonts w:ascii="Arial" w:hAnsi="Arial" w:cs="Arial"/>
                <w:sz w:val="26"/>
                <w:szCs w:val="26"/>
                <w:lang w:eastAsia="ru-RU"/>
              </w:rPr>
            </w:pPr>
            <w:r w:rsidRPr="00D84715">
              <w:rPr>
                <w:rFonts w:ascii="Arial" w:hAnsi="Arial" w:cs="Arial"/>
                <w:sz w:val="26"/>
                <w:szCs w:val="26"/>
                <w:lang w:eastAsia="ru-RU"/>
              </w:rPr>
              <w:t>Продукція, що експонується</w:t>
            </w:r>
          </w:p>
        </w:tc>
        <w:tc>
          <w:tcPr>
            <w:tcW w:w="3827"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spacing w:line="276" w:lineRule="auto"/>
              <w:jc w:val="center"/>
              <w:rPr>
                <w:rFonts w:ascii="Arial" w:hAnsi="Arial" w:cs="Arial"/>
                <w:b/>
                <w:sz w:val="26"/>
                <w:szCs w:val="26"/>
                <w:lang w:eastAsia="ru-RU"/>
              </w:rPr>
            </w:pPr>
          </w:p>
        </w:tc>
      </w:tr>
      <w:tr w:rsidR="003D47CF" w:rsidRPr="00D84715" w:rsidTr="003D47CF">
        <w:tc>
          <w:tcPr>
            <w:tcW w:w="851"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numPr>
                <w:ilvl w:val="0"/>
                <w:numId w:val="3"/>
              </w:numPr>
              <w:suppressAutoHyphens w:val="0"/>
              <w:spacing w:line="276" w:lineRule="auto"/>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spacing w:line="276" w:lineRule="auto"/>
              <w:rPr>
                <w:rFonts w:ascii="Arial" w:hAnsi="Arial" w:cs="Arial"/>
                <w:sz w:val="26"/>
                <w:szCs w:val="26"/>
                <w:lang w:eastAsia="ru-RU"/>
              </w:rPr>
            </w:pPr>
            <w:r w:rsidRPr="00D84715">
              <w:rPr>
                <w:rFonts w:ascii="Arial" w:hAnsi="Arial" w:cs="Arial"/>
                <w:sz w:val="26"/>
                <w:szCs w:val="26"/>
                <w:lang w:eastAsia="ru-RU"/>
              </w:rPr>
              <w:t>Сума понесених витрат, грн.</w:t>
            </w:r>
          </w:p>
        </w:tc>
        <w:tc>
          <w:tcPr>
            <w:tcW w:w="3827"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spacing w:line="276" w:lineRule="auto"/>
              <w:jc w:val="center"/>
              <w:rPr>
                <w:rFonts w:ascii="Arial" w:hAnsi="Arial" w:cs="Arial"/>
                <w:b/>
                <w:sz w:val="26"/>
                <w:szCs w:val="26"/>
                <w:lang w:eastAsia="ru-RU"/>
              </w:rPr>
            </w:pPr>
          </w:p>
        </w:tc>
      </w:tr>
      <w:tr w:rsidR="003D47CF" w:rsidRPr="00D84715" w:rsidTr="003D47CF">
        <w:tc>
          <w:tcPr>
            <w:tcW w:w="851"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numPr>
                <w:ilvl w:val="0"/>
                <w:numId w:val="3"/>
              </w:numPr>
              <w:suppressAutoHyphens w:val="0"/>
              <w:spacing w:line="276" w:lineRule="auto"/>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spacing w:line="276" w:lineRule="auto"/>
              <w:rPr>
                <w:rFonts w:ascii="Arial" w:hAnsi="Arial" w:cs="Arial"/>
                <w:sz w:val="26"/>
                <w:szCs w:val="26"/>
                <w:lang w:eastAsia="ru-RU"/>
              </w:rPr>
            </w:pPr>
            <w:r w:rsidRPr="00D84715">
              <w:rPr>
                <w:rFonts w:ascii="Arial" w:hAnsi="Arial" w:cs="Arial"/>
                <w:sz w:val="26"/>
                <w:szCs w:val="26"/>
                <w:lang w:eastAsia="ru-RU"/>
              </w:rPr>
              <w:t>Розрахунковий рахунок, на який здійснити перерахування компенсації (р/р, назва банку)</w:t>
            </w:r>
          </w:p>
        </w:tc>
        <w:tc>
          <w:tcPr>
            <w:tcW w:w="3827"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spacing w:line="276" w:lineRule="auto"/>
              <w:jc w:val="center"/>
              <w:rPr>
                <w:rFonts w:ascii="Arial" w:hAnsi="Arial" w:cs="Arial"/>
                <w:b/>
                <w:sz w:val="26"/>
                <w:szCs w:val="26"/>
                <w:lang w:eastAsia="ru-RU"/>
              </w:rPr>
            </w:pPr>
          </w:p>
        </w:tc>
      </w:tr>
    </w:tbl>
    <w:p w:rsidR="003D47CF" w:rsidRPr="00D84715" w:rsidRDefault="003D47CF" w:rsidP="003D47CF">
      <w:pPr>
        <w:ind w:firstLine="567"/>
        <w:jc w:val="both"/>
        <w:rPr>
          <w:rFonts w:ascii="Arial" w:hAnsi="Arial" w:cs="Arial"/>
          <w:sz w:val="26"/>
          <w:szCs w:val="26"/>
          <w:lang w:eastAsia="ru-RU"/>
        </w:rPr>
      </w:pPr>
    </w:p>
    <w:p w:rsidR="003D47CF" w:rsidRPr="00D84715" w:rsidRDefault="003D47CF" w:rsidP="003D47CF">
      <w:pPr>
        <w:ind w:firstLine="567"/>
        <w:jc w:val="both"/>
        <w:rPr>
          <w:rFonts w:ascii="Arial" w:hAnsi="Arial" w:cs="Arial"/>
          <w:sz w:val="26"/>
          <w:szCs w:val="26"/>
          <w:lang w:eastAsia="ru-RU"/>
        </w:rPr>
      </w:pPr>
      <w:r w:rsidRPr="00D84715">
        <w:rPr>
          <w:rFonts w:ascii="Arial" w:hAnsi="Arial" w:cs="Arial"/>
          <w:sz w:val="26"/>
          <w:szCs w:val="26"/>
          <w:lang w:eastAsia="ru-RU"/>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Львівської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Львівської міської ради.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3D47CF" w:rsidRPr="00D84715" w:rsidRDefault="003D47CF" w:rsidP="003D47CF">
      <w:pPr>
        <w:jc w:val="both"/>
        <w:rPr>
          <w:rFonts w:ascii="Arial" w:hAnsi="Arial" w:cs="Arial"/>
          <w:b/>
          <w:sz w:val="26"/>
          <w:szCs w:val="26"/>
          <w:lang w:eastAsia="ru-RU"/>
        </w:rPr>
      </w:pPr>
      <w:r w:rsidRPr="00D84715">
        <w:rPr>
          <w:rFonts w:ascii="Arial" w:hAnsi="Arial" w:cs="Arial"/>
          <w:b/>
          <w:sz w:val="26"/>
          <w:szCs w:val="26"/>
          <w:lang w:eastAsia="ru-RU"/>
        </w:rPr>
        <w:t>_____________________         __________________        _________________</w:t>
      </w:r>
    </w:p>
    <w:p w:rsidR="003D47CF" w:rsidRPr="00D84715" w:rsidRDefault="003D47CF" w:rsidP="003D47CF">
      <w:pPr>
        <w:jc w:val="both"/>
        <w:rPr>
          <w:rFonts w:ascii="Arial" w:hAnsi="Arial" w:cs="Arial"/>
          <w:sz w:val="26"/>
          <w:szCs w:val="26"/>
          <w:lang w:eastAsia="ru-RU"/>
        </w:rPr>
      </w:pPr>
      <w:r w:rsidRPr="00D84715">
        <w:rPr>
          <w:rFonts w:ascii="Arial" w:hAnsi="Arial" w:cs="Arial"/>
          <w:b/>
          <w:sz w:val="26"/>
          <w:szCs w:val="26"/>
          <w:lang w:eastAsia="ru-RU"/>
        </w:rPr>
        <w:t xml:space="preserve">                   </w:t>
      </w:r>
      <w:r w:rsidRPr="00D84715">
        <w:rPr>
          <w:rFonts w:ascii="Arial" w:hAnsi="Arial" w:cs="Arial"/>
          <w:sz w:val="26"/>
          <w:szCs w:val="26"/>
          <w:lang w:eastAsia="ru-RU"/>
        </w:rPr>
        <w:t>ПІБ                                       посада                      особистий підпис</w:t>
      </w:r>
    </w:p>
    <w:p w:rsidR="003D47CF" w:rsidRPr="00D84715" w:rsidRDefault="003D47CF" w:rsidP="003D47CF">
      <w:pPr>
        <w:jc w:val="both"/>
        <w:rPr>
          <w:rFonts w:ascii="Arial" w:hAnsi="Arial" w:cs="Arial"/>
          <w:sz w:val="26"/>
          <w:szCs w:val="26"/>
          <w:lang w:eastAsia="ru-RU"/>
        </w:rPr>
      </w:pPr>
      <w:r w:rsidRPr="00D84715">
        <w:rPr>
          <w:rFonts w:ascii="Arial" w:hAnsi="Arial" w:cs="Arial"/>
          <w:sz w:val="26"/>
          <w:szCs w:val="26"/>
          <w:lang w:eastAsia="ru-RU"/>
        </w:rPr>
        <w:t>“____“ _____________ 20___р.</w:t>
      </w:r>
    </w:p>
    <w:p w:rsidR="003D47CF" w:rsidRPr="00D84715" w:rsidRDefault="003D47CF" w:rsidP="003D47CF">
      <w:pPr>
        <w:ind w:left="4956" w:firstLine="708"/>
        <w:jc w:val="center"/>
        <w:rPr>
          <w:rFonts w:ascii="Arial" w:eastAsia="Calibri" w:hAnsi="Arial" w:cs="Arial"/>
          <w:sz w:val="26"/>
          <w:szCs w:val="26"/>
        </w:rPr>
      </w:pPr>
      <w:r w:rsidRPr="00D84715">
        <w:rPr>
          <w:rFonts w:ascii="Arial" w:eastAsia="Calibri" w:hAnsi="Arial" w:cs="Arial"/>
          <w:sz w:val="26"/>
          <w:szCs w:val="26"/>
        </w:rPr>
        <w:t xml:space="preserve">Додаток 3 </w:t>
      </w:r>
    </w:p>
    <w:p w:rsidR="003D47CF" w:rsidRPr="00D84715" w:rsidRDefault="003D47CF" w:rsidP="003D47CF">
      <w:pPr>
        <w:ind w:left="5664"/>
        <w:jc w:val="both"/>
        <w:rPr>
          <w:rFonts w:ascii="Arial" w:eastAsia="Calibri" w:hAnsi="Arial" w:cs="Arial"/>
          <w:sz w:val="26"/>
          <w:szCs w:val="26"/>
        </w:rPr>
      </w:pPr>
      <w:r w:rsidRPr="00D84715">
        <w:rPr>
          <w:rFonts w:ascii="Arial" w:eastAsia="Calibri" w:hAnsi="Arial" w:cs="Arial"/>
          <w:sz w:val="26"/>
          <w:szCs w:val="26"/>
        </w:rPr>
        <w:t xml:space="preserve">до Положення </w:t>
      </w:r>
      <w:r w:rsidRPr="00D84715">
        <w:rPr>
          <w:rFonts w:ascii="Arial" w:hAnsi="Arial" w:cs="Arial"/>
          <w:color w:val="000000"/>
          <w:sz w:val="26"/>
          <w:szCs w:val="26"/>
        </w:rPr>
        <w:t>про ваучерну підтримку суб’єктів малого та середнього підприємництва</w:t>
      </w:r>
    </w:p>
    <w:p w:rsidR="003D47CF" w:rsidRPr="00D84715" w:rsidRDefault="003D47CF" w:rsidP="003D47CF">
      <w:pPr>
        <w:tabs>
          <w:tab w:val="left" w:pos="5812"/>
        </w:tabs>
        <w:ind w:firstLine="709"/>
        <w:jc w:val="both"/>
        <w:rPr>
          <w:rFonts w:ascii="Arial" w:eastAsia="Calibri" w:hAnsi="Arial" w:cs="Arial"/>
          <w:sz w:val="26"/>
          <w:szCs w:val="26"/>
        </w:rPr>
      </w:pPr>
    </w:p>
    <w:p w:rsidR="003D47CF" w:rsidRPr="00D84715" w:rsidRDefault="003D47CF" w:rsidP="003D47CF">
      <w:pPr>
        <w:ind w:left="5664"/>
        <w:jc w:val="both"/>
        <w:rPr>
          <w:rFonts w:ascii="Arial" w:hAnsi="Arial" w:cs="Arial"/>
          <w:sz w:val="26"/>
          <w:szCs w:val="26"/>
        </w:rPr>
      </w:pPr>
      <w:r w:rsidRPr="00D84715">
        <w:rPr>
          <w:rFonts w:ascii="Arial" w:hAnsi="Arial" w:cs="Arial"/>
          <w:sz w:val="26"/>
          <w:szCs w:val="26"/>
        </w:rPr>
        <w:t xml:space="preserve">Голові конкурсної комісії </w:t>
      </w:r>
      <w:r w:rsidRPr="00D84715">
        <w:rPr>
          <w:rFonts w:ascii="Arial" w:eastAsia="Calibri" w:hAnsi="Arial" w:cs="Arial"/>
          <w:sz w:val="26"/>
          <w:szCs w:val="26"/>
        </w:rPr>
        <w:t xml:space="preserve">з питань </w:t>
      </w:r>
      <w:r w:rsidRPr="00D84715">
        <w:rPr>
          <w:rFonts w:ascii="Arial" w:hAnsi="Arial" w:cs="Arial"/>
          <w:color w:val="000000"/>
          <w:sz w:val="26"/>
          <w:szCs w:val="26"/>
        </w:rPr>
        <w:t>ваучерної підтримки</w:t>
      </w:r>
      <w:r w:rsidRPr="00D84715">
        <w:rPr>
          <w:rFonts w:ascii="Arial" w:hAnsi="Arial" w:cs="Arial"/>
          <w:sz w:val="26"/>
          <w:szCs w:val="26"/>
        </w:rPr>
        <w:t xml:space="preserve"> </w:t>
      </w:r>
      <w:r w:rsidRPr="00D84715">
        <w:rPr>
          <w:rFonts w:ascii="Arial" w:hAnsi="Arial" w:cs="Arial"/>
          <w:color w:val="000000"/>
          <w:sz w:val="26"/>
          <w:szCs w:val="26"/>
        </w:rPr>
        <w:t>суб’єктів малого та середнього</w:t>
      </w:r>
      <w:r w:rsidRPr="00D84715">
        <w:rPr>
          <w:rFonts w:ascii="Arial" w:hAnsi="Arial" w:cs="Arial"/>
          <w:sz w:val="26"/>
          <w:szCs w:val="26"/>
        </w:rPr>
        <w:t xml:space="preserve"> </w:t>
      </w:r>
      <w:r w:rsidRPr="00D84715">
        <w:rPr>
          <w:rFonts w:ascii="Arial" w:hAnsi="Arial" w:cs="Arial"/>
          <w:color w:val="000000"/>
          <w:sz w:val="26"/>
          <w:szCs w:val="26"/>
        </w:rPr>
        <w:t>підприємництва</w:t>
      </w:r>
    </w:p>
    <w:p w:rsidR="003D47CF" w:rsidRPr="00D84715" w:rsidRDefault="003D47CF" w:rsidP="003D47CF">
      <w:pPr>
        <w:rPr>
          <w:rFonts w:ascii="Arial" w:hAnsi="Arial" w:cs="Arial"/>
          <w:b/>
          <w:sz w:val="26"/>
          <w:szCs w:val="26"/>
          <w:lang w:eastAsia="ru-RU"/>
        </w:rPr>
      </w:pPr>
    </w:p>
    <w:p w:rsidR="003D47CF" w:rsidRPr="00D84715" w:rsidRDefault="003D47CF" w:rsidP="003D47CF">
      <w:pPr>
        <w:jc w:val="center"/>
        <w:rPr>
          <w:rFonts w:ascii="Arial" w:hAnsi="Arial" w:cs="Arial"/>
          <w:b/>
          <w:sz w:val="26"/>
          <w:szCs w:val="26"/>
          <w:lang w:eastAsia="ru-RU"/>
        </w:rPr>
      </w:pPr>
      <w:r w:rsidRPr="00D84715">
        <w:rPr>
          <w:rFonts w:ascii="Arial" w:hAnsi="Arial" w:cs="Arial"/>
          <w:b/>
          <w:sz w:val="26"/>
          <w:szCs w:val="26"/>
          <w:lang w:eastAsia="ru-RU"/>
        </w:rPr>
        <w:tab/>
      </w:r>
      <w:r w:rsidRPr="00D84715">
        <w:rPr>
          <w:rFonts w:ascii="Arial" w:hAnsi="Arial" w:cs="Arial"/>
          <w:b/>
          <w:sz w:val="26"/>
          <w:szCs w:val="26"/>
          <w:lang w:eastAsia="ru-RU"/>
        </w:rPr>
        <w:tab/>
      </w:r>
      <w:r w:rsidRPr="00D84715">
        <w:rPr>
          <w:rFonts w:ascii="Arial" w:hAnsi="Arial" w:cs="Arial"/>
          <w:b/>
          <w:sz w:val="26"/>
          <w:szCs w:val="26"/>
          <w:lang w:eastAsia="ru-RU"/>
        </w:rPr>
        <w:tab/>
      </w:r>
      <w:r w:rsidRPr="00D84715">
        <w:rPr>
          <w:rFonts w:ascii="Arial" w:hAnsi="Arial" w:cs="Arial"/>
          <w:b/>
          <w:sz w:val="26"/>
          <w:szCs w:val="26"/>
          <w:lang w:eastAsia="ru-RU"/>
        </w:rPr>
        <w:tab/>
      </w:r>
      <w:r w:rsidRPr="00D84715">
        <w:rPr>
          <w:rFonts w:ascii="Arial" w:hAnsi="Arial" w:cs="Arial"/>
          <w:b/>
          <w:sz w:val="26"/>
          <w:szCs w:val="26"/>
          <w:lang w:eastAsia="ru-RU"/>
        </w:rPr>
        <w:tab/>
      </w:r>
      <w:r w:rsidRPr="00D84715">
        <w:rPr>
          <w:rFonts w:ascii="Arial" w:hAnsi="Arial" w:cs="Arial"/>
          <w:b/>
          <w:sz w:val="26"/>
          <w:szCs w:val="26"/>
          <w:lang w:eastAsia="ru-RU"/>
        </w:rPr>
        <w:tab/>
      </w:r>
      <w:r w:rsidRPr="00D84715">
        <w:rPr>
          <w:rFonts w:ascii="Arial" w:hAnsi="Arial" w:cs="Arial"/>
          <w:b/>
          <w:sz w:val="26"/>
          <w:szCs w:val="26"/>
          <w:lang w:eastAsia="ru-RU"/>
        </w:rPr>
        <w:tab/>
      </w:r>
      <w:r w:rsidRPr="00D84715">
        <w:rPr>
          <w:rFonts w:ascii="Arial" w:hAnsi="Arial" w:cs="Arial"/>
          <w:b/>
          <w:sz w:val="26"/>
          <w:szCs w:val="26"/>
          <w:lang w:eastAsia="ru-RU"/>
        </w:rPr>
        <w:tab/>
        <w:t>_________________________</w:t>
      </w:r>
    </w:p>
    <w:p w:rsidR="003D47CF" w:rsidRPr="00D84715" w:rsidRDefault="003D47CF" w:rsidP="003D47CF">
      <w:pPr>
        <w:rPr>
          <w:rFonts w:ascii="Arial" w:hAnsi="Arial" w:cs="Arial"/>
          <w:sz w:val="26"/>
          <w:szCs w:val="26"/>
          <w:lang w:eastAsia="ru-RU"/>
        </w:rPr>
      </w:pPr>
    </w:p>
    <w:p w:rsidR="003D47CF" w:rsidRPr="00D84715" w:rsidRDefault="003D47CF" w:rsidP="003D47CF">
      <w:pPr>
        <w:jc w:val="center"/>
        <w:rPr>
          <w:rFonts w:ascii="Arial" w:hAnsi="Arial" w:cs="Arial"/>
          <w:sz w:val="26"/>
          <w:szCs w:val="26"/>
          <w:lang w:eastAsia="ru-RU"/>
        </w:rPr>
      </w:pPr>
      <w:r w:rsidRPr="00D84715">
        <w:rPr>
          <w:rFonts w:ascii="Arial" w:hAnsi="Arial" w:cs="Arial"/>
          <w:sz w:val="26"/>
          <w:szCs w:val="26"/>
          <w:lang w:eastAsia="ru-RU"/>
        </w:rPr>
        <w:t>Заява</w:t>
      </w:r>
    </w:p>
    <w:p w:rsidR="003D47CF" w:rsidRPr="00D84715" w:rsidRDefault="003D47CF" w:rsidP="003D47CF">
      <w:pPr>
        <w:jc w:val="center"/>
        <w:rPr>
          <w:rFonts w:ascii="Arial" w:eastAsia="Calibri" w:hAnsi="Arial" w:cs="Arial"/>
          <w:sz w:val="26"/>
          <w:szCs w:val="26"/>
        </w:rPr>
      </w:pPr>
      <w:r w:rsidRPr="00D84715">
        <w:rPr>
          <w:rFonts w:ascii="Arial" w:eastAsia="Calibri" w:hAnsi="Arial" w:cs="Arial"/>
          <w:sz w:val="26"/>
          <w:szCs w:val="26"/>
        </w:rPr>
        <w:t>про участь у конкурсі на отримання ваучера</w:t>
      </w:r>
    </w:p>
    <w:p w:rsidR="003D47CF" w:rsidRPr="00D84715" w:rsidRDefault="003D47CF" w:rsidP="003D47CF">
      <w:pPr>
        <w:jc w:val="center"/>
        <w:rPr>
          <w:rFonts w:ascii="Arial" w:eastAsia="Calibri" w:hAnsi="Arial" w:cs="Arial"/>
          <w:sz w:val="26"/>
          <w:szCs w:val="26"/>
        </w:rPr>
      </w:pPr>
      <w:r w:rsidRPr="00D84715">
        <w:rPr>
          <w:rFonts w:ascii="Arial" w:eastAsia="Calibri" w:hAnsi="Arial" w:cs="Arial"/>
          <w:sz w:val="26"/>
          <w:szCs w:val="26"/>
        </w:rPr>
        <w:t>______________________________________________________________</w:t>
      </w:r>
    </w:p>
    <w:p w:rsidR="003D47CF" w:rsidRPr="00D84715" w:rsidRDefault="003D47CF" w:rsidP="003D47CF">
      <w:pPr>
        <w:tabs>
          <w:tab w:val="left" w:pos="5812"/>
        </w:tabs>
        <w:ind w:firstLine="709"/>
        <w:jc w:val="center"/>
        <w:rPr>
          <w:rFonts w:ascii="Arial" w:eastAsia="Calibri" w:hAnsi="Arial" w:cs="Arial"/>
          <w:sz w:val="26"/>
          <w:szCs w:val="26"/>
        </w:rPr>
      </w:pPr>
      <w:r w:rsidRPr="00D84715">
        <w:rPr>
          <w:rFonts w:ascii="Arial" w:eastAsia="Calibri" w:hAnsi="Arial" w:cs="Arial"/>
          <w:sz w:val="26"/>
          <w:szCs w:val="26"/>
        </w:rPr>
        <w:t>(назва ваучера)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074"/>
        <w:gridCol w:w="3544"/>
      </w:tblGrid>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1.</w:t>
            </w:r>
          </w:p>
        </w:tc>
        <w:tc>
          <w:tcPr>
            <w:tcW w:w="5074"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Повна назва учасника</w:t>
            </w:r>
          </w:p>
        </w:tc>
        <w:tc>
          <w:tcPr>
            <w:tcW w:w="3544"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2.</w:t>
            </w:r>
          </w:p>
        </w:tc>
        <w:tc>
          <w:tcPr>
            <w:tcW w:w="5074"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lang w:eastAsia="ru-RU"/>
              </w:rPr>
            </w:pPr>
            <w:r w:rsidRPr="00D84715">
              <w:rPr>
                <w:rFonts w:ascii="Arial" w:hAnsi="Arial" w:cs="Arial"/>
                <w:sz w:val="26"/>
                <w:szCs w:val="26"/>
              </w:rPr>
              <w:t xml:space="preserve">Прізвище, ім’я </w:t>
            </w:r>
            <w:r w:rsidRPr="00D84715">
              <w:rPr>
                <w:rFonts w:ascii="Arial" w:hAnsi="Arial" w:cs="Arial"/>
                <w:sz w:val="26"/>
                <w:szCs w:val="26"/>
                <w:lang w:eastAsia="ru-RU"/>
              </w:rPr>
              <w:t>керівника</w:t>
            </w:r>
          </w:p>
        </w:tc>
        <w:tc>
          <w:tcPr>
            <w:tcW w:w="3544"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3.</w:t>
            </w:r>
          </w:p>
        </w:tc>
        <w:tc>
          <w:tcPr>
            <w:tcW w:w="5074"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Код ЄДРПОУ/ІПН</w:t>
            </w:r>
          </w:p>
        </w:tc>
        <w:tc>
          <w:tcPr>
            <w:tcW w:w="3544"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4.</w:t>
            </w:r>
          </w:p>
        </w:tc>
        <w:tc>
          <w:tcPr>
            <w:tcW w:w="5074"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Юридична адреса</w:t>
            </w:r>
          </w:p>
        </w:tc>
        <w:tc>
          <w:tcPr>
            <w:tcW w:w="3544"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5.</w:t>
            </w:r>
          </w:p>
        </w:tc>
        <w:tc>
          <w:tcPr>
            <w:tcW w:w="5074"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 xml:space="preserve">Фактична адреса розташування </w:t>
            </w:r>
          </w:p>
        </w:tc>
        <w:tc>
          <w:tcPr>
            <w:tcW w:w="3544"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6.</w:t>
            </w:r>
          </w:p>
        </w:tc>
        <w:tc>
          <w:tcPr>
            <w:tcW w:w="5074"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Контактні телефони, електронна пошта</w:t>
            </w:r>
          </w:p>
        </w:tc>
        <w:tc>
          <w:tcPr>
            <w:tcW w:w="3544"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7.</w:t>
            </w:r>
          </w:p>
        </w:tc>
        <w:tc>
          <w:tcPr>
            <w:tcW w:w="5074"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Види діяльності згідно із КВЕД 2010</w:t>
            </w:r>
          </w:p>
        </w:tc>
        <w:tc>
          <w:tcPr>
            <w:tcW w:w="3544"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8.</w:t>
            </w:r>
          </w:p>
        </w:tc>
        <w:tc>
          <w:tcPr>
            <w:tcW w:w="5074"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 xml:space="preserve">Повна назва та ЄДРПУО/ІПН виконавця робіт/надавача послуг </w:t>
            </w:r>
          </w:p>
        </w:tc>
        <w:tc>
          <w:tcPr>
            <w:tcW w:w="3544"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9.</w:t>
            </w:r>
          </w:p>
        </w:tc>
        <w:tc>
          <w:tcPr>
            <w:tcW w:w="5074"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Цілі використання ваучера</w:t>
            </w:r>
          </w:p>
        </w:tc>
        <w:tc>
          <w:tcPr>
            <w:tcW w:w="3544"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10.</w:t>
            </w:r>
          </w:p>
        </w:tc>
        <w:tc>
          <w:tcPr>
            <w:tcW w:w="5074"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Сума витрат, грн.</w:t>
            </w:r>
          </w:p>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(фактичні або очікувані)</w:t>
            </w:r>
          </w:p>
        </w:tc>
        <w:tc>
          <w:tcPr>
            <w:tcW w:w="3544"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11.</w:t>
            </w:r>
          </w:p>
        </w:tc>
        <w:tc>
          <w:tcPr>
            <w:tcW w:w="5074"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Розрахунковий рахунок на який здійснити перерахування компенсації (р/р, назва банку)</w:t>
            </w:r>
          </w:p>
        </w:tc>
        <w:tc>
          <w:tcPr>
            <w:tcW w:w="3544"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b/>
                <w:sz w:val="26"/>
                <w:szCs w:val="26"/>
                <w:lang w:eastAsia="ru-RU"/>
              </w:rPr>
            </w:pPr>
          </w:p>
        </w:tc>
      </w:tr>
    </w:tbl>
    <w:p w:rsidR="003D47CF" w:rsidRPr="00D84715" w:rsidRDefault="003D47CF" w:rsidP="003D47CF">
      <w:pPr>
        <w:ind w:firstLine="567"/>
        <w:jc w:val="both"/>
        <w:rPr>
          <w:rFonts w:ascii="Arial" w:hAnsi="Arial" w:cs="Arial"/>
          <w:sz w:val="26"/>
          <w:szCs w:val="26"/>
          <w:lang w:eastAsia="ru-RU"/>
        </w:rPr>
      </w:pPr>
    </w:p>
    <w:p w:rsidR="003D47CF" w:rsidRPr="00D84715" w:rsidRDefault="003D47CF" w:rsidP="003D47CF">
      <w:pPr>
        <w:ind w:firstLine="567"/>
        <w:jc w:val="both"/>
        <w:rPr>
          <w:rFonts w:ascii="Arial" w:hAnsi="Arial" w:cs="Arial"/>
          <w:sz w:val="26"/>
          <w:szCs w:val="26"/>
          <w:lang w:eastAsia="ru-RU"/>
        </w:rPr>
      </w:pPr>
      <w:r w:rsidRPr="00D84715">
        <w:rPr>
          <w:rFonts w:ascii="Arial" w:hAnsi="Arial" w:cs="Arial"/>
          <w:sz w:val="26"/>
          <w:szCs w:val="26"/>
          <w:lang w:eastAsia="ru-RU"/>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Львівської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Львівської міської ради.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3D47CF" w:rsidRPr="00D84715" w:rsidRDefault="003D47CF" w:rsidP="003D47CF">
      <w:pPr>
        <w:jc w:val="both"/>
        <w:rPr>
          <w:rFonts w:ascii="Arial" w:hAnsi="Arial" w:cs="Arial"/>
          <w:b/>
          <w:sz w:val="26"/>
          <w:szCs w:val="26"/>
          <w:lang w:eastAsia="ru-RU"/>
        </w:rPr>
      </w:pPr>
      <w:r w:rsidRPr="00D84715">
        <w:rPr>
          <w:rFonts w:ascii="Arial" w:hAnsi="Arial" w:cs="Arial"/>
          <w:b/>
          <w:sz w:val="26"/>
          <w:szCs w:val="26"/>
          <w:lang w:eastAsia="ru-RU"/>
        </w:rPr>
        <w:t>_____________________         __________________        _________________</w:t>
      </w:r>
    </w:p>
    <w:p w:rsidR="003D47CF" w:rsidRPr="00D84715" w:rsidRDefault="003D47CF" w:rsidP="003D47CF">
      <w:pPr>
        <w:jc w:val="both"/>
        <w:rPr>
          <w:rFonts w:ascii="Arial" w:hAnsi="Arial" w:cs="Arial"/>
          <w:sz w:val="26"/>
          <w:szCs w:val="26"/>
          <w:lang w:eastAsia="ru-RU"/>
        </w:rPr>
      </w:pPr>
      <w:r w:rsidRPr="00D84715">
        <w:rPr>
          <w:rFonts w:ascii="Arial" w:hAnsi="Arial" w:cs="Arial"/>
          <w:b/>
          <w:sz w:val="26"/>
          <w:szCs w:val="26"/>
          <w:lang w:eastAsia="ru-RU"/>
        </w:rPr>
        <w:t xml:space="preserve">                   </w:t>
      </w:r>
      <w:r w:rsidRPr="00D84715">
        <w:rPr>
          <w:rFonts w:ascii="Arial" w:hAnsi="Arial" w:cs="Arial"/>
          <w:sz w:val="26"/>
          <w:szCs w:val="26"/>
          <w:lang w:eastAsia="ru-RU"/>
        </w:rPr>
        <w:t>ПІБ                                       посада                      особистий підпис</w:t>
      </w:r>
    </w:p>
    <w:p w:rsidR="003D47CF" w:rsidRPr="00D84715" w:rsidRDefault="003D47CF" w:rsidP="003D47CF">
      <w:pPr>
        <w:jc w:val="both"/>
        <w:rPr>
          <w:rFonts w:ascii="Arial" w:hAnsi="Arial" w:cs="Arial"/>
          <w:sz w:val="26"/>
          <w:szCs w:val="26"/>
          <w:lang w:eastAsia="ru-RU"/>
        </w:rPr>
      </w:pPr>
      <w:r w:rsidRPr="00D84715">
        <w:rPr>
          <w:rFonts w:ascii="Arial" w:hAnsi="Arial" w:cs="Arial"/>
          <w:sz w:val="26"/>
          <w:szCs w:val="26"/>
          <w:lang w:eastAsia="ru-RU"/>
        </w:rPr>
        <w:t>“____“ _____________ 20___р.</w:t>
      </w: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r w:rsidRPr="00D84715">
        <w:rPr>
          <w:rFonts w:ascii="Arial" w:eastAsia="Calibri" w:hAnsi="Arial" w:cs="Arial"/>
          <w:sz w:val="26"/>
          <w:szCs w:val="26"/>
        </w:rPr>
        <w:t xml:space="preserve">Додаток 4 </w:t>
      </w:r>
    </w:p>
    <w:p w:rsidR="003D47CF" w:rsidRPr="00D84715" w:rsidRDefault="003D47CF" w:rsidP="003D47CF">
      <w:pPr>
        <w:ind w:left="5664" w:firstLine="1"/>
        <w:jc w:val="both"/>
        <w:rPr>
          <w:rFonts w:ascii="Arial" w:eastAsia="Calibri" w:hAnsi="Arial" w:cs="Arial"/>
          <w:sz w:val="26"/>
          <w:szCs w:val="26"/>
        </w:rPr>
      </w:pPr>
      <w:r w:rsidRPr="00D84715">
        <w:rPr>
          <w:rFonts w:ascii="Arial" w:eastAsia="Calibri" w:hAnsi="Arial" w:cs="Arial"/>
          <w:sz w:val="26"/>
          <w:szCs w:val="26"/>
        </w:rPr>
        <w:t xml:space="preserve">до Положення </w:t>
      </w:r>
      <w:r w:rsidRPr="00D84715">
        <w:rPr>
          <w:rFonts w:ascii="Arial" w:hAnsi="Arial" w:cs="Arial"/>
          <w:color w:val="000000"/>
          <w:sz w:val="26"/>
          <w:szCs w:val="26"/>
        </w:rPr>
        <w:t>про ваучерну підтримку суб’єктів малого та середнього підприємництва</w:t>
      </w:r>
    </w:p>
    <w:p w:rsidR="003D47CF" w:rsidRPr="00D84715" w:rsidRDefault="003D47CF" w:rsidP="003D47CF">
      <w:pPr>
        <w:tabs>
          <w:tab w:val="left" w:pos="5812"/>
        </w:tabs>
        <w:ind w:firstLine="709"/>
        <w:jc w:val="both"/>
        <w:rPr>
          <w:rFonts w:ascii="Arial" w:eastAsia="Calibri" w:hAnsi="Arial" w:cs="Arial"/>
          <w:sz w:val="26"/>
          <w:szCs w:val="26"/>
        </w:rPr>
      </w:pPr>
    </w:p>
    <w:p w:rsidR="003D47CF" w:rsidRPr="00D84715" w:rsidRDefault="003D47CF" w:rsidP="003D47CF">
      <w:pPr>
        <w:tabs>
          <w:tab w:val="left" w:pos="5812"/>
        </w:tabs>
        <w:ind w:firstLine="567"/>
        <w:jc w:val="center"/>
        <w:rPr>
          <w:rFonts w:ascii="Arial" w:hAnsi="Arial" w:cs="Arial"/>
          <w:sz w:val="26"/>
          <w:szCs w:val="26"/>
        </w:rPr>
      </w:pPr>
    </w:p>
    <w:p w:rsidR="003D47CF" w:rsidRPr="00D84715" w:rsidRDefault="003D47CF" w:rsidP="003D47CF">
      <w:pPr>
        <w:tabs>
          <w:tab w:val="left" w:pos="5812"/>
        </w:tabs>
        <w:ind w:firstLine="567"/>
        <w:jc w:val="center"/>
        <w:rPr>
          <w:rFonts w:ascii="Arial" w:hAnsi="Arial" w:cs="Arial"/>
          <w:sz w:val="26"/>
          <w:szCs w:val="26"/>
        </w:rPr>
      </w:pPr>
      <w:r w:rsidRPr="00D84715">
        <w:rPr>
          <w:rFonts w:ascii="Arial" w:hAnsi="Arial" w:cs="Arial"/>
          <w:sz w:val="26"/>
          <w:szCs w:val="26"/>
        </w:rPr>
        <w:t xml:space="preserve">Форма </w:t>
      </w:r>
      <w:proofErr w:type="spellStart"/>
      <w:r w:rsidRPr="00D84715">
        <w:rPr>
          <w:rFonts w:ascii="Arial" w:hAnsi="Arial" w:cs="Arial"/>
          <w:sz w:val="26"/>
          <w:szCs w:val="26"/>
        </w:rPr>
        <w:t>проєкту</w:t>
      </w:r>
      <w:proofErr w:type="spellEnd"/>
      <w:r w:rsidRPr="00D84715">
        <w:rPr>
          <w:rFonts w:ascii="Arial" w:hAnsi="Arial" w:cs="Arial"/>
          <w:sz w:val="26"/>
          <w:szCs w:val="26"/>
        </w:rPr>
        <w:t xml:space="preserve"> розвитку бізнесу </w:t>
      </w:r>
    </w:p>
    <w:p w:rsidR="003D47CF" w:rsidRPr="00D84715" w:rsidRDefault="003D47CF" w:rsidP="003D47CF">
      <w:pPr>
        <w:tabs>
          <w:tab w:val="left" w:pos="5812"/>
        </w:tabs>
        <w:ind w:firstLine="567"/>
        <w:jc w:val="center"/>
        <w:rPr>
          <w:rFonts w:ascii="Arial" w:hAnsi="Arial" w:cs="Arial"/>
          <w:b/>
          <w:sz w:val="26"/>
          <w:szCs w:val="26"/>
        </w:rPr>
      </w:pPr>
      <w:r w:rsidRPr="00D84715">
        <w:rPr>
          <w:rFonts w:ascii="Arial" w:hAnsi="Arial" w:cs="Arial"/>
          <w:sz w:val="26"/>
          <w:szCs w:val="26"/>
        </w:rPr>
        <w:t>для отримання ваучера</w:t>
      </w:r>
      <w:r w:rsidRPr="00D84715">
        <w:rPr>
          <w:rFonts w:ascii="Arial" w:hAnsi="Arial" w:cs="Arial"/>
          <w:b/>
          <w:sz w:val="26"/>
          <w:szCs w:val="26"/>
        </w:rPr>
        <w:t xml:space="preserve"> </w:t>
      </w:r>
    </w:p>
    <w:p w:rsidR="003D47CF" w:rsidRPr="00D84715" w:rsidRDefault="003D47CF" w:rsidP="003D47CF">
      <w:pPr>
        <w:tabs>
          <w:tab w:val="left" w:pos="5812"/>
        </w:tabs>
        <w:ind w:firstLine="567"/>
        <w:jc w:val="center"/>
        <w:rPr>
          <w:rFonts w:ascii="Arial" w:hAnsi="Arial" w:cs="Arial"/>
          <w:b/>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373"/>
        <w:gridCol w:w="3132"/>
      </w:tblGrid>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1.</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sz w:val="26"/>
                <w:szCs w:val="26"/>
              </w:rPr>
            </w:pPr>
            <w:r w:rsidRPr="00D84715">
              <w:rPr>
                <w:rFonts w:ascii="Arial" w:hAnsi="Arial" w:cs="Arial"/>
                <w:sz w:val="26"/>
                <w:szCs w:val="26"/>
              </w:rPr>
              <w:t>Повна назва учасника</w:t>
            </w:r>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2.</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sz w:val="26"/>
                <w:szCs w:val="26"/>
              </w:rPr>
            </w:pPr>
            <w:r w:rsidRPr="00D84715">
              <w:rPr>
                <w:rFonts w:ascii="Arial" w:hAnsi="Arial" w:cs="Arial"/>
                <w:sz w:val="26"/>
                <w:szCs w:val="26"/>
              </w:rPr>
              <w:t xml:space="preserve">Назва </w:t>
            </w:r>
            <w:proofErr w:type="spellStart"/>
            <w:r w:rsidRPr="00D84715">
              <w:rPr>
                <w:rFonts w:ascii="Arial" w:hAnsi="Arial" w:cs="Arial"/>
                <w:sz w:val="26"/>
                <w:szCs w:val="26"/>
              </w:rPr>
              <w:t>проєкту</w:t>
            </w:r>
            <w:proofErr w:type="spellEnd"/>
            <w:r w:rsidRPr="00D84715">
              <w:rPr>
                <w:rFonts w:ascii="Arial" w:hAnsi="Arial" w:cs="Arial"/>
                <w:sz w:val="26"/>
                <w:szCs w:val="26"/>
              </w:rPr>
              <w:t xml:space="preserve"> </w:t>
            </w:r>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3.</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sz w:val="26"/>
                <w:szCs w:val="26"/>
              </w:rPr>
            </w:pPr>
            <w:r w:rsidRPr="00D84715">
              <w:rPr>
                <w:rFonts w:ascii="Arial" w:hAnsi="Arial" w:cs="Arial"/>
                <w:sz w:val="26"/>
                <w:szCs w:val="26"/>
              </w:rPr>
              <w:t xml:space="preserve">Мета реалізації </w:t>
            </w:r>
            <w:proofErr w:type="spellStart"/>
            <w:r w:rsidRPr="00D84715">
              <w:rPr>
                <w:rFonts w:ascii="Arial" w:hAnsi="Arial" w:cs="Arial"/>
                <w:sz w:val="26"/>
                <w:szCs w:val="26"/>
              </w:rPr>
              <w:t>проєкту</w:t>
            </w:r>
            <w:proofErr w:type="spellEnd"/>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center"/>
              <w:rPr>
                <w:rFonts w:ascii="Arial" w:hAnsi="Arial" w:cs="Arial"/>
                <w:kern w:val="2"/>
                <w:sz w:val="26"/>
                <w:szCs w:val="26"/>
                <w:lang w:eastAsia="uk-UA"/>
              </w:rPr>
            </w:pPr>
            <w:r w:rsidRPr="00D84715">
              <w:rPr>
                <w:rFonts w:ascii="Arial" w:hAnsi="Arial" w:cs="Arial"/>
                <w:kern w:val="2"/>
                <w:sz w:val="26"/>
                <w:szCs w:val="26"/>
                <w:lang w:eastAsia="uk-UA"/>
              </w:rPr>
              <w:t>4.</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kern w:val="2"/>
                <w:sz w:val="26"/>
                <w:szCs w:val="26"/>
                <w:lang w:eastAsia="uk-UA"/>
              </w:rPr>
            </w:pPr>
            <w:r w:rsidRPr="00D84715">
              <w:rPr>
                <w:rFonts w:ascii="Arial" w:hAnsi="Arial" w:cs="Arial"/>
                <w:kern w:val="2"/>
                <w:sz w:val="26"/>
                <w:szCs w:val="26"/>
                <w:lang w:eastAsia="uk-UA"/>
              </w:rPr>
              <w:t>Опис послуг (робіт), які будуть відшкодовані за рахунок ваучера</w:t>
            </w:r>
          </w:p>
          <w:p w:rsidR="003D47CF" w:rsidRPr="00D84715" w:rsidRDefault="003D47CF" w:rsidP="003D47CF">
            <w:pPr>
              <w:tabs>
                <w:tab w:val="left" w:pos="5812"/>
              </w:tabs>
              <w:rPr>
                <w:rFonts w:ascii="Arial" w:hAnsi="Arial" w:cs="Arial"/>
                <w:sz w:val="26"/>
                <w:szCs w:val="26"/>
              </w:rPr>
            </w:pPr>
            <w:r w:rsidRPr="00D84715">
              <w:rPr>
                <w:rFonts w:ascii="Arial" w:hAnsi="Arial" w:cs="Arial"/>
                <w:kern w:val="2"/>
                <w:sz w:val="26"/>
                <w:szCs w:val="26"/>
                <w:lang w:eastAsia="uk-UA"/>
              </w:rPr>
              <w:t>(максимально 500 слів)</w:t>
            </w:r>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5.</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sz w:val="26"/>
                <w:szCs w:val="26"/>
              </w:rPr>
            </w:pPr>
            <w:r w:rsidRPr="00D84715">
              <w:rPr>
                <w:rFonts w:ascii="Arial" w:hAnsi="Arial" w:cs="Arial"/>
                <w:sz w:val="26"/>
                <w:szCs w:val="26"/>
              </w:rPr>
              <w:t xml:space="preserve">Загальна вартість </w:t>
            </w:r>
            <w:proofErr w:type="spellStart"/>
            <w:r w:rsidRPr="00D84715">
              <w:rPr>
                <w:rFonts w:ascii="Arial" w:hAnsi="Arial" w:cs="Arial"/>
                <w:sz w:val="26"/>
                <w:szCs w:val="26"/>
              </w:rPr>
              <w:t>проєкту</w:t>
            </w:r>
            <w:proofErr w:type="spellEnd"/>
            <w:r w:rsidRPr="00D84715">
              <w:rPr>
                <w:rFonts w:ascii="Arial" w:hAnsi="Arial" w:cs="Arial"/>
                <w:sz w:val="26"/>
                <w:szCs w:val="26"/>
              </w:rPr>
              <w:t>, грн.</w:t>
            </w:r>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center"/>
              <w:rPr>
                <w:rFonts w:ascii="Arial" w:eastAsia="font326" w:hAnsi="Arial" w:cs="Arial"/>
                <w:kern w:val="2"/>
                <w:sz w:val="26"/>
                <w:szCs w:val="26"/>
                <w:lang w:eastAsia="uk-UA"/>
              </w:rPr>
            </w:pPr>
            <w:r w:rsidRPr="00D84715">
              <w:rPr>
                <w:rFonts w:ascii="Arial" w:eastAsia="font326" w:hAnsi="Arial" w:cs="Arial"/>
                <w:kern w:val="2"/>
                <w:sz w:val="26"/>
                <w:szCs w:val="26"/>
                <w:lang w:eastAsia="uk-UA"/>
              </w:rPr>
              <w:t>6.</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kern w:val="2"/>
                <w:sz w:val="26"/>
                <w:szCs w:val="26"/>
                <w:lang w:eastAsia="uk-UA"/>
              </w:rPr>
            </w:pPr>
            <w:r w:rsidRPr="00D84715">
              <w:rPr>
                <w:rFonts w:ascii="Arial" w:eastAsia="font326" w:hAnsi="Arial" w:cs="Arial"/>
                <w:kern w:val="2"/>
                <w:sz w:val="26"/>
                <w:szCs w:val="26"/>
                <w:lang w:eastAsia="uk-UA"/>
              </w:rPr>
              <w:t xml:space="preserve">Вплив результатів реалізації </w:t>
            </w:r>
            <w:proofErr w:type="spellStart"/>
            <w:r w:rsidRPr="00D84715">
              <w:rPr>
                <w:rFonts w:ascii="Arial" w:eastAsia="font326" w:hAnsi="Arial" w:cs="Arial"/>
                <w:kern w:val="2"/>
                <w:sz w:val="26"/>
                <w:szCs w:val="26"/>
                <w:lang w:eastAsia="uk-UA"/>
              </w:rPr>
              <w:t>проєкту</w:t>
            </w:r>
            <w:proofErr w:type="spellEnd"/>
            <w:r w:rsidRPr="00D84715">
              <w:rPr>
                <w:rFonts w:ascii="Arial" w:eastAsia="font326" w:hAnsi="Arial" w:cs="Arial"/>
                <w:kern w:val="2"/>
                <w:sz w:val="26"/>
                <w:szCs w:val="26"/>
                <w:lang w:eastAsia="uk-UA"/>
              </w:rPr>
              <w:t xml:space="preserve"> на розвиток бізнесу, комерційний результат та економіку Львівського МТГ </w:t>
            </w:r>
            <w:r w:rsidRPr="00D84715">
              <w:rPr>
                <w:rFonts w:ascii="Arial" w:hAnsi="Arial" w:cs="Arial"/>
                <w:kern w:val="2"/>
                <w:sz w:val="26"/>
                <w:szCs w:val="26"/>
                <w:lang w:eastAsia="uk-UA"/>
              </w:rPr>
              <w:t>(</w:t>
            </w:r>
            <w:r w:rsidRPr="00D84715">
              <w:rPr>
                <w:rFonts w:ascii="Arial" w:eastAsia="font326" w:hAnsi="Arial" w:cs="Arial"/>
                <w:kern w:val="2"/>
                <w:sz w:val="26"/>
                <w:szCs w:val="26"/>
                <w:lang w:eastAsia="uk-UA"/>
              </w:rPr>
              <w:t>збільшення обсягу виробленої продукції, наданих послуг, створення нових робочих місць, збільшення обсягу прибутку, збільшення обсягу сплачених податків, соціальний ефект</w:t>
            </w:r>
            <w:r w:rsidRPr="00D84715">
              <w:rPr>
                <w:rFonts w:ascii="Arial" w:hAnsi="Arial" w:cs="Arial"/>
                <w:kern w:val="2"/>
                <w:sz w:val="26"/>
                <w:szCs w:val="26"/>
                <w:lang w:eastAsia="uk-UA"/>
              </w:rPr>
              <w:t xml:space="preserve">) </w:t>
            </w:r>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7.</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sz w:val="26"/>
                <w:szCs w:val="26"/>
              </w:rPr>
            </w:pPr>
            <w:r w:rsidRPr="00D84715">
              <w:rPr>
                <w:rFonts w:ascii="Arial" w:hAnsi="Arial" w:cs="Arial"/>
                <w:sz w:val="26"/>
                <w:szCs w:val="26"/>
              </w:rPr>
              <w:t xml:space="preserve">Наявність </w:t>
            </w:r>
            <w:proofErr w:type="spellStart"/>
            <w:r w:rsidRPr="00D84715">
              <w:rPr>
                <w:rFonts w:ascii="Arial" w:hAnsi="Arial" w:cs="Arial"/>
                <w:sz w:val="26"/>
                <w:szCs w:val="26"/>
              </w:rPr>
              <w:t>співфінансування</w:t>
            </w:r>
            <w:proofErr w:type="spellEnd"/>
            <w:r w:rsidRPr="00D84715">
              <w:rPr>
                <w:rFonts w:ascii="Arial" w:hAnsi="Arial" w:cs="Arial"/>
                <w:sz w:val="26"/>
                <w:szCs w:val="26"/>
              </w:rPr>
              <w:t xml:space="preserve"> з інших джерел</w:t>
            </w:r>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8.</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sz w:val="26"/>
                <w:szCs w:val="26"/>
              </w:rPr>
            </w:pPr>
            <w:r w:rsidRPr="00D84715">
              <w:rPr>
                <w:rFonts w:ascii="Arial" w:hAnsi="Arial" w:cs="Arial"/>
                <w:sz w:val="26"/>
                <w:szCs w:val="26"/>
              </w:rPr>
              <w:t xml:space="preserve">Очікувані результати від реалізації </w:t>
            </w:r>
            <w:proofErr w:type="spellStart"/>
            <w:r w:rsidRPr="00D84715">
              <w:rPr>
                <w:rFonts w:ascii="Arial" w:hAnsi="Arial" w:cs="Arial"/>
                <w:sz w:val="26"/>
                <w:szCs w:val="26"/>
              </w:rPr>
              <w:t>проєкту</w:t>
            </w:r>
            <w:proofErr w:type="spellEnd"/>
            <w:r w:rsidRPr="00D84715">
              <w:rPr>
                <w:rFonts w:ascii="Arial" w:hAnsi="Arial" w:cs="Arial"/>
                <w:sz w:val="26"/>
                <w:szCs w:val="26"/>
              </w:rPr>
              <w:t xml:space="preserve"> (нові ділові та комерційні контакти, просування продукту, залучення інвесторів, вихід на нові ринки)</w:t>
            </w:r>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center"/>
              <w:rPr>
                <w:rFonts w:ascii="Arial" w:hAnsi="Arial" w:cs="Arial"/>
                <w:kern w:val="2"/>
                <w:sz w:val="26"/>
                <w:szCs w:val="26"/>
                <w:lang w:eastAsia="uk-UA"/>
              </w:rPr>
            </w:pPr>
            <w:r w:rsidRPr="00D84715">
              <w:rPr>
                <w:rFonts w:ascii="Arial" w:hAnsi="Arial" w:cs="Arial"/>
                <w:kern w:val="2"/>
                <w:sz w:val="26"/>
                <w:szCs w:val="26"/>
                <w:lang w:eastAsia="uk-UA"/>
              </w:rPr>
              <w:t>9.</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kern w:val="2"/>
                <w:sz w:val="26"/>
                <w:szCs w:val="26"/>
                <w:lang w:eastAsia="uk-UA"/>
              </w:rPr>
            </w:pPr>
            <w:r w:rsidRPr="00D84715">
              <w:rPr>
                <w:rFonts w:ascii="Arial" w:hAnsi="Arial" w:cs="Arial"/>
                <w:kern w:val="2"/>
                <w:sz w:val="26"/>
                <w:szCs w:val="26"/>
                <w:lang w:eastAsia="uk-UA"/>
              </w:rPr>
              <w:t>Щодо ваучерів на енергозбереження:</w:t>
            </w:r>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9.1.</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kern w:val="2"/>
                <w:sz w:val="26"/>
                <w:szCs w:val="26"/>
                <w:lang w:eastAsia="uk-UA"/>
              </w:rPr>
            </w:pPr>
            <w:r w:rsidRPr="00D84715">
              <w:rPr>
                <w:rFonts w:ascii="Arial" w:hAnsi="Arial" w:cs="Arial"/>
                <w:sz w:val="26"/>
                <w:szCs w:val="26"/>
              </w:rPr>
              <w:t>розмір економії на кожну інвестовану гривню, грн, %</w:t>
            </w:r>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9.2.</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eastAsia="font326" w:hAnsi="Arial" w:cs="Arial"/>
                <w:kern w:val="2"/>
                <w:sz w:val="26"/>
                <w:szCs w:val="26"/>
                <w:lang w:eastAsia="uk-UA"/>
              </w:rPr>
            </w:pPr>
            <w:r w:rsidRPr="00D84715">
              <w:rPr>
                <w:rFonts w:ascii="Arial" w:hAnsi="Arial" w:cs="Arial"/>
                <w:sz w:val="26"/>
                <w:szCs w:val="26"/>
              </w:rPr>
              <w:t xml:space="preserve">життєвий цикл (тривалість </w:t>
            </w:r>
            <w:proofErr w:type="spellStart"/>
            <w:r w:rsidRPr="00D84715">
              <w:rPr>
                <w:rFonts w:ascii="Arial" w:hAnsi="Arial" w:cs="Arial"/>
                <w:sz w:val="26"/>
                <w:szCs w:val="26"/>
              </w:rPr>
              <w:t>проєкту</w:t>
            </w:r>
            <w:proofErr w:type="spellEnd"/>
            <w:r w:rsidRPr="00D84715">
              <w:rPr>
                <w:rFonts w:ascii="Arial" w:hAnsi="Arial" w:cs="Arial"/>
                <w:sz w:val="26"/>
                <w:szCs w:val="26"/>
              </w:rPr>
              <w:t>)</w:t>
            </w:r>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9.3.</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rPr>
            </w:pPr>
            <w:r w:rsidRPr="00D84715">
              <w:rPr>
                <w:rFonts w:ascii="Arial" w:hAnsi="Arial" w:cs="Arial"/>
                <w:sz w:val="26"/>
                <w:szCs w:val="26"/>
              </w:rPr>
              <w:t>наявність відновлювальних джерел енергії (так/ні)</w:t>
            </w:r>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9.4.</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kern w:val="2"/>
                <w:sz w:val="26"/>
                <w:szCs w:val="26"/>
                <w:lang w:eastAsia="uk-UA"/>
              </w:rPr>
            </w:pPr>
            <w:r w:rsidRPr="00D84715">
              <w:rPr>
                <w:rFonts w:ascii="Arial" w:hAnsi="Arial" w:cs="Arial"/>
                <w:sz w:val="26"/>
                <w:szCs w:val="26"/>
              </w:rPr>
              <w:t>додатковий ефект (можливість) мультиплікації</w:t>
            </w:r>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9.5.</w:t>
            </w:r>
          </w:p>
        </w:tc>
        <w:tc>
          <w:tcPr>
            <w:tcW w:w="5373"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rPr>
            </w:pPr>
            <w:r w:rsidRPr="00D84715">
              <w:rPr>
                <w:rFonts w:ascii="Arial" w:hAnsi="Arial" w:cs="Arial"/>
                <w:sz w:val="26"/>
                <w:szCs w:val="26"/>
              </w:rPr>
              <w:t>обсяг зменшення викидів СО2</w:t>
            </w:r>
          </w:p>
        </w:tc>
        <w:tc>
          <w:tcPr>
            <w:tcW w:w="3132"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bl>
    <w:p w:rsidR="003D47CF" w:rsidRPr="00D84715" w:rsidRDefault="003D47CF" w:rsidP="003D47CF">
      <w:pPr>
        <w:tabs>
          <w:tab w:val="left" w:pos="5812"/>
        </w:tabs>
        <w:ind w:firstLine="709"/>
        <w:jc w:val="both"/>
        <w:rPr>
          <w:rFonts w:ascii="Arial" w:eastAsia="Calibri" w:hAnsi="Arial" w:cs="Arial"/>
          <w:sz w:val="26"/>
          <w:szCs w:val="26"/>
        </w:rPr>
      </w:pPr>
    </w:p>
    <w:p w:rsidR="003D47CF" w:rsidRPr="00D84715" w:rsidRDefault="003D47CF" w:rsidP="003D47CF">
      <w:pPr>
        <w:tabs>
          <w:tab w:val="left" w:pos="5812"/>
        </w:tabs>
        <w:ind w:firstLine="709"/>
        <w:jc w:val="both"/>
        <w:rPr>
          <w:rFonts w:ascii="Arial" w:eastAsia="Calibri" w:hAnsi="Arial" w:cs="Arial"/>
          <w:sz w:val="26"/>
          <w:szCs w:val="26"/>
        </w:rPr>
      </w:pPr>
    </w:p>
    <w:p w:rsidR="003D47CF" w:rsidRPr="00D84715" w:rsidRDefault="003D47CF" w:rsidP="003D47CF">
      <w:pPr>
        <w:jc w:val="both"/>
        <w:rPr>
          <w:rFonts w:ascii="Arial" w:hAnsi="Arial" w:cs="Arial"/>
          <w:b/>
          <w:sz w:val="26"/>
          <w:szCs w:val="26"/>
          <w:lang w:eastAsia="ru-RU"/>
        </w:rPr>
      </w:pPr>
      <w:r w:rsidRPr="00D84715">
        <w:rPr>
          <w:rFonts w:ascii="Arial" w:hAnsi="Arial" w:cs="Arial"/>
          <w:b/>
          <w:sz w:val="26"/>
          <w:szCs w:val="26"/>
          <w:lang w:eastAsia="ru-RU"/>
        </w:rPr>
        <w:t>_____________________         __________________        _________________</w:t>
      </w:r>
    </w:p>
    <w:p w:rsidR="003D47CF" w:rsidRPr="00D84715" w:rsidRDefault="003D47CF" w:rsidP="003D47CF">
      <w:pPr>
        <w:jc w:val="both"/>
        <w:rPr>
          <w:rFonts w:ascii="Arial" w:hAnsi="Arial" w:cs="Arial"/>
          <w:sz w:val="26"/>
          <w:szCs w:val="26"/>
          <w:lang w:eastAsia="ru-RU"/>
        </w:rPr>
      </w:pPr>
      <w:r w:rsidRPr="00D84715">
        <w:rPr>
          <w:rFonts w:ascii="Arial" w:hAnsi="Arial" w:cs="Arial"/>
          <w:b/>
          <w:sz w:val="26"/>
          <w:szCs w:val="26"/>
          <w:lang w:eastAsia="ru-RU"/>
        </w:rPr>
        <w:t xml:space="preserve">                   </w:t>
      </w:r>
      <w:r w:rsidRPr="00D84715">
        <w:rPr>
          <w:rFonts w:ascii="Arial" w:hAnsi="Arial" w:cs="Arial"/>
          <w:sz w:val="26"/>
          <w:szCs w:val="26"/>
          <w:lang w:eastAsia="ru-RU"/>
        </w:rPr>
        <w:t>ПІБ                                       посада                      особистий підпис</w:t>
      </w:r>
    </w:p>
    <w:p w:rsidR="003D47CF" w:rsidRPr="00D84715" w:rsidRDefault="003D47CF" w:rsidP="003D47CF">
      <w:pPr>
        <w:jc w:val="both"/>
        <w:rPr>
          <w:rFonts w:ascii="Arial" w:hAnsi="Arial" w:cs="Arial"/>
          <w:sz w:val="26"/>
          <w:szCs w:val="26"/>
          <w:lang w:eastAsia="ru-RU"/>
        </w:rPr>
      </w:pPr>
      <w:r w:rsidRPr="00D84715">
        <w:rPr>
          <w:rFonts w:ascii="Arial" w:hAnsi="Arial" w:cs="Arial"/>
          <w:sz w:val="26"/>
          <w:szCs w:val="26"/>
          <w:lang w:eastAsia="ru-RU"/>
        </w:rPr>
        <w:t xml:space="preserve">“____“ _____________ 20___р.     </w:t>
      </w:r>
    </w:p>
    <w:p w:rsidR="003D47CF" w:rsidRPr="00D84715" w:rsidRDefault="003D47CF" w:rsidP="003D47CF">
      <w:pPr>
        <w:jc w:val="both"/>
        <w:rPr>
          <w:rFonts w:ascii="Arial" w:hAnsi="Arial" w:cs="Arial"/>
          <w:sz w:val="26"/>
          <w:szCs w:val="26"/>
          <w:lang w:eastAsia="ru-RU"/>
        </w:rPr>
      </w:pPr>
    </w:p>
    <w:p w:rsidR="003D47CF" w:rsidRPr="00D84715" w:rsidRDefault="003D47CF" w:rsidP="003D47CF">
      <w:pPr>
        <w:jc w:val="both"/>
        <w:rPr>
          <w:rFonts w:ascii="Arial" w:hAnsi="Arial" w:cs="Arial"/>
          <w:sz w:val="26"/>
          <w:szCs w:val="26"/>
          <w:lang w:eastAsia="ru-RU"/>
        </w:rPr>
      </w:pPr>
    </w:p>
    <w:p w:rsidR="003D47CF" w:rsidRPr="00D84715" w:rsidRDefault="003D47CF" w:rsidP="003D47CF">
      <w:pPr>
        <w:jc w:val="both"/>
        <w:rPr>
          <w:rFonts w:ascii="Arial" w:hAnsi="Arial" w:cs="Arial"/>
          <w:sz w:val="26"/>
          <w:szCs w:val="26"/>
          <w:lang w:eastAsia="ru-RU"/>
        </w:rPr>
      </w:pPr>
    </w:p>
    <w:p w:rsidR="003D47CF" w:rsidRPr="00D84715" w:rsidRDefault="003D47CF" w:rsidP="003D47CF">
      <w:pPr>
        <w:ind w:left="4956" w:firstLine="708"/>
        <w:jc w:val="center"/>
        <w:rPr>
          <w:rFonts w:ascii="Arial" w:eastAsia="Calibri" w:hAnsi="Arial" w:cs="Arial"/>
          <w:sz w:val="26"/>
          <w:szCs w:val="26"/>
        </w:rPr>
      </w:pPr>
      <w:r w:rsidRPr="00D84715">
        <w:rPr>
          <w:rFonts w:ascii="Arial" w:eastAsia="Calibri" w:hAnsi="Arial" w:cs="Arial"/>
          <w:sz w:val="26"/>
          <w:szCs w:val="26"/>
        </w:rPr>
        <w:t xml:space="preserve">Додаток 5 </w:t>
      </w:r>
    </w:p>
    <w:p w:rsidR="003D47CF" w:rsidRPr="00D84715" w:rsidRDefault="003D47CF" w:rsidP="003D47CF">
      <w:pPr>
        <w:ind w:left="5664" w:firstLine="1"/>
        <w:jc w:val="both"/>
        <w:rPr>
          <w:rFonts w:ascii="Arial" w:eastAsia="Calibri" w:hAnsi="Arial" w:cs="Arial"/>
          <w:sz w:val="26"/>
          <w:szCs w:val="26"/>
        </w:rPr>
      </w:pPr>
      <w:r w:rsidRPr="00D84715">
        <w:rPr>
          <w:rFonts w:ascii="Arial" w:eastAsia="Calibri" w:hAnsi="Arial" w:cs="Arial"/>
          <w:sz w:val="26"/>
          <w:szCs w:val="26"/>
        </w:rPr>
        <w:t xml:space="preserve">до Положення </w:t>
      </w:r>
      <w:r w:rsidRPr="00D84715">
        <w:rPr>
          <w:rFonts w:ascii="Arial" w:hAnsi="Arial" w:cs="Arial"/>
          <w:color w:val="000000"/>
          <w:sz w:val="26"/>
          <w:szCs w:val="26"/>
        </w:rPr>
        <w:t>про ваучерну підтримку суб’єктів малого та середнього підприємництва</w:t>
      </w:r>
    </w:p>
    <w:p w:rsidR="003D47CF" w:rsidRPr="00D84715" w:rsidRDefault="003D47CF" w:rsidP="003D47CF">
      <w:pPr>
        <w:jc w:val="right"/>
        <w:rPr>
          <w:rFonts w:ascii="Arial" w:eastAsia="Calibri" w:hAnsi="Arial" w:cs="Arial"/>
          <w:sz w:val="26"/>
          <w:szCs w:val="26"/>
        </w:rPr>
      </w:pPr>
    </w:p>
    <w:p w:rsidR="003D47CF" w:rsidRPr="00D84715" w:rsidRDefault="003D47CF" w:rsidP="003D47CF">
      <w:pPr>
        <w:rPr>
          <w:rFonts w:ascii="Arial" w:eastAsia="Calibri" w:hAnsi="Arial" w:cs="Arial"/>
          <w:sz w:val="26"/>
          <w:szCs w:val="26"/>
        </w:rPr>
      </w:pPr>
    </w:p>
    <w:p w:rsidR="003D47CF" w:rsidRPr="00D84715" w:rsidRDefault="003D47CF" w:rsidP="003D47CF">
      <w:pPr>
        <w:rPr>
          <w:rFonts w:ascii="Arial" w:eastAsia="Calibri" w:hAnsi="Arial" w:cs="Arial"/>
          <w:sz w:val="26"/>
          <w:szCs w:val="26"/>
        </w:rPr>
      </w:pPr>
    </w:p>
    <w:p w:rsidR="003D47CF" w:rsidRPr="00D84715" w:rsidRDefault="003D47CF" w:rsidP="003D47CF">
      <w:pPr>
        <w:jc w:val="center"/>
        <w:rPr>
          <w:rFonts w:ascii="Arial" w:eastAsia="Calibri" w:hAnsi="Arial" w:cs="Arial"/>
          <w:sz w:val="26"/>
          <w:szCs w:val="26"/>
        </w:rPr>
      </w:pPr>
      <w:r w:rsidRPr="00D84715">
        <w:rPr>
          <w:rFonts w:ascii="Arial" w:eastAsia="Calibri" w:hAnsi="Arial" w:cs="Arial"/>
          <w:sz w:val="26"/>
          <w:szCs w:val="26"/>
        </w:rPr>
        <w:t>Форма оцінювання</w:t>
      </w:r>
    </w:p>
    <w:p w:rsidR="003D47CF" w:rsidRPr="00D84715" w:rsidRDefault="003D47CF" w:rsidP="003D47CF">
      <w:pPr>
        <w:rPr>
          <w:rFonts w:ascii="Arial" w:eastAsia="Calibri" w:hAnsi="Arial" w:cs="Arial"/>
          <w:sz w:val="26"/>
          <w:szCs w:val="26"/>
        </w:rPr>
      </w:pPr>
      <w:proofErr w:type="spellStart"/>
      <w:r w:rsidRPr="00D84715">
        <w:rPr>
          <w:rFonts w:ascii="Arial" w:eastAsia="Calibri" w:hAnsi="Arial" w:cs="Arial"/>
          <w:sz w:val="26"/>
          <w:szCs w:val="26"/>
        </w:rPr>
        <w:t>проєкту</w:t>
      </w:r>
      <w:proofErr w:type="spellEnd"/>
      <w:r w:rsidRPr="00D84715">
        <w:rPr>
          <w:rFonts w:ascii="Arial" w:eastAsia="Calibri" w:hAnsi="Arial" w:cs="Arial"/>
          <w:sz w:val="26"/>
          <w:szCs w:val="26"/>
        </w:rPr>
        <w:t>_______________________________________________________</w:t>
      </w:r>
    </w:p>
    <w:p w:rsidR="003D47CF" w:rsidRPr="00D84715" w:rsidRDefault="003D47CF" w:rsidP="003D47CF">
      <w:pPr>
        <w:jc w:val="center"/>
        <w:rPr>
          <w:rFonts w:ascii="Arial" w:eastAsia="Calibri" w:hAnsi="Arial" w:cs="Arial"/>
          <w:sz w:val="26"/>
          <w:szCs w:val="26"/>
        </w:rPr>
      </w:pPr>
      <w:r w:rsidRPr="00D84715">
        <w:rPr>
          <w:rFonts w:ascii="Arial" w:eastAsia="Calibri" w:hAnsi="Arial" w:cs="Arial"/>
          <w:sz w:val="26"/>
          <w:szCs w:val="26"/>
        </w:rPr>
        <w:t xml:space="preserve">(назва </w:t>
      </w:r>
      <w:proofErr w:type="spellStart"/>
      <w:r w:rsidRPr="00D84715">
        <w:rPr>
          <w:rFonts w:ascii="Arial" w:eastAsia="Calibri" w:hAnsi="Arial" w:cs="Arial"/>
          <w:sz w:val="26"/>
          <w:szCs w:val="26"/>
        </w:rPr>
        <w:t>проєкту</w:t>
      </w:r>
      <w:proofErr w:type="spellEnd"/>
      <w:r w:rsidRPr="00D84715">
        <w:rPr>
          <w:rFonts w:ascii="Arial" w:eastAsia="Calibri" w:hAnsi="Arial" w:cs="Arial"/>
          <w:sz w:val="26"/>
          <w:szCs w:val="26"/>
        </w:rPr>
        <w:t>)</w:t>
      </w:r>
    </w:p>
    <w:p w:rsidR="003D47CF" w:rsidRPr="00D84715" w:rsidRDefault="003D47CF" w:rsidP="003D47CF">
      <w:pPr>
        <w:rPr>
          <w:rFonts w:ascii="Arial" w:eastAsia="Calibri" w:hAnsi="Arial" w:cs="Arial"/>
          <w:sz w:val="26"/>
          <w:szCs w:val="26"/>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812"/>
        <w:gridCol w:w="2126"/>
      </w:tblGrid>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eastAsia="font326" w:hAnsi="Arial" w:cs="Arial"/>
                <w:kern w:val="2"/>
                <w:sz w:val="26"/>
                <w:szCs w:val="26"/>
                <w:lang w:eastAsia="uk-UA"/>
              </w:rPr>
            </w:pPr>
          </w:p>
        </w:tc>
        <w:tc>
          <w:tcPr>
            <w:tcW w:w="5812"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jc w:val="both"/>
              <w:rPr>
                <w:rFonts w:ascii="Arial" w:eastAsia="font326" w:hAnsi="Arial" w:cs="Arial"/>
                <w:kern w:val="2"/>
                <w:sz w:val="26"/>
                <w:szCs w:val="26"/>
                <w:lang w:eastAsia="uk-UA"/>
              </w:rPr>
            </w:pPr>
            <w:r w:rsidRPr="00D84715">
              <w:rPr>
                <w:rFonts w:ascii="Arial" w:eastAsia="font326" w:hAnsi="Arial" w:cs="Arial"/>
                <w:kern w:val="2"/>
                <w:sz w:val="26"/>
                <w:szCs w:val="26"/>
                <w:lang w:eastAsia="uk-UA"/>
              </w:rPr>
              <w:t>Перелік критеріїв</w:t>
            </w:r>
          </w:p>
        </w:tc>
        <w:tc>
          <w:tcPr>
            <w:tcW w:w="2126"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r w:rsidRPr="00D84715">
              <w:rPr>
                <w:rFonts w:ascii="Arial" w:hAnsi="Arial" w:cs="Arial"/>
                <w:sz w:val="26"/>
                <w:szCs w:val="26"/>
              </w:rPr>
              <w:t>Бал оцінювання</w:t>
            </w: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jc w:val="center"/>
              <w:rPr>
                <w:rFonts w:ascii="Arial" w:eastAsia="font326" w:hAnsi="Arial" w:cs="Arial"/>
                <w:kern w:val="2"/>
                <w:sz w:val="26"/>
                <w:szCs w:val="26"/>
                <w:lang w:eastAsia="uk-UA"/>
              </w:rPr>
            </w:pPr>
            <w:r w:rsidRPr="00D84715">
              <w:rPr>
                <w:rFonts w:ascii="Arial" w:eastAsia="font326" w:hAnsi="Arial" w:cs="Arial"/>
                <w:kern w:val="2"/>
                <w:sz w:val="26"/>
                <w:szCs w:val="26"/>
                <w:lang w:eastAsia="uk-UA"/>
              </w:rPr>
              <w:t>1.</w:t>
            </w:r>
          </w:p>
        </w:tc>
        <w:tc>
          <w:tcPr>
            <w:tcW w:w="5812"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kern w:val="2"/>
                <w:sz w:val="26"/>
                <w:szCs w:val="26"/>
                <w:lang w:eastAsia="uk-UA"/>
              </w:rPr>
            </w:pPr>
            <w:r w:rsidRPr="00D84715">
              <w:rPr>
                <w:rFonts w:ascii="Arial" w:eastAsia="font326" w:hAnsi="Arial" w:cs="Arial"/>
                <w:kern w:val="2"/>
                <w:sz w:val="26"/>
                <w:szCs w:val="26"/>
                <w:lang w:eastAsia="uk-UA"/>
              </w:rPr>
              <w:t xml:space="preserve">Вплив результатів реалізації </w:t>
            </w:r>
            <w:proofErr w:type="spellStart"/>
            <w:r w:rsidRPr="00D84715">
              <w:rPr>
                <w:rFonts w:ascii="Arial" w:eastAsia="font326" w:hAnsi="Arial" w:cs="Arial"/>
                <w:kern w:val="2"/>
                <w:sz w:val="26"/>
                <w:szCs w:val="26"/>
                <w:lang w:eastAsia="uk-UA"/>
              </w:rPr>
              <w:t>проєкту</w:t>
            </w:r>
            <w:proofErr w:type="spellEnd"/>
            <w:r w:rsidRPr="00D84715">
              <w:rPr>
                <w:rFonts w:ascii="Arial" w:eastAsia="font326" w:hAnsi="Arial" w:cs="Arial"/>
                <w:kern w:val="2"/>
                <w:sz w:val="26"/>
                <w:szCs w:val="26"/>
                <w:lang w:eastAsia="uk-UA"/>
              </w:rPr>
              <w:t xml:space="preserve"> на розвиток бізнесу, комерційний результат та економіку Львівського МТГ </w:t>
            </w:r>
            <w:r w:rsidRPr="00D84715">
              <w:rPr>
                <w:rFonts w:ascii="Arial" w:hAnsi="Arial" w:cs="Arial"/>
                <w:kern w:val="2"/>
                <w:sz w:val="26"/>
                <w:szCs w:val="26"/>
                <w:lang w:eastAsia="uk-UA"/>
              </w:rPr>
              <w:t>(</w:t>
            </w:r>
            <w:r w:rsidRPr="00D84715">
              <w:rPr>
                <w:rFonts w:ascii="Arial" w:eastAsia="font326" w:hAnsi="Arial" w:cs="Arial"/>
                <w:kern w:val="2"/>
                <w:sz w:val="26"/>
                <w:szCs w:val="26"/>
                <w:lang w:eastAsia="uk-UA"/>
              </w:rPr>
              <w:t>збільшення обсягу виробленої продукції, наданих послуг, створення нових робочих місць, збільшення обсягу прибутку, збільшення обсягу сплачених податків, соціальний ефект</w:t>
            </w:r>
            <w:r w:rsidRPr="00D84715">
              <w:rPr>
                <w:rFonts w:ascii="Arial" w:hAnsi="Arial" w:cs="Arial"/>
                <w:kern w:val="2"/>
                <w:sz w:val="26"/>
                <w:szCs w:val="26"/>
                <w:lang w:eastAsia="uk-UA"/>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jc w:val="both"/>
              <w:rPr>
                <w:rFonts w:ascii="Arial" w:hAnsi="Arial" w:cs="Arial"/>
                <w:sz w:val="26"/>
                <w:szCs w:val="26"/>
              </w:rPr>
            </w:pPr>
            <w:r w:rsidRPr="00D84715">
              <w:rPr>
                <w:rFonts w:ascii="Arial" w:hAnsi="Arial" w:cs="Arial"/>
                <w:kern w:val="2"/>
                <w:sz w:val="26"/>
                <w:szCs w:val="26"/>
                <w:lang w:eastAsia="uk-UA"/>
              </w:rPr>
              <w:t>від 0 до 5</w:t>
            </w: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2.</w:t>
            </w:r>
          </w:p>
        </w:tc>
        <w:tc>
          <w:tcPr>
            <w:tcW w:w="5812"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sz w:val="26"/>
                <w:szCs w:val="26"/>
              </w:rPr>
            </w:pPr>
            <w:r w:rsidRPr="00D84715">
              <w:rPr>
                <w:rFonts w:ascii="Arial" w:hAnsi="Arial" w:cs="Arial"/>
                <w:sz w:val="26"/>
                <w:szCs w:val="26"/>
              </w:rPr>
              <w:t xml:space="preserve">Наявність </w:t>
            </w:r>
            <w:proofErr w:type="spellStart"/>
            <w:r w:rsidRPr="00D84715">
              <w:rPr>
                <w:rFonts w:ascii="Arial" w:hAnsi="Arial" w:cs="Arial"/>
                <w:sz w:val="26"/>
                <w:szCs w:val="26"/>
              </w:rPr>
              <w:t>співфінансування</w:t>
            </w:r>
            <w:proofErr w:type="spellEnd"/>
            <w:r w:rsidRPr="00D84715">
              <w:rPr>
                <w:rFonts w:ascii="Arial" w:hAnsi="Arial" w:cs="Arial"/>
                <w:sz w:val="26"/>
                <w:szCs w:val="26"/>
              </w:rPr>
              <w:t xml:space="preserve"> з інших джерел</w:t>
            </w:r>
          </w:p>
        </w:tc>
        <w:tc>
          <w:tcPr>
            <w:tcW w:w="2126"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jc w:val="both"/>
              <w:rPr>
                <w:rFonts w:ascii="Arial" w:hAnsi="Arial" w:cs="Arial"/>
                <w:color w:val="8496B0" w:themeColor="text2" w:themeTint="99"/>
                <w:sz w:val="26"/>
                <w:szCs w:val="26"/>
              </w:rPr>
            </w:pPr>
            <w:r w:rsidRPr="00D84715">
              <w:rPr>
                <w:rFonts w:ascii="Arial" w:hAnsi="Arial" w:cs="Arial"/>
                <w:sz w:val="26"/>
                <w:szCs w:val="26"/>
              </w:rPr>
              <w:t>від 0 до 0,5</w:t>
            </w: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3.</w:t>
            </w:r>
          </w:p>
        </w:tc>
        <w:tc>
          <w:tcPr>
            <w:tcW w:w="5812"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sz w:val="26"/>
                <w:szCs w:val="26"/>
              </w:rPr>
            </w:pPr>
            <w:r w:rsidRPr="00D84715">
              <w:rPr>
                <w:rFonts w:ascii="Arial" w:hAnsi="Arial" w:cs="Arial"/>
                <w:sz w:val="26"/>
                <w:szCs w:val="26"/>
              </w:rPr>
              <w:t xml:space="preserve">Очікувані результати від реалізації </w:t>
            </w:r>
            <w:proofErr w:type="spellStart"/>
            <w:r w:rsidRPr="00D84715">
              <w:rPr>
                <w:rFonts w:ascii="Arial" w:hAnsi="Arial" w:cs="Arial"/>
                <w:sz w:val="26"/>
                <w:szCs w:val="26"/>
              </w:rPr>
              <w:t>проєкту</w:t>
            </w:r>
            <w:proofErr w:type="spellEnd"/>
            <w:r w:rsidRPr="00D84715">
              <w:rPr>
                <w:rFonts w:ascii="Arial" w:hAnsi="Arial" w:cs="Arial"/>
                <w:sz w:val="26"/>
                <w:szCs w:val="26"/>
              </w:rPr>
              <w:t xml:space="preserve"> (нові ділові та комерційні контакти, просування продукту, залучення інвесторів, вихід на нові ринки)</w:t>
            </w:r>
          </w:p>
        </w:tc>
        <w:tc>
          <w:tcPr>
            <w:tcW w:w="2126"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jc w:val="both"/>
              <w:rPr>
                <w:rFonts w:ascii="Arial" w:hAnsi="Arial" w:cs="Arial"/>
                <w:sz w:val="26"/>
                <w:szCs w:val="26"/>
              </w:rPr>
            </w:pPr>
            <w:r w:rsidRPr="00D84715">
              <w:rPr>
                <w:rFonts w:ascii="Arial" w:hAnsi="Arial" w:cs="Arial"/>
                <w:sz w:val="26"/>
                <w:szCs w:val="26"/>
              </w:rPr>
              <w:t>від 0 до 5</w:t>
            </w: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jc w:val="center"/>
              <w:rPr>
                <w:rFonts w:ascii="Arial" w:hAnsi="Arial" w:cs="Arial"/>
                <w:kern w:val="2"/>
                <w:sz w:val="26"/>
                <w:szCs w:val="26"/>
                <w:lang w:eastAsia="uk-UA"/>
              </w:rPr>
            </w:pPr>
            <w:r w:rsidRPr="00D84715">
              <w:rPr>
                <w:rFonts w:ascii="Arial" w:hAnsi="Arial" w:cs="Arial"/>
                <w:kern w:val="2"/>
                <w:sz w:val="26"/>
                <w:szCs w:val="26"/>
                <w:lang w:eastAsia="uk-UA"/>
              </w:rPr>
              <w:t>4.</w:t>
            </w:r>
          </w:p>
        </w:tc>
        <w:tc>
          <w:tcPr>
            <w:tcW w:w="5812"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kern w:val="2"/>
                <w:sz w:val="26"/>
                <w:szCs w:val="26"/>
                <w:lang w:eastAsia="uk-UA"/>
              </w:rPr>
            </w:pPr>
            <w:r w:rsidRPr="00D84715">
              <w:rPr>
                <w:rFonts w:ascii="Arial" w:hAnsi="Arial" w:cs="Arial"/>
                <w:kern w:val="2"/>
                <w:sz w:val="26"/>
                <w:szCs w:val="26"/>
                <w:lang w:eastAsia="uk-UA"/>
              </w:rPr>
              <w:t>Щодо ваучерів на енергозбереження:</w:t>
            </w:r>
          </w:p>
        </w:tc>
        <w:tc>
          <w:tcPr>
            <w:tcW w:w="2126"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jc w:val="both"/>
              <w:rPr>
                <w:rFonts w:ascii="Arial" w:hAnsi="Arial" w:cs="Arial"/>
                <w:sz w:val="26"/>
                <w:szCs w:val="26"/>
              </w:rPr>
            </w:pPr>
            <w:r w:rsidRPr="00D84715">
              <w:rPr>
                <w:rFonts w:ascii="Arial" w:hAnsi="Arial" w:cs="Arial"/>
                <w:sz w:val="26"/>
                <w:szCs w:val="26"/>
              </w:rPr>
              <w:t>від 0 до 5</w:t>
            </w: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4.1.</w:t>
            </w:r>
          </w:p>
        </w:tc>
        <w:tc>
          <w:tcPr>
            <w:tcW w:w="5812"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kern w:val="2"/>
                <w:sz w:val="26"/>
                <w:szCs w:val="26"/>
                <w:lang w:eastAsia="uk-UA"/>
              </w:rPr>
            </w:pPr>
            <w:r w:rsidRPr="00D84715">
              <w:rPr>
                <w:rFonts w:ascii="Arial" w:hAnsi="Arial" w:cs="Arial"/>
                <w:sz w:val="26"/>
                <w:szCs w:val="26"/>
              </w:rPr>
              <w:t>розмір економії на кожну інвестовану гривню, грн, %</w:t>
            </w:r>
          </w:p>
        </w:tc>
        <w:tc>
          <w:tcPr>
            <w:tcW w:w="2126"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4.2.</w:t>
            </w:r>
          </w:p>
        </w:tc>
        <w:tc>
          <w:tcPr>
            <w:tcW w:w="5812"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eastAsia="font326" w:hAnsi="Arial" w:cs="Arial"/>
                <w:kern w:val="2"/>
                <w:sz w:val="26"/>
                <w:szCs w:val="26"/>
                <w:lang w:eastAsia="uk-UA"/>
              </w:rPr>
            </w:pPr>
            <w:r w:rsidRPr="00D84715">
              <w:rPr>
                <w:rFonts w:ascii="Arial" w:hAnsi="Arial" w:cs="Arial"/>
                <w:sz w:val="26"/>
                <w:szCs w:val="26"/>
              </w:rPr>
              <w:t xml:space="preserve">життєвий цикл (тривалість </w:t>
            </w:r>
            <w:proofErr w:type="spellStart"/>
            <w:r w:rsidRPr="00D84715">
              <w:rPr>
                <w:rFonts w:ascii="Arial" w:hAnsi="Arial" w:cs="Arial"/>
                <w:sz w:val="26"/>
                <w:szCs w:val="26"/>
              </w:rPr>
              <w:t>проєкту</w:t>
            </w:r>
            <w:proofErr w:type="spellEnd"/>
            <w:r w:rsidRPr="00D84715">
              <w:rPr>
                <w:rFonts w:ascii="Arial" w:hAnsi="Arial" w:cs="Arial"/>
                <w:sz w:val="26"/>
                <w:szCs w:val="26"/>
              </w:rPr>
              <w:t>)</w:t>
            </w:r>
          </w:p>
        </w:tc>
        <w:tc>
          <w:tcPr>
            <w:tcW w:w="2126"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4.3.</w:t>
            </w:r>
          </w:p>
        </w:tc>
        <w:tc>
          <w:tcPr>
            <w:tcW w:w="5812"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rPr>
            </w:pPr>
            <w:r w:rsidRPr="00D84715">
              <w:rPr>
                <w:rFonts w:ascii="Arial" w:hAnsi="Arial" w:cs="Arial"/>
                <w:sz w:val="26"/>
                <w:szCs w:val="26"/>
              </w:rPr>
              <w:t>наявність відновлювальних джерел енергії (так/ні)</w:t>
            </w:r>
          </w:p>
        </w:tc>
        <w:tc>
          <w:tcPr>
            <w:tcW w:w="2126"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4.4.</w:t>
            </w:r>
          </w:p>
        </w:tc>
        <w:tc>
          <w:tcPr>
            <w:tcW w:w="5812"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tabs>
                <w:tab w:val="left" w:pos="5812"/>
              </w:tabs>
              <w:rPr>
                <w:rFonts w:ascii="Arial" w:hAnsi="Arial" w:cs="Arial"/>
                <w:kern w:val="2"/>
                <w:sz w:val="26"/>
                <w:szCs w:val="26"/>
                <w:lang w:eastAsia="uk-UA"/>
              </w:rPr>
            </w:pPr>
            <w:r w:rsidRPr="00D84715">
              <w:rPr>
                <w:rFonts w:ascii="Arial" w:hAnsi="Arial" w:cs="Arial"/>
                <w:sz w:val="26"/>
                <w:szCs w:val="26"/>
              </w:rPr>
              <w:t>додатковий ефект (можливість) мультиплікації</w:t>
            </w:r>
          </w:p>
        </w:tc>
        <w:tc>
          <w:tcPr>
            <w:tcW w:w="2126"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738"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jc w:val="center"/>
              <w:rPr>
                <w:rFonts w:ascii="Arial" w:hAnsi="Arial" w:cs="Arial"/>
                <w:sz w:val="26"/>
                <w:szCs w:val="26"/>
              </w:rPr>
            </w:pPr>
            <w:r w:rsidRPr="00D84715">
              <w:rPr>
                <w:rFonts w:ascii="Arial" w:hAnsi="Arial" w:cs="Arial"/>
                <w:sz w:val="26"/>
                <w:szCs w:val="26"/>
              </w:rPr>
              <w:t>4.5.</w:t>
            </w:r>
          </w:p>
        </w:tc>
        <w:tc>
          <w:tcPr>
            <w:tcW w:w="5812" w:type="dxa"/>
            <w:tcBorders>
              <w:top w:val="single" w:sz="4" w:space="0" w:color="auto"/>
              <w:left w:val="single" w:sz="4" w:space="0" w:color="auto"/>
              <w:bottom w:val="single" w:sz="4" w:space="0" w:color="auto"/>
              <w:right w:val="single" w:sz="4" w:space="0" w:color="auto"/>
            </w:tcBorders>
            <w:hideMark/>
          </w:tcPr>
          <w:p w:rsidR="003D47CF" w:rsidRPr="00D84715" w:rsidRDefault="003D47CF" w:rsidP="003D47CF">
            <w:pPr>
              <w:rPr>
                <w:rFonts w:ascii="Arial" w:hAnsi="Arial" w:cs="Arial"/>
                <w:sz w:val="26"/>
                <w:szCs w:val="26"/>
              </w:rPr>
            </w:pPr>
            <w:r w:rsidRPr="00D84715">
              <w:rPr>
                <w:rFonts w:ascii="Arial" w:hAnsi="Arial" w:cs="Arial"/>
                <w:sz w:val="26"/>
                <w:szCs w:val="26"/>
              </w:rPr>
              <w:t>обсяг зменшення викидів СО2</w:t>
            </w:r>
          </w:p>
        </w:tc>
        <w:tc>
          <w:tcPr>
            <w:tcW w:w="2126" w:type="dxa"/>
            <w:tcBorders>
              <w:top w:val="single" w:sz="4" w:space="0" w:color="auto"/>
              <w:left w:val="single" w:sz="4" w:space="0" w:color="auto"/>
              <w:bottom w:val="single" w:sz="4" w:space="0" w:color="auto"/>
              <w:right w:val="single" w:sz="4" w:space="0" w:color="auto"/>
            </w:tcBorders>
          </w:tcPr>
          <w:p w:rsidR="003D47CF" w:rsidRPr="00D84715" w:rsidRDefault="003D47CF" w:rsidP="003D47CF">
            <w:pPr>
              <w:tabs>
                <w:tab w:val="left" w:pos="5812"/>
              </w:tabs>
              <w:jc w:val="both"/>
              <w:rPr>
                <w:rFonts w:ascii="Arial" w:hAnsi="Arial" w:cs="Arial"/>
                <w:sz w:val="26"/>
                <w:szCs w:val="26"/>
              </w:rPr>
            </w:pPr>
          </w:p>
        </w:tc>
      </w:tr>
    </w:tbl>
    <w:p w:rsidR="003D47CF" w:rsidRPr="00D84715" w:rsidRDefault="003D47CF" w:rsidP="003D47CF">
      <w:pPr>
        <w:rPr>
          <w:rFonts w:ascii="Arial" w:eastAsia="Calibri" w:hAnsi="Arial" w:cs="Arial"/>
          <w:sz w:val="26"/>
          <w:szCs w:val="26"/>
        </w:rPr>
      </w:pPr>
    </w:p>
    <w:p w:rsidR="003D47CF" w:rsidRPr="00D84715" w:rsidRDefault="003D47CF" w:rsidP="003D47CF">
      <w:pPr>
        <w:jc w:val="both"/>
        <w:rPr>
          <w:rFonts w:ascii="Arial" w:hAnsi="Arial" w:cs="Arial"/>
          <w:sz w:val="26"/>
          <w:szCs w:val="26"/>
          <w:lang w:eastAsia="ru-RU"/>
        </w:rPr>
      </w:pPr>
      <w:r w:rsidRPr="00D84715">
        <w:rPr>
          <w:rFonts w:ascii="Arial" w:hAnsi="Arial" w:cs="Arial"/>
          <w:sz w:val="26"/>
          <w:szCs w:val="26"/>
          <w:lang w:eastAsia="ru-RU"/>
        </w:rPr>
        <w:t>__________________   _______________           ______________________</w:t>
      </w:r>
    </w:p>
    <w:p w:rsidR="003D47CF" w:rsidRPr="00D84715" w:rsidRDefault="003D47CF" w:rsidP="003D47CF">
      <w:pPr>
        <w:jc w:val="both"/>
        <w:rPr>
          <w:rFonts w:ascii="Arial" w:hAnsi="Arial" w:cs="Arial"/>
          <w:sz w:val="26"/>
          <w:szCs w:val="26"/>
          <w:lang w:eastAsia="ru-RU"/>
        </w:rPr>
      </w:pPr>
      <w:r w:rsidRPr="00D84715">
        <w:rPr>
          <w:rFonts w:ascii="Arial" w:hAnsi="Arial" w:cs="Arial"/>
          <w:sz w:val="26"/>
          <w:szCs w:val="26"/>
          <w:lang w:eastAsia="ru-RU"/>
        </w:rPr>
        <w:t xml:space="preserve">        ПІБ                            посада                    </w:t>
      </w:r>
      <w:r w:rsidRPr="00D84715">
        <w:rPr>
          <w:rFonts w:ascii="Arial" w:hAnsi="Arial" w:cs="Arial"/>
          <w:sz w:val="26"/>
          <w:szCs w:val="26"/>
          <w:lang w:eastAsia="ru-RU"/>
        </w:rPr>
        <w:tab/>
      </w:r>
      <w:r w:rsidRPr="00D84715">
        <w:rPr>
          <w:rFonts w:ascii="Arial" w:hAnsi="Arial" w:cs="Arial"/>
          <w:sz w:val="26"/>
          <w:szCs w:val="26"/>
          <w:lang w:eastAsia="ru-RU"/>
        </w:rPr>
        <w:tab/>
        <w:t xml:space="preserve"> особистий підпис </w:t>
      </w:r>
    </w:p>
    <w:p w:rsidR="003D47CF" w:rsidRPr="00D84715" w:rsidRDefault="003D47CF" w:rsidP="003D47CF">
      <w:pPr>
        <w:jc w:val="both"/>
        <w:rPr>
          <w:rFonts w:ascii="Arial" w:hAnsi="Arial" w:cs="Arial"/>
          <w:sz w:val="26"/>
          <w:szCs w:val="26"/>
          <w:lang w:eastAsia="ru-RU"/>
        </w:rPr>
      </w:pPr>
    </w:p>
    <w:p w:rsidR="003D47CF" w:rsidRPr="00D84715" w:rsidRDefault="003D47CF" w:rsidP="003D47CF">
      <w:pPr>
        <w:jc w:val="both"/>
        <w:rPr>
          <w:rFonts w:ascii="Arial" w:hAnsi="Arial" w:cs="Arial"/>
          <w:sz w:val="26"/>
          <w:szCs w:val="26"/>
          <w:lang w:eastAsia="ru-RU"/>
        </w:rPr>
      </w:pPr>
      <w:r w:rsidRPr="00D84715">
        <w:rPr>
          <w:rFonts w:ascii="Arial" w:hAnsi="Arial" w:cs="Arial"/>
          <w:sz w:val="26"/>
          <w:szCs w:val="26"/>
          <w:lang w:eastAsia="ru-RU"/>
        </w:rPr>
        <w:t xml:space="preserve">"____" _____________ 20___ р.      </w:t>
      </w:r>
    </w:p>
    <w:p w:rsidR="003D47CF" w:rsidRPr="00D84715" w:rsidRDefault="003D47CF" w:rsidP="003D47CF">
      <w:pPr>
        <w:rPr>
          <w:rFonts w:ascii="Arial" w:eastAsia="Calibri" w:hAnsi="Arial" w:cs="Arial"/>
          <w:sz w:val="26"/>
          <w:szCs w:val="26"/>
        </w:rPr>
      </w:pPr>
    </w:p>
    <w:p w:rsidR="003D47CF" w:rsidRPr="00D84715" w:rsidRDefault="003D47CF" w:rsidP="003D47CF">
      <w:pPr>
        <w:tabs>
          <w:tab w:val="left" w:pos="5812"/>
        </w:tabs>
        <w:ind w:firstLine="709"/>
        <w:jc w:val="both"/>
        <w:rPr>
          <w:rFonts w:ascii="Arial" w:eastAsia="Calibri" w:hAnsi="Arial" w:cs="Arial"/>
          <w:sz w:val="26"/>
          <w:szCs w:val="26"/>
        </w:rPr>
      </w:pPr>
    </w:p>
    <w:p w:rsidR="003D47CF" w:rsidRPr="00D84715" w:rsidRDefault="003D47CF" w:rsidP="003D47CF">
      <w:pPr>
        <w:jc w:val="both"/>
        <w:rPr>
          <w:rFonts w:ascii="Arial" w:hAnsi="Arial" w:cs="Arial"/>
          <w:sz w:val="26"/>
          <w:szCs w:val="26"/>
          <w:lang w:eastAsia="ru-RU"/>
        </w:rPr>
      </w:pPr>
    </w:p>
    <w:p w:rsidR="003D47CF" w:rsidRPr="00D84715" w:rsidRDefault="003D47CF" w:rsidP="003D47CF">
      <w:pPr>
        <w:suppressAutoHyphens w:val="0"/>
        <w:spacing w:after="200" w:line="276" w:lineRule="auto"/>
        <w:rPr>
          <w:rFonts w:ascii="Arial" w:hAnsi="Arial" w:cs="Arial"/>
          <w:sz w:val="26"/>
          <w:szCs w:val="26"/>
          <w:lang w:eastAsia="ru-RU"/>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r w:rsidRPr="00D84715">
        <w:rPr>
          <w:rFonts w:ascii="Arial" w:eastAsia="Calibri" w:hAnsi="Arial" w:cs="Arial"/>
          <w:sz w:val="26"/>
          <w:szCs w:val="26"/>
        </w:rPr>
        <w:t xml:space="preserve">Додаток 6 </w:t>
      </w:r>
    </w:p>
    <w:p w:rsidR="003D47CF" w:rsidRPr="00D84715" w:rsidRDefault="003D47CF" w:rsidP="003D47CF">
      <w:pPr>
        <w:ind w:left="5664" w:firstLine="1"/>
        <w:jc w:val="both"/>
        <w:rPr>
          <w:rFonts w:ascii="Arial" w:eastAsia="Calibri" w:hAnsi="Arial" w:cs="Arial"/>
          <w:sz w:val="26"/>
          <w:szCs w:val="26"/>
        </w:rPr>
      </w:pPr>
      <w:r w:rsidRPr="00D84715">
        <w:rPr>
          <w:rFonts w:ascii="Arial" w:eastAsia="Calibri" w:hAnsi="Arial" w:cs="Arial"/>
          <w:sz w:val="26"/>
          <w:szCs w:val="26"/>
        </w:rPr>
        <w:t xml:space="preserve">до Положення </w:t>
      </w:r>
      <w:r w:rsidRPr="00D84715">
        <w:rPr>
          <w:rFonts w:ascii="Arial" w:hAnsi="Arial" w:cs="Arial"/>
          <w:color w:val="000000"/>
          <w:sz w:val="26"/>
          <w:szCs w:val="26"/>
        </w:rPr>
        <w:t>про ваучерну підтримку суб’єктів малого та середнього підприємництва</w:t>
      </w:r>
    </w:p>
    <w:p w:rsidR="003D47CF" w:rsidRPr="00D84715" w:rsidRDefault="003D47CF" w:rsidP="003D47CF">
      <w:pPr>
        <w:tabs>
          <w:tab w:val="left" w:pos="5812"/>
        </w:tabs>
        <w:ind w:firstLine="709"/>
        <w:jc w:val="right"/>
        <w:rPr>
          <w:rFonts w:ascii="Arial" w:eastAsia="Calibri" w:hAnsi="Arial" w:cs="Arial"/>
          <w:sz w:val="26"/>
          <w:szCs w:val="26"/>
        </w:rPr>
      </w:pPr>
    </w:p>
    <w:p w:rsidR="003D47CF" w:rsidRPr="00D84715" w:rsidRDefault="003D47CF" w:rsidP="003D47CF">
      <w:pPr>
        <w:tabs>
          <w:tab w:val="left" w:pos="5812"/>
        </w:tabs>
        <w:ind w:firstLine="709"/>
        <w:jc w:val="both"/>
        <w:rPr>
          <w:rFonts w:ascii="Arial" w:eastAsia="Calibri" w:hAnsi="Arial" w:cs="Arial"/>
          <w:sz w:val="26"/>
          <w:szCs w:val="26"/>
        </w:rPr>
      </w:pPr>
    </w:p>
    <w:p w:rsidR="003D47CF" w:rsidRPr="00D84715" w:rsidRDefault="003D47CF" w:rsidP="003D47CF">
      <w:pPr>
        <w:ind w:left="5664"/>
        <w:jc w:val="both"/>
        <w:rPr>
          <w:rFonts w:ascii="Arial" w:hAnsi="Arial" w:cs="Arial"/>
          <w:sz w:val="26"/>
          <w:szCs w:val="26"/>
        </w:rPr>
      </w:pPr>
      <w:r w:rsidRPr="00D84715">
        <w:rPr>
          <w:rFonts w:ascii="Arial" w:hAnsi="Arial" w:cs="Arial"/>
          <w:sz w:val="26"/>
          <w:szCs w:val="26"/>
        </w:rPr>
        <w:t xml:space="preserve">Голові конкурсної комісії </w:t>
      </w:r>
      <w:r w:rsidRPr="00D84715">
        <w:rPr>
          <w:rFonts w:ascii="Arial" w:eastAsia="Calibri" w:hAnsi="Arial" w:cs="Arial"/>
          <w:sz w:val="26"/>
          <w:szCs w:val="26"/>
        </w:rPr>
        <w:t xml:space="preserve">з питань </w:t>
      </w:r>
      <w:r w:rsidRPr="00D84715">
        <w:rPr>
          <w:rFonts w:ascii="Arial" w:hAnsi="Arial" w:cs="Arial"/>
          <w:color w:val="000000"/>
          <w:sz w:val="26"/>
          <w:szCs w:val="26"/>
        </w:rPr>
        <w:t>ваучерної підтримки</w:t>
      </w:r>
      <w:r w:rsidRPr="00D84715">
        <w:rPr>
          <w:rFonts w:ascii="Arial" w:hAnsi="Arial" w:cs="Arial"/>
          <w:sz w:val="26"/>
          <w:szCs w:val="26"/>
        </w:rPr>
        <w:t xml:space="preserve"> </w:t>
      </w:r>
      <w:r w:rsidRPr="00D84715">
        <w:rPr>
          <w:rFonts w:ascii="Arial" w:hAnsi="Arial" w:cs="Arial"/>
          <w:color w:val="000000"/>
          <w:sz w:val="26"/>
          <w:szCs w:val="26"/>
        </w:rPr>
        <w:t>суб’єктів малого та середнього</w:t>
      </w:r>
      <w:r w:rsidRPr="00D84715">
        <w:rPr>
          <w:rFonts w:ascii="Arial" w:hAnsi="Arial" w:cs="Arial"/>
          <w:sz w:val="26"/>
          <w:szCs w:val="26"/>
        </w:rPr>
        <w:t xml:space="preserve"> </w:t>
      </w:r>
      <w:r w:rsidRPr="00D84715">
        <w:rPr>
          <w:rFonts w:ascii="Arial" w:hAnsi="Arial" w:cs="Arial"/>
          <w:color w:val="000000"/>
          <w:sz w:val="26"/>
          <w:szCs w:val="26"/>
        </w:rPr>
        <w:t>підприємництва</w:t>
      </w:r>
    </w:p>
    <w:p w:rsidR="003D47CF" w:rsidRPr="00D84715" w:rsidRDefault="003D47CF" w:rsidP="003D47CF">
      <w:pPr>
        <w:ind w:left="4961" w:firstLine="703"/>
        <w:jc w:val="both"/>
        <w:rPr>
          <w:rFonts w:ascii="Arial" w:hAnsi="Arial" w:cs="Arial"/>
          <w:b/>
          <w:sz w:val="26"/>
          <w:szCs w:val="26"/>
          <w:lang w:eastAsia="ru-RU"/>
        </w:rPr>
      </w:pPr>
      <w:r w:rsidRPr="00D84715">
        <w:rPr>
          <w:rFonts w:ascii="Arial" w:hAnsi="Arial" w:cs="Arial"/>
          <w:sz w:val="26"/>
          <w:szCs w:val="26"/>
        </w:rPr>
        <w:t>_________________________</w:t>
      </w:r>
    </w:p>
    <w:p w:rsidR="003D47CF" w:rsidRPr="00D84715" w:rsidRDefault="003D47CF" w:rsidP="003D47CF">
      <w:pPr>
        <w:tabs>
          <w:tab w:val="left" w:pos="5812"/>
        </w:tabs>
        <w:ind w:firstLine="709"/>
        <w:jc w:val="both"/>
        <w:rPr>
          <w:rFonts w:ascii="Arial" w:eastAsia="Calibri" w:hAnsi="Arial" w:cs="Arial"/>
          <w:sz w:val="26"/>
          <w:szCs w:val="26"/>
        </w:rPr>
      </w:pPr>
    </w:p>
    <w:p w:rsidR="003D47CF" w:rsidRPr="00D84715" w:rsidRDefault="003D47CF" w:rsidP="003D47CF">
      <w:pPr>
        <w:tabs>
          <w:tab w:val="left" w:pos="5812"/>
        </w:tabs>
        <w:jc w:val="both"/>
        <w:rPr>
          <w:rFonts w:ascii="Arial" w:eastAsia="Calibri" w:hAnsi="Arial" w:cs="Arial"/>
          <w:sz w:val="26"/>
          <w:szCs w:val="26"/>
        </w:rPr>
      </w:pPr>
    </w:p>
    <w:p w:rsidR="003D47CF" w:rsidRPr="00D84715" w:rsidRDefault="003D47CF" w:rsidP="003D47CF">
      <w:pPr>
        <w:tabs>
          <w:tab w:val="left" w:pos="5812"/>
        </w:tabs>
        <w:ind w:firstLine="709"/>
        <w:jc w:val="center"/>
        <w:rPr>
          <w:rFonts w:ascii="Arial" w:eastAsia="Calibri" w:hAnsi="Arial" w:cs="Arial"/>
          <w:sz w:val="26"/>
          <w:szCs w:val="26"/>
        </w:rPr>
      </w:pPr>
      <w:r w:rsidRPr="00D84715">
        <w:rPr>
          <w:rFonts w:ascii="Arial" w:eastAsia="Calibri" w:hAnsi="Arial" w:cs="Arial"/>
          <w:sz w:val="26"/>
          <w:szCs w:val="26"/>
        </w:rPr>
        <w:t>Заява</w:t>
      </w:r>
    </w:p>
    <w:p w:rsidR="003D47CF" w:rsidRPr="00D84715" w:rsidRDefault="003D47CF" w:rsidP="003D47CF">
      <w:pPr>
        <w:tabs>
          <w:tab w:val="left" w:pos="5812"/>
        </w:tabs>
        <w:ind w:firstLine="709"/>
        <w:jc w:val="center"/>
        <w:rPr>
          <w:rFonts w:ascii="Arial" w:eastAsia="Calibri" w:hAnsi="Arial" w:cs="Arial"/>
          <w:sz w:val="26"/>
          <w:szCs w:val="26"/>
        </w:rPr>
      </w:pPr>
    </w:p>
    <w:p w:rsidR="003D47CF" w:rsidRPr="00D84715" w:rsidRDefault="003D47CF" w:rsidP="003D47CF">
      <w:pPr>
        <w:tabs>
          <w:tab w:val="left" w:pos="5812"/>
        </w:tabs>
        <w:ind w:firstLine="709"/>
        <w:jc w:val="both"/>
        <w:rPr>
          <w:rFonts w:ascii="Arial" w:eastAsia="Calibri" w:hAnsi="Arial" w:cs="Arial"/>
          <w:sz w:val="26"/>
          <w:szCs w:val="26"/>
        </w:rPr>
      </w:pPr>
      <w:r w:rsidRPr="00D84715">
        <w:rPr>
          <w:rFonts w:ascii="Arial" w:eastAsia="Calibri" w:hAnsi="Arial" w:cs="Arial"/>
          <w:sz w:val="26"/>
          <w:szCs w:val="26"/>
        </w:rPr>
        <w:t>Прошу здійснити відшкодування ваучера на послуги (роботи), наданого згідно з протоколом комісії від ___________ №____</w:t>
      </w:r>
    </w:p>
    <w:p w:rsidR="003D47CF" w:rsidRPr="00D84715" w:rsidRDefault="003D47CF" w:rsidP="003D47CF">
      <w:pPr>
        <w:tabs>
          <w:tab w:val="left" w:pos="5812"/>
        </w:tabs>
        <w:jc w:val="both"/>
        <w:rPr>
          <w:rFonts w:ascii="Arial" w:eastAsia="Calibri" w:hAnsi="Arial" w:cs="Arial"/>
          <w:sz w:val="26"/>
          <w:szCs w:val="26"/>
        </w:rPr>
      </w:pPr>
    </w:p>
    <w:p w:rsidR="003D47CF" w:rsidRPr="00D84715" w:rsidRDefault="003D47CF" w:rsidP="003D47CF">
      <w:pPr>
        <w:tabs>
          <w:tab w:val="left" w:pos="5812"/>
        </w:tabs>
        <w:jc w:val="both"/>
        <w:rPr>
          <w:rFonts w:ascii="Arial" w:eastAsia="Calibri" w:hAnsi="Arial" w:cs="Arial"/>
          <w:sz w:val="26"/>
          <w:szCs w:val="26"/>
        </w:rPr>
      </w:pPr>
      <w:r w:rsidRPr="00D84715">
        <w:rPr>
          <w:rFonts w:ascii="Arial" w:eastAsia="Calibri" w:hAnsi="Arial" w:cs="Arial"/>
          <w:sz w:val="26"/>
          <w:szCs w:val="26"/>
        </w:rPr>
        <w:t>________________________________________________________________</w:t>
      </w:r>
    </w:p>
    <w:p w:rsidR="003D47CF" w:rsidRPr="00D84715" w:rsidRDefault="003D47CF" w:rsidP="003D47CF">
      <w:pPr>
        <w:tabs>
          <w:tab w:val="left" w:pos="5812"/>
        </w:tabs>
        <w:ind w:firstLine="709"/>
        <w:jc w:val="center"/>
        <w:rPr>
          <w:rFonts w:ascii="Arial" w:eastAsia="Calibri" w:hAnsi="Arial" w:cs="Arial"/>
          <w:sz w:val="26"/>
          <w:szCs w:val="26"/>
        </w:rPr>
      </w:pPr>
      <w:r w:rsidRPr="00D84715">
        <w:rPr>
          <w:rFonts w:ascii="Arial" w:eastAsia="Calibri" w:hAnsi="Arial" w:cs="Arial"/>
          <w:sz w:val="26"/>
          <w:szCs w:val="26"/>
        </w:rPr>
        <w:t>(Повна назва отримувача ваучера)</w:t>
      </w:r>
    </w:p>
    <w:p w:rsidR="003D47CF" w:rsidRPr="00D84715" w:rsidRDefault="003D47CF" w:rsidP="003D47CF">
      <w:pPr>
        <w:tabs>
          <w:tab w:val="left" w:pos="5812"/>
        </w:tabs>
        <w:ind w:firstLine="709"/>
        <w:jc w:val="both"/>
        <w:rPr>
          <w:rFonts w:ascii="Arial" w:eastAsia="Calibri" w:hAnsi="Arial" w:cs="Arial"/>
          <w:sz w:val="26"/>
          <w:szCs w:val="26"/>
        </w:rPr>
      </w:pPr>
    </w:p>
    <w:p w:rsidR="003D47CF" w:rsidRPr="00D84715" w:rsidRDefault="003D47CF" w:rsidP="003D47CF">
      <w:pPr>
        <w:tabs>
          <w:tab w:val="left" w:pos="5812"/>
        </w:tabs>
        <w:ind w:firstLine="709"/>
        <w:jc w:val="both"/>
        <w:rPr>
          <w:rFonts w:ascii="Arial" w:eastAsia="Calibri" w:hAnsi="Arial" w:cs="Arial"/>
          <w:sz w:val="26"/>
          <w:szCs w:val="26"/>
        </w:rPr>
      </w:pPr>
    </w:p>
    <w:p w:rsidR="003D47CF" w:rsidRPr="00D84715" w:rsidRDefault="003D47CF" w:rsidP="003D47CF">
      <w:pPr>
        <w:tabs>
          <w:tab w:val="left" w:pos="5812"/>
        </w:tabs>
        <w:ind w:firstLine="709"/>
        <w:jc w:val="both"/>
        <w:rPr>
          <w:rFonts w:ascii="Arial" w:eastAsia="Calibri" w:hAnsi="Arial" w:cs="Arial"/>
          <w:sz w:val="26"/>
          <w:szCs w:val="26"/>
        </w:rPr>
      </w:pPr>
      <w:r w:rsidRPr="00D84715">
        <w:rPr>
          <w:rFonts w:ascii="Arial" w:eastAsia="Calibri" w:hAnsi="Arial" w:cs="Arial"/>
          <w:sz w:val="26"/>
          <w:szCs w:val="26"/>
        </w:rPr>
        <w:t>Здійснити переказ коштів _____________________________________</w:t>
      </w:r>
    </w:p>
    <w:p w:rsidR="003D47CF" w:rsidRPr="00D84715" w:rsidRDefault="003D47CF" w:rsidP="003D47CF">
      <w:pPr>
        <w:tabs>
          <w:tab w:val="left" w:pos="5812"/>
        </w:tabs>
        <w:ind w:firstLine="709"/>
        <w:jc w:val="both"/>
        <w:rPr>
          <w:rFonts w:ascii="Arial" w:eastAsia="Calibri" w:hAnsi="Arial" w:cs="Arial"/>
          <w:sz w:val="26"/>
          <w:szCs w:val="26"/>
        </w:rPr>
      </w:pPr>
      <w:r w:rsidRPr="00D84715">
        <w:rPr>
          <w:rFonts w:ascii="Arial" w:eastAsia="Calibri" w:hAnsi="Arial" w:cs="Arial"/>
          <w:sz w:val="26"/>
          <w:szCs w:val="26"/>
        </w:rPr>
        <w:tab/>
        <w:t>(р/р та назва банку)</w:t>
      </w:r>
    </w:p>
    <w:p w:rsidR="003D47CF" w:rsidRPr="00D84715" w:rsidRDefault="003D47CF" w:rsidP="003D47CF">
      <w:pPr>
        <w:tabs>
          <w:tab w:val="left" w:pos="5812"/>
        </w:tabs>
        <w:ind w:firstLine="709"/>
        <w:jc w:val="both"/>
        <w:rPr>
          <w:rFonts w:ascii="Arial" w:eastAsia="Calibri" w:hAnsi="Arial" w:cs="Arial"/>
          <w:sz w:val="26"/>
          <w:szCs w:val="26"/>
        </w:rPr>
      </w:pPr>
    </w:p>
    <w:p w:rsidR="003D47CF" w:rsidRPr="00D84715" w:rsidRDefault="003D47CF" w:rsidP="003D47CF">
      <w:pPr>
        <w:tabs>
          <w:tab w:val="left" w:pos="5812"/>
        </w:tabs>
        <w:ind w:firstLine="709"/>
        <w:jc w:val="both"/>
        <w:rPr>
          <w:rFonts w:ascii="Arial" w:eastAsia="Calibri" w:hAnsi="Arial" w:cs="Arial"/>
          <w:sz w:val="26"/>
          <w:szCs w:val="26"/>
        </w:rPr>
      </w:pPr>
      <w:r w:rsidRPr="00D84715">
        <w:rPr>
          <w:rFonts w:ascii="Arial" w:eastAsia="Calibri" w:hAnsi="Arial" w:cs="Arial"/>
          <w:sz w:val="26"/>
          <w:szCs w:val="26"/>
        </w:rPr>
        <w:t>До заяви додаються:</w:t>
      </w:r>
    </w:p>
    <w:p w:rsidR="003D47CF" w:rsidRPr="00D84715" w:rsidRDefault="003D47CF" w:rsidP="003D47CF">
      <w:pPr>
        <w:tabs>
          <w:tab w:val="left" w:pos="5812"/>
        </w:tabs>
        <w:ind w:firstLine="709"/>
        <w:jc w:val="both"/>
        <w:rPr>
          <w:rFonts w:ascii="Arial" w:eastAsia="font326" w:hAnsi="Arial" w:cs="Arial"/>
          <w:kern w:val="2"/>
          <w:sz w:val="26"/>
          <w:szCs w:val="26"/>
          <w:lang w:eastAsia="uk-UA"/>
        </w:rPr>
      </w:pPr>
      <w:r w:rsidRPr="00D84715">
        <w:rPr>
          <w:rFonts w:ascii="Arial" w:eastAsia="font326" w:hAnsi="Arial" w:cs="Arial"/>
          <w:kern w:val="2"/>
          <w:sz w:val="26"/>
          <w:szCs w:val="26"/>
          <w:lang w:eastAsia="uk-UA"/>
        </w:rPr>
        <w:t>1. Копія договору на виконання робіт чи надання послуг.</w:t>
      </w:r>
    </w:p>
    <w:p w:rsidR="003D47CF" w:rsidRPr="00D84715" w:rsidRDefault="003D47CF" w:rsidP="003D47CF">
      <w:pPr>
        <w:tabs>
          <w:tab w:val="left" w:pos="5812"/>
        </w:tabs>
        <w:ind w:firstLine="709"/>
        <w:jc w:val="both"/>
        <w:rPr>
          <w:rFonts w:ascii="Arial" w:eastAsia="font326" w:hAnsi="Arial" w:cs="Arial"/>
          <w:kern w:val="2"/>
          <w:sz w:val="26"/>
          <w:szCs w:val="26"/>
          <w:lang w:eastAsia="uk-UA"/>
        </w:rPr>
      </w:pPr>
      <w:r w:rsidRPr="00D84715">
        <w:rPr>
          <w:rFonts w:ascii="Arial" w:eastAsia="font326" w:hAnsi="Arial" w:cs="Arial"/>
          <w:kern w:val="2"/>
          <w:sz w:val="26"/>
          <w:szCs w:val="26"/>
          <w:lang w:eastAsia="uk-UA"/>
        </w:rPr>
        <w:t>2. Документ, який підтверджує виконання договору (акт приймання-передачі виконаних робіт чи наданих послуг).</w:t>
      </w:r>
    </w:p>
    <w:p w:rsidR="003D47CF" w:rsidRPr="00D84715" w:rsidRDefault="003D47CF" w:rsidP="003D47CF">
      <w:pPr>
        <w:tabs>
          <w:tab w:val="left" w:pos="5812"/>
        </w:tabs>
        <w:ind w:firstLine="709"/>
        <w:jc w:val="both"/>
        <w:rPr>
          <w:rFonts w:ascii="Arial" w:eastAsia="font326" w:hAnsi="Arial" w:cs="Arial"/>
          <w:kern w:val="2"/>
          <w:sz w:val="26"/>
          <w:szCs w:val="26"/>
          <w:lang w:eastAsia="uk-UA"/>
        </w:rPr>
      </w:pPr>
      <w:r w:rsidRPr="00D84715">
        <w:rPr>
          <w:rFonts w:ascii="Arial" w:eastAsia="font326" w:hAnsi="Arial" w:cs="Arial"/>
          <w:kern w:val="2"/>
          <w:sz w:val="26"/>
          <w:szCs w:val="26"/>
          <w:lang w:eastAsia="uk-UA"/>
        </w:rPr>
        <w:t>3. Документ, який підтверджує 100% здійснення оплати (банківська виписка, платіжне доручення, тощо).</w:t>
      </w:r>
    </w:p>
    <w:p w:rsidR="003D47CF" w:rsidRPr="00D84715" w:rsidRDefault="003D47CF" w:rsidP="003D47CF">
      <w:pPr>
        <w:tabs>
          <w:tab w:val="left" w:pos="5812"/>
        </w:tabs>
        <w:ind w:firstLine="709"/>
        <w:jc w:val="both"/>
        <w:rPr>
          <w:rFonts w:ascii="Arial" w:eastAsia="font326" w:hAnsi="Arial" w:cs="Arial"/>
          <w:kern w:val="2"/>
          <w:sz w:val="26"/>
          <w:szCs w:val="26"/>
          <w:lang w:eastAsia="uk-UA"/>
        </w:rPr>
      </w:pPr>
      <w:r w:rsidRPr="00D84715">
        <w:rPr>
          <w:rFonts w:ascii="Arial" w:eastAsia="font326" w:hAnsi="Arial" w:cs="Arial"/>
          <w:kern w:val="2"/>
          <w:sz w:val="26"/>
          <w:szCs w:val="26"/>
          <w:lang w:eastAsia="uk-UA"/>
        </w:rPr>
        <w:t>4. Інформація про результати виконання договору (якщо це можливо).</w:t>
      </w:r>
    </w:p>
    <w:p w:rsidR="003D47CF" w:rsidRPr="00D84715" w:rsidRDefault="003D47CF" w:rsidP="003D47CF">
      <w:pPr>
        <w:tabs>
          <w:tab w:val="left" w:pos="5812"/>
        </w:tabs>
        <w:jc w:val="both"/>
        <w:rPr>
          <w:rFonts w:ascii="Arial" w:eastAsia="Calibri" w:hAnsi="Arial" w:cs="Arial"/>
          <w:sz w:val="26"/>
          <w:szCs w:val="26"/>
        </w:rPr>
      </w:pPr>
    </w:p>
    <w:p w:rsidR="003D47CF" w:rsidRPr="00D84715" w:rsidRDefault="003D47CF" w:rsidP="003D47CF">
      <w:pPr>
        <w:tabs>
          <w:tab w:val="left" w:pos="5812"/>
        </w:tabs>
        <w:ind w:firstLine="709"/>
        <w:jc w:val="both"/>
        <w:rPr>
          <w:rFonts w:ascii="Arial" w:eastAsia="Calibri" w:hAnsi="Arial" w:cs="Arial"/>
          <w:sz w:val="26"/>
          <w:szCs w:val="26"/>
        </w:rPr>
      </w:pPr>
    </w:p>
    <w:p w:rsidR="003D47CF" w:rsidRPr="00D84715" w:rsidRDefault="003D47CF" w:rsidP="003D47CF">
      <w:pPr>
        <w:jc w:val="both"/>
        <w:rPr>
          <w:rFonts w:ascii="Arial" w:hAnsi="Arial" w:cs="Arial"/>
          <w:sz w:val="26"/>
          <w:szCs w:val="26"/>
          <w:lang w:eastAsia="ru-RU"/>
        </w:rPr>
      </w:pPr>
    </w:p>
    <w:p w:rsidR="003D47CF" w:rsidRPr="00D84715" w:rsidRDefault="003D47CF" w:rsidP="003D47CF">
      <w:pPr>
        <w:jc w:val="both"/>
        <w:rPr>
          <w:rFonts w:ascii="Arial" w:hAnsi="Arial" w:cs="Arial"/>
          <w:b/>
          <w:sz w:val="26"/>
          <w:szCs w:val="26"/>
          <w:lang w:eastAsia="ru-RU"/>
        </w:rPr>
      </w:pPr>
      <w:r w:rsidRPr="00D84715">
        <w:rPr>
          <w:rFonts w:ascii="Arial" w:hAnsi="Arial" w:cs="Arial"/>
          <w:b/>
          <w:sz w:val="26"/>
          <w:szCs w:val="26"/>
          <w:lang w:eastAsia="ru-RU"/>
        </w:rPr>
        <w:t>_____________________         __________________        _________________</w:t>
      </w:r>
    </w:p>
    <w:p w:rsidR="003D47CF" w:rsidRPr="00D84715" w:rsidRDefault="003D47CF" w:rsidP="003D47CF">
      <w:pPr>
        <w:jc w:val="both"/>
        <w:rPr>
          <w:rFonts w:ascii="Arial" w:hAnsi="Arial" w:cs="Arial"/>
          <w:sz w:val="26"/>
          <w:szCs w:val="26"/>
          <w:lang w:eastAsia="ru-RU"/>
        </w:rPr>
      </w:pPr>
      <w:r w:rsidRPr="00D84715">
        <w:rPr>
          <w:rFonts w:ascii="Arial" w:hAnsi="Arial" w:cs="Arial"/>
          <w:b/>
          <w:sz w:val="26"/>
          <w:szCs w:val="26"/>
          <w:lang w:eastAsia="ru-RU"/>
        </w:rPr>
        <w:t xml:space="preserve">                   </w:t>
      </w:r>
      <w:r w:rsidRPr="00D84715">
        <w:rPr>
          <w:rFonts w:ascii="Arial" w:hAnsi="Arial" w:cs="Arial"/>
          <w:sz w:val="26"/>
          <w:szCs w:val="26"/>
          <w:lang w:eastAsia="ru-RU"/>
        </w:rPr>
        <w:t>ПІБ                                       посада                      особистий підпис</w:t>
      </w:r>
    </w:p>
    <w:p w:rsidR="003D47CF" w:rsidRPr="00D84715" w:rsidRDefault="003D47CF" w:rsidP="003D47CF">
      <w:pPr>
        <w:jc w:val="both"/>
        <w:rPr>
          <w:rFonts w:ascii="Arial" w:hAnsi="Arial" w:cs="Arial"/>
          <w:sz w:val="26"/>
          <w:szCs w:val="26"/>
          <w:lang w:eastAsia="ru-RU"/>
        </w:rPr>
      </w:pPr>
      <w:r w:rsidRPr="00D84715">
        <w:rPr>
          <w:rFonts w:ascii="Arial" w:hAnsi="Arial" w:cs="Arial"/>
          <w:sz w:val="26"/>
          <w:szCs w:val="26"/>
          <w:lang w:eastAsia="ru-RU"/>
        </w:rPr>
        <w:t>“____“ _____________ 20___р.“</w:t>
      </w:r>
    </w:p>
    <w:p w:rsidR="003D47CF" w:rsidRPr="00D84715" w:rsidRDefault="003D47CF" w:rsidP="003D47CF">
      <w:pPr>
        <w:jc w:val="both"/>
        <w:rPr>
          <w:rFonts w:ascii="Arial" w:hAnsi="Arial" w:cs="Arial"/>
          <w:sz w:val="26"/>
          <w:szCs w:val="26"/>
        </w:rPr>
      </w:pPr>
    </w:p>
    <w:p w:rsidR="003D47CF" w:rsidRPr="00D84715" w:rsidRDefault="003D47CF" w:rsidP="003D47CF">
      <w:pPr>
        <w:jc w:val="both"/>
        <w:rPr>
          <w:rFonts w:ascii="Arial" w:hAnsi="Arial" w:cs="Arial"/>
          <w:sz w:val="26"/>
          <w:szCs w:val="26"/>
        </w:rPr>
      </w:pPr>
    </w:p>
    <w:p w:rsidR="003D47CF" w:rsidRPr="00D84715" w:rsidRDefault="003D47CF" w:rsidP="003D47CF">
      <w:pPr>
        <w:jc w:val="both"/>
        <w:rPr>
          <w:rFonts w:ascii="Arial" w:hAnsi="Arial" w:cs="Arial"/>
          <w:sz w:val="26"/>
          <w:szCs w:val="26"/>
        </w:rPr>
      </w:pPr>
    </w:p>
    <w:p w:rsidR="003D47CF" w:rsidRPr="00D84715" w:rsidRDefault="003D47CF" w:rsidP="003D47CF">
      <w:pPr>
        <w:jc w:val="center"/>
        <w:rPr>
          <w:rFonts w:ascii="Arial" w:hAnsi="Arial" w:cs="Arial"/>
          <w:b/>
        </w:rPr>
      </w:pPr>
    </w:p>
    <w:p w:rsidR="003D47CF" w:rsidRPr="00D84715" w:rsidRDefault="003D47CF" w:rsidP="003D47CF">
      <w:pPr>
        <w:jc w:val="both"/>
        <w:rPr>
          <w:rFonts w:ascii="Arial" w:hAnsi="Arial" w:cs="Arial"/>
          <w:sz w:val="26"/>
          <w:szCs w:val="26"/>
        </w:rPr>
      </w:pPr>
      <w:r w:rsidRPr="00D84715">
        <w:rPr>
          <w:rFonts w:ascii="Arial" w:hAnsi="Arial" w:cs="Arial"/>
          <w:sz w:val="26"/>
          <w:szCs w:val="26"/>
        </w:rPr>
        <w:t>Секретар ради</w:t>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t>Маркіян ЛОПАЧАК</w:t>
      </w:r>
    </w:p>
    <w:p w:rsidR="003D47CF" w:rsidRPr="00D84715" w:rsidRDefault="003D47CF" w:rsidP="003D47CF">
      <w:pPr>
        <w:jc w:val="both"/>
        <w:rPr>
          <w:rFonts w:ascii="Arial" w:hAnsi="Arial" w:cs="Arial"/>
          <w:sz w:val="26"/>
          <w:szCs w:val="26"/>
        </w:rPr>
      </w:pPr>
      <w:r w:rsidRPr="00D84715">
        <w:rPr>
          <w:rFonts w:ascii="Arial" w:hAnsi="Arial" w:cs="Arial"/>
          <w:sz w:val="26"/>
          <w:szCs w:val="26"/>
        </w:rPr>
        <w:t>Віза:</w:t>
      </w:r>
    </w:p>
    <w:p w:rsidR="003D47CF" w:rsidRPr="00D84715" w:rsidRDefault="003D47CF" w:rsidP="003D47CF">
      <w:pPr>
        <w:jc w:val="both"/>
        <w:rPr>
          <w:rFonts w:ascii="Arial" w:hAnsi="Arial" w:cs="Arial"/>
          <w:sz w:val="26"/>
          <w:szCs w:val="26"/>
        </w:rPr>
      </w:pPr>
      <w:r w:rsidRPr="00D84715">
        <w:rPr>
          <w:rFonts w:ascii="Arial" w:hAnsi="Arial" w:cs="Arial"/>
          <w:sz w:val="26"/>
          <w:szCs w:val="26"/>
        </w:rPr>
        <w:t>Директор департаменту</w:t>
      </w:r>
    </w:p>
    <w:p w:rsidR="003D47CF" w:rsidRPr="00D84715" w:rsidRDefault="003D47CF" w:rsidP="003D47CF">
      <w:pPr>
        <w:jc w:val="both"/>
        <w:rPr>
          <w:rFonts w:ascii="Arial" w:hAnsi="Arial" w:cs="Arial"/>
          <w:sz w:val="26"/>
          <w:szCs w:val="26"/>
        </w:rPr>
      </w:pPr>
      <w:r w:rsidRPr="00D84715">
        <w:rPr>
          <w:rFonts w:ascii="Arial" w:hAnsi="Arial" w:cs="Arial"/>
          <w:sz w:val="26"/>
          <w:szCs w:val="26"/>
        </w:rPr>
        <w:t>економічного розвитку</w:t>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t>Ірина КУЛИНИЧ</w:t>
      </w:r>
    </w:p>
    <w:p w:rsidR="00032FAD" w:rsidRPr="00D84715" w:rsidRDefault="00032FAD" w:rsidP="003D47CF">
      <w:pPr>
        <w:jc w:val="both"/>
        <w:rPr>
          <w:rFonts w:ascii="Arial" w:hAnsi="Arial" w:cs="Arial"/>
          <w:sz w:val="26"/>
          <w:szCs w:val="26"/>
        </w:rPr>
      </w:pPr>
    </w:p>
    <w:p w:rsidR="00032FAD" w:rsidRPr="00D84715" w:rsidRDefault="00032FAD" w:rsidP="003D47CF">
      <w:pPr>
        <w:jc w:val="both"/>
        <w:rPr>
          <w:rFonts w:ascii="Arial" w:hAnsi="Arial" w:cs="Arial"/>
          <w:sz w:val="26"/>
          <w:szCs w:val="26"/>
        </w:rPr>
      </w:pPr>
      <w:r w:rsidRPr="00D84715">
        <w:rPr>
          <w:rFonts w:ascii="Arial" w:hAnsi="Arial" w:cs="Arial"/>
          <w:sz w:val="26"/>
          <w:szCs w:val="26"/>
        </w:rPr>
        <w:t>Член редакційної комісії</w:t>
      </w:r>
    </w:p>
    <w:p w:rsidR="00EC60F8" w:rsidRPr="00D84715" w:rsidRDefault="00EC60F8" w:rsidP="00797281">
      <w:pPr>
        <w:ind w:left="6372" w:firstLine="708"/>
        <w:jc w:val="both"/>
        <w:rPr>
          <w:rFonts w:ascii="Arial" w:hAnsi="Arial" w:cs="Arial"/>
          <w:sz w:val="26"/>
          <w:szCs w:val="26"/>
        </w:rPr>
        <w:sectPr w:rsidR="00EC60F8" w:rsidRPr="00D84715" w:rsidSect="00315BC4">
          <w:headerReference w:type="default" r:id="rId8"/>
          <w:pgSz w:w="11906" w:h="16838"/>
          <w:pgMar w:top="851" w:right="851" w:bottom="1134" w:left="1701" w:header="567" w:footer="113" w:gutter="0"/>
          <w:pgNumType w:start="1"/>
          <w:cols w:space="720"/>
          <w:docGrid w:linePitch="326"/>
        </w:sectPr>
      </w:pPr>
    </w:p>
    <w:p w:rsidR="003D47CF" w:rsidRPr="00D84715" w:rsidRDefault="003D47CF" w:rsidP="00BB5D52">
      <w:pPr>
        <w:ind w:left="6360" w:firstLine="720"/>
        <w:jc w:val="both"/>
        <w:rPr>
          <w:rFonts w:ascii="Arial" w:hAnsi="Arial" w:cs="Arial"/>
          <w:sz w:val="26"/>
          <w:szCs w:val="26"/>
        </w:rPr>
      </w:pPr>
      <w:r w:rsidRPr="00D84715">
        <w:rPr>
          <w:rFonts w:ascii="Arial" w:hAnsi="Arial" w:cs="Arial"/>
          <w:sz w:val="26"/>
          <w:szCs w:val="26"/>
        </w:rPr>
        <w:t xml:space="preserve">Додаток 2 </w:t>
      </w:r>
    </w:p>
    <w:p w:rsidR="003D47CF" w:rsidRPr="00D84715" w:rsidRDefault="003D47CF" w:rsidP="00BB5D52">
      <w:pPr>
        <w:ind w:left="6360" w:firstLine="720"/>
        <w:jc w:val="both"/>
        <w:rPr>
          <w:rFonts w:ascii="Arial" w:hAnsi="Arial" w:cs="Arial"/>
          <w:sz w:val="26"/>
          <w:szCs w:val="26"/>
        </w:rPr>
      </w:pPr>
      <w:r w:rsidRPr="00D84715">
        <w:rPr>
          <w:rFonts w:ascii="Arial" w:hAnsi="Arial" w:cs="Arial"/>
          <w:sz w:val="26"/>
          <w:szCs w:val="26"/>
        </w:rPr>
        <w:t>Затверджено</w:t>
      </w:r>
    </w:p>
    <w:p w:rsidR="003D47CF" w:rsidRPr="00D84715" w:rsidRDefault="003D47CF" w:rsidP="003D47CF">
      <w:pPr>
        <w:jc w:val="both"/>
        <w:rPr>
          <w:rFonts w:ascii="Arial" w:hAnsi="Arial" w:cs="Arial"/>
          <w:sz w:val="26"/>
          <w:szCs w:val="26"/>
        </w:rPr>
      </w:pP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t>ухвал</w:t>
      </w:r>
      <w:r w:rsidR="00BB5D52" w:rsidRPr="00D84715">
        <w:rPr>
          <w:rFonts w:ascii="Arial" w:hAnsi="Arial" w:cs="Arial"/>
          <w:sz w:val="26"/>
          <w:szCs w:val="26"/>
        </w:rPr>
        <w:t>ою</w:t>
      </w:r>
      <w:r w:rsidRPr="00D84715">
        <w:rPr>
          <w:rFonts w:ascii="Arial" w:hAnsi="Arial" w:cs="Arial"/>
          <w:sz w:val="26"/>
          <w:szCs w:val="26"/>
        </w:rPr>
        <w:t xml:space="preserve"> міської ради</w:t>
      </w:r>
    </w:p>
    <w:p w:rsidR="003D47CF" w:rsidRPr="00D84715" w:rsidRDefault="003D47CF" w:rsidP="003D47CF">
      <w:pPr>
        <w:jc w:val="both"/>
        <w:rPr>
          <w:rFonts w:ascii="Arial" w:hAnsi="Arial" w:cs="Arial"/>
          <w:sz w:val="26"/>
          <w:szCs w:val="26"/>
        </w:rPr>
      </w:pP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t>від __________ № ____</w:t>
      </w:r>
    </w:p>
    <w:p w:rsidR="003D47CF" w:rsidRPr="00D84715" w:rsidRDefault="003D47CF" w:rsidP="003D47CF">
      <w:pPr>
        <w:rPr>
          <w:rFonts w:ascii="Arial" w:hAnsi="Arial" w:cs="Arial"/>
          <w:sz w:val="26"/>
          <w:szCs w:val="26"/>
          <w:lang w:eastAsia="uk-UA"/>
        </w:rPr>
      </w:pPr>
    </w:p>
    <w:p w:rsidR="00C06944" w:rsidRPr="00D84715" w:rsidRDefault="00C06944" w:rsidP="00C06944">
      <w:pPr>
        <w:jc w:val="center"/>
        <w:rPr>
          <w:rFonts w:ascii="Arial" w:hAnsi="Arial" w:cs="Arial"/>
          <w:sz w:val="26"/>
          <w:szCs w:val="26"/>
        </w:rPr>
      </w:pPr>
      <w:r w:rsidRPr="00D84715">
        <w:rPr>
          <w:rFonts w:ascii="Arial" w:hAnsi="Arial" w:cs="Arial"/>
          <w:sz w:val="26"/>
          <w:szCs w:val="26"/>
        </w:rPr>
        <w:t>ПОЛОЖЕННЯ</w:t>
      </w:r>
    </w:p>
    <w:p w:rsidR="00C06944" w:rsidRPr="00D84715" w:rsidRDefault="00C06944" w:rsidP="00C06944">
      <w:pPr>
        <w:jc w:val="center"/>
        <w:rPr>
          <w:rFonts w:ascii="Arial" w:hAnsi="Arial" w:cs="Arial"/>
          <w:sz w:val="26"/>
          <w:szCs w:val="26"/>
        </w:rPr>
      </w:pPr>
      <w:r w:rsidRPr="00D84715">
        <w:rPr>
          <w:rFonts w:ascii="Arial" w:hAnsi="Arial" w:cs="Arial"/>
          <w:sz w:val="26"/>
          <w:szCs w:val="26"/>
        </w:rPr>
        <w:t>про ваучерну підтримку бізнесу в період воєнного стану</w:t>
      </w:r>
    </w:p>
    <w:p w:rsidR="00C06944" w:rsidRPr="00D84715" w:rsidRDefault="00C06944" w:rsidP="00C06944">
      <w:pPr>
        <w:jc w:val="both"/>
        <w:rPr>
          <w:rFonts w:ascii="Arial" w:hAnsi="Arial" w:cs="Arial"/>
          <w:b/>
          <w:sz w:val="26"/>
          <w:szCs w:val="26"/>
        </w:rPr>
      </w:pPr>
    </w:p>
    <w:p w:rsidR="00C06944" w:rsidRPr="00D84715" w:rsidRDefault="00C06944" w:rsidP="00C06944">
      <w:pPr>
        <w:ind w:firstLine="708"/>
        <w:jc w:val="both"/>
        <w:rPr>
          <w:rFonts w:ascii="Arial" w:hAnsi="Arial" w:cs="Arial"/>
          <w:sz w:val="26"/>
          <w:szCs w:val="26"/>
        </w:rPr>
      </w:pPr>
      <w:r w:rsidRPr="00D84715">
        <w:rPr>
          <w:rFonts w:ascii="Arial" w:hAnsi="Arial" w:cs="Arial"/>
          <w:sz w:val="26"/>
          <w:szCs w:val="26"/>
        </w:rPr>
        <w:t xml:space="preserve">1. Положення про ваучерну підтримку бізнесу у період воєнного стану (надалі – Положення) визначає порядок часткового відшкодування за рахунок коштів бюджету Львівської міської територіальної громади суб’єктам підприємництва, які так чи інакше, постраждали від російської агресії, частини вартості робіт і послуг. </w:t>
      </w:r>
    </w:p>
    <w:p w:rsidR="00C06944" w:rsidRPr="00D84715" w:rsidRDefault="00C06944" w:rsidP="00C06944">
      <w:pPr>
        <w:ind w:firstLine="708"/>
        <w:jc w:val="both"/>
        <w:rPr>
          <w:rFonts w:ascii="Arial" w:hAnsi="Arial" w:cs="Arial"/>
          <w:sz w:val="26"/>
          <w:szCs w:val="26"/>
        </w:rPr>
      </w:pPr>
      <w:r w:rsidRPr="00D84715">
        <w:rPr>
          <w:rFonts w:ascii="Arial" w:hAnsi="Arial" w:cs="Arial"/>
          <w:sz w:val="26"/>
          <w:szCs w:val="26"/>
        </w:rPr>
        <w:t>2. Ваучерна підтримка бізнесу передбачає надання таких видів ваучерів:</w:t>
      </w:r>
    </w:p>
    <w:p w:rsidR="00C06944" w:rsidRPr="00D84715" w:rsidRDefault="00C06944" w:rsidP="00C06944">
      <w:pPr>
        <w:ind w:left="709"/>
        <w:jc w:val="both"/>
        <w:rPr>
          <w:rFonts w:ascii="Arial" w:hAnsi="Arial" w:cs="Arial"/>
          <w:sz w:val="26"/>
          <w:szCs w:val="26"/>
        </w:rPr>
      </w:pPr>
      <w:r w:rsidRPr="00D84715">
        <w:rPr>
          <w:rFonts w:ascii="Arial" w:hAnsi="Arial" w:cs="Arial"/>
          <w:sz w:val="26"/>
          <w:szCs w:val="26"/>
        </w:rPr>
        <w:t xml:space="preserve">2.1.Ваучер на </w:t>
      </w:r>
      <w:proofErr w:type="spellStart"/>
      <w:r w:rsidRPr="00D84715">
        <w:rPr>
          <w:rFonts w:ascii="Arial" w:hAnsi="Arial" w:cs="Arial"/>
          <w:sz w:val="26"/>
          <w:szCs w:val="26"/>
        </w:rPr>
        <w:t>релокацію</w:t>
      </w:r>
      <w:proofErr w:type="spellEnd"/>
      <w:r w:rsidRPr="00D84715">
        <w:rPr>
          <w:rFonts w:ascii="Arial" w:hAnsi="Arial" w:cs="Arial"/>
          <w:sz w:val="26"/>
          <w:szCs w:val="26"/>
        </w:rPr>
        <w:t>.</w:t>
      </w:r>
    </w:p>
    <w:p w:rsidR="00C06944" w:rsidRPr="00D84715" w:rsidRDefault="00C06944" w:rsidP="00C06944">
      <w:pPr>
        <w:ind w:left="709"/>
        <w:jc w:val="both"/>
        <w:rPr>
          <w:rFonts w:ascii="Arial" w:hAnsi="Arial" w:cs="Arial"/>
          <w:sz w:val="26"/>
          <w:szCs w:val="26"/>
        </w:rPr>
      </w:pPr>
      <w:r w:rsidRPr="00D84715">
        <w:rPr>
          <w:rFonts w:ascii="Arial" w:hAnsi="Arial" w:cs="Arial"/>
          <w:sz w:val="26"/>
          <w:szCs w:val="26"/>
        </w:rPr>
        <w:t>2.2.Інвестиційний ваучер.</w:t>
      </w:r>
    </w:p>
    <w:p w:rsidR="00C06944" w:rsidRPr="00D84715" w:rsidRDefault="00C06944" w:rsidP="00C06944">
      <w:pPr>
        <w:ind w:left="709"/>
        <w:jc w:val="both"/>
        <w:rPr>
          <w:rFonts w:ascii="Arial" w:hAnsi="Arial" w:cs="Arial"/>
          <w:sz w:val="26"/>
          <w:szCs w:val="26"/>
        </w:rPr>
      </w:pPr>
      <w:r w:rsidRPr="00D84715">
        <w:rPr>
          <w:rFonts w:ascii="Arial" w:hAnsi="Arial" w:cs="Arial"/>
          <w:sz w:val="26"/>
          <w:szCs w:val="26"/>
        </w:rPr>
        <w:t>2.3. Компенсаційний ваучер.</w:t>
      </w:r>
    </w:p>
    <w:p w:rsidR="00E0492F" w:rsidRPr="00114247" w:rsidRDefault="00E0492F" w:rsidP="00E0492F">
      <w:pPr>
        <w:ind w:firstLine="708"/>
        <w:jc w:val="both"/>
        <w:rPr>
          <w:rFonts w:ascii="Arial" w:hAnsi="Arial" w:cs="Arial"/>
          <w:sz w:val="26"/>
          <w:szCs w:val="26"/>
        </w:rPr>
      </w:pPr>
      <w:r w:rsidRPr="00114247">
        <w:rPr>
          <w:rFonts w:ascii="Arial" w:hAnsi="Arial" w:cs="Arial"/>
          <w:sz w:val="26"/>
          <w:szCs w:val="26"/>
        </w:rPr>
        <w:t>3. Право на отримання ваучерів мають юридичні особи та фізичні особи – підприємці, які відповідають таким критеріям:</w:t>
      </w:r>
    </w:p>
    <w:p w:rsidR="00E0492F" w:rsidRPr="00114247" w:rsidRDefault="00E0492F" w:rsidP="00E0492F">
      <w:pPr>
        <w:ind w:firstLine="708"/>
        <w:jc w:val="both"/>
        <w:rPr>
          <w:rFonts w:ascii="Arial" w:hAnsi="Arial" w:cs="Arial"/>
          <w:sz w:val="26"/>
          <w:szCs w:val="26"/>
        </w:rPr>
      </w:pPr>
      <w:r w:rsidRPr="00114247">
        <w:rPr>
          <w:rFonts w:ascii="Arial" w:hAnsi="Arial" w:cs="Arial"/>
          <w:sz w:val="26"/>
          <w:szCs w:val="26"/>
        </w:rPr>
        <w:t xml:space="preserve">3.1. Зареєстровані на території Львівської міської територіальної громади. </w:t>
      </w:r>
    </w:p>
    <w:p w:rsidR="00A04D0F" w:rsidRPr="00114247" w:rsidRDefault="00A04D0F" w:rsidP="00E0492F">
      <w:pPr>
        <w:ind w:firstLine="708"/>
        <w:jc w:val="both"/>
        <w:rPr>
          <w:rFonts w:ascii="Arial" w:hAnsi="Arial" w:cs="Arial"/>
          <w:sz w:val="26"/>
          <w:szCs w:val="26"/>
        </w:rPr>
      </w:pPr>
      <w:r w:rsidRPr="00114247">
        <w:rPr>
          <w:rFonts w:ascii="Arial" w:hAnsi="Arial" w:cs="Arial"/>
          <w:sz w:val="26"/>
          <w:szCs w:val="26"/>
        </w:rPr>
        <w:t>3.2. Здійснили перенесення господарської діяльності на територію Львівської міської територіальної громади з інших регіонів України.</w:t>
      </w:r>
    </w:p>
    <w:p w:rsidR="00E0492F" w:rsidRPr="00114247" w:rsidRDefault="00E0492F" w:rsidP="00E0492F">
      <w:pPr>
        <w:ind w:firstLine="708"/>
        <w:jc w:val="both"/>
        <w:rPr>
          <w:rFonts w:ascii="Arial" w:hAnsi="Arial" w:cs="Arial"/>
          <w:sz w:val="26"/>
          <w:szCs w:val="26"/>
        </w:rPr>
      </w:pPr>
      <w:r w:rsidRPr="00114247">
        <w:rPr>
          <w:rFonts w:ascii="Arial" w:hAnsi="Arial" w:cs="Arial"/>
          <w:sz w:val="26"/>
          <w:szCs w:val="26"/>
        </w:rPr>
        <w:t>3.3. Виробляють продукт, мають організований технологічний  процес, надають послуги відповідно до законодавства України.</w:t>
      </w:r>
    </w:p>
    <w:p w:rsidR="00C06944" w:rsidRPr="00114247" w:rsidRDefault="0007667F" w:rsidP="0007667F">
      <w:pPr>
        <w:ind w:firstLine="708"/>
        <w:jc w:val="both"/>
        <w:rPr>
          <w:rFonts w:ascii="Arial" w:hAnsi="Arial" w:cs="Arial"/>
          <w:sz w:val="26"/>
          <w:szCs w:val="26"/>
        </w:rPr>
      </w:pPr>
      <w:r w:rsidRPr="00114247">
        <w:rPr>
          <w:rFonts w:ascii="Arial" w:hAnsi="Arial" w:cs="Arial"/>
          <w:sz w:val="26"/>
          <w:szCs w:val="26"/>
        </w:rPr>
        <w:t xml:space="preserve"> </w:t>
      </w:r>
      <w:r w:rsidR="00C06944" w:rsidRPr="00114247">
        <w:rPr>
          <w:rFonts w:ascii="Arial" w:hAnsi="Arial" w:cs="Arial"/>
          <w:sz w:val="26"/>
          <w:szCs w:val="26"/>
        </w:rPr>
        <w:t xml:space="preserve">4. Ваучер на </w:t>
      </w:r>
      <w:proofErr w:type="spellStart"/>
      <w:r w:rsidR="00C06944" w:rsidRPr="00114247">
        <w:rPr>
          <w:rFonts w:ascii="Arial" w:hAnsi="Arial" w:cs="Arial"/>
          <w:sz w:val="26"/>
          <w:szCs w:val="26"/>
        </w:rPr>
        <w:t>релокацію</w:t>
      </w:r>
      <w:proofErr w:type="spellEnd"/>
      <w:r w:rsidR="00C06944" w:rsidRPr="00114247">
        <w:rPr>
          <w:rFonts w:ascii="Arial" w:hAnsi="Arial" w:cs="Arial"/>
          <w:sz w:val="26"/>
          <w:szCs w:val="26"/>
        </w:rPr>
        <w:t xml:space="preserve"> надається у розмірі, що не перевищує 100,00 тис. грн на такі цілі:</w:t>
      </w:r>
    </w:p>
    <w:p w:rsidR="00C06944" w:rsidRPr="00114247" w:rsidRDefault="00C06944" w:rsidP="00C06944">
      <w:pPr>
        <w:ind w:firstLine="708"/>
        <w:jc w:val="both"/>
        <w:rPr>
          <w:rFonts w:ascii="Arial" w:hAnsi="Arial" w:cs="Arial"/>
          <w:sz w:val="26"/>
          <w:szCs w:val="26"/>
        </w:rPr>
      </w:pPr>
      <w:r w:rsidRPr="00114247">
        <w:rPr>
          <w:rFonts w:ascii="Arial" w:hAnsi="Arial" w:cs="Arial"/>
          <w:sz w:val="26"/>
          <w:szCs w:val="26"/>
        </w:rPr>
        <w:t>4.1. Оренда нерухомого майна.</w:t>
      </w:r>
    </w:p>
    <w:p w:rsidR="00C06944" w:rsidRPr="00114247" w:rsidRDefault="00C06944" w:rsidP="00C06944">
      <w:pPr>
        <w:ind w:firstLine="708"/>
        <w:jc w:val="both"/>
        <w:rPr>
          <w:rFonts w:ascii="Arial" w:hAnsi="Arial" w:cs="Arial"/>
          <w:sz w:val="26"/>
          <w:szCs w:val="26"/>
        </w:rPr>
      </w:pPr>
      <w:r w:rsidRPr="00114247">
        <w:rPr>
          <w:rFonts w:ascii="Arial" w:hAnsi="Arial" w:cs="Arial"/>
          <w:sz w:val="26"/>
          <w:szCs w:val="26"/>
        </w:rPr>
        <w:t>4.2.  Переміщення, монтаж та ремонт обладнання.</w:t>
      </w:r>
    </w:p>
    <w:p w:rsidR="00E0492F" w:rsidRPr="00114247" w:rsidRDefault="00E0492F" w:rsidP="00E0492F">
      <w:pPr>
        <w:widowControl w:val="0"/>
        <w:ind w:firstLine="708"/>
        <w:jc w:val="both"/>
        <w:rPr>
          <w:rFonts w:ascii="Arial" w:hAnsi="Arial" w:cs="Arial"/>
          <w:sz w:val="26"/>
          <w:szCs w:val="26"/>
          <w:lang w:eastAsia="uk-UA"/>
        </w:rPr>
      </w:pPr>
      <w:r w:rsidRPr="00114247">
        <w:rPr>
          <w:rFonts w:ascii="Arial" w:hAnsi="Arial" w:cs="Arial"/>
          <w:sz w:val="26"/>
          <w:szCs w:val="26"/>
          <w:lang w:eastAsia="uk-UA"/>
        </w:rPr>
        <w:t xml:space="preserve">5. Інвестиційний ваучер надається на конкурсних засадах згідно з  додатком 1 до цієї ухвали у розмірі, що не перевищує </w:t>
      </w:r>
      <w:r w:rsidR="00A04D0F" w:rsidRPr="00114247">
        <w:rPr>
          <w:rFonts w:ascii="Arial" w:hAnsi="Arial" w:cs="Arial"/>
          <w:sz w:val="26"/>
          <w:szCs w:val="26"/>
          <w:lang w:eastAsia="uk-UA"/>
        </w:rPr>
        <w:t>30</w:t>
      </w:r>
      <w:r w:rsidRPr="00114247">
        <w:rPr>
          <w:rFonts w:ascii="Arial" w:hAnsi="Arial" w:cs="Arial"/>
          <w:sz w:val="26"/>
          <w:szCs w:val="26"/>
          <w:lang w:eastAsia="uk-UA"/>
        </w:rPr>
        <w:t xml:space="preserve">0,00 тис. грн, за умови, що середня чисельність працюючих на підприємстві, станом на </w:t>
      </w:r>
      <w:r w:rsidR="00A04D0F" w:rsidRPr="00114247">
        <w:rPr>
          <w:rFonts w:ascii="Arial" w:hAnsi="Arial" w:cs="Arial"/>
          <w:sz w:val="26"/>
          <w:szCs w:val="26"/>
        </w:rPr>
        <w:t>останню звітну дату</w:t>
      </w:r>
      <w:r w:rsidRPr="00114247">
        <w:rPr>
          <w:rFonts w:ascii="Arial" w:hAnsi="Arial" w:cs="Arial"/>
          <w:sz w:val="26"/>
          <w:szCs w:val="26"/>
          <w:lang w:eastAsia="uk-UA"/>
        </w:rPr>
        <w:t>, не менша 15 осіб, середня заробітна плата не менша 2 розмірів мінімальної заробітної плати на такі цілі:</w:t>
      </w:r>
    </w:p>
    <w:p w:rsidR="00E0492F" w:rsidRPr="00114247" w:rsidRDefault="00E0492F" w:rsidP="00E0492F">
      <w:pPr>
        <w:ind w:firstLine="709"/>
        <w:jc w:val="both"/>
        <w:rPr>
          <w:rFonts w:ascii="Arial" w:hAnsi="Arial" w:cs="Arial"/>
          <w:sz w:val="26"/>
          <w:szCs w:val="26"/>
          <w:lang w:eastAsia="uk-UA"/>
        </w:rPr>
      </w:pPr>
      <w:r w:rsidRPr="00114247">
        <w:rPr>
          <w:rFonts w:ascii="Arial" w:hAnsi="Arial" w:cs="Arial"/>
          <w:sz w:val="26"/>
          <w:szCs w:val="26"/>
          <w:lang w:eastAsia="uk-UA"/>
        </w:rPr>
        <w:t>5.1. Придбання устаткування та обладнання, машин та механізмів, інших технологічних засобів, які задіяні у виробничому процесі.</w:t>
      </w:r>
    </w:p>
    <w:p w:rsidR="00E0492F" w:rsidRPr="00114247" w:rsidRDefault="00E0492F" w:rsidP="00E0492F">
      <w:pPr>
        <w:ind w:firstLine="709"/>
        <w:jc w:val="both"/>
        <w:rPr>
          <w:rFonts w:ascii="Arial" w:hAnsi="Arial" w:cs="Arial"/>
          <w:sz w:val="26"/>
          <w:szCs w:val="26"/>
          <w:lang w:eastAsia="uk-UA"/>
        </w:rPr>
      </w:pPr>
      <w:r w:rsidRPr="00114247">
        <w:rPr>
          <w:rFonts w:ascii="Arial" w:hAnsi="Arial" w:cs="Arial"/>
          <w:sz w:val="26"/>
          <w:szCs w:val="26"/>
          <w:lang w:eastAsia="uk-UA"/>
        </w:rPr>
        <w:t>5.2. Придбання будівельних матеріалів.</w:t>
      </w:r>
    </w:p>
    <w:p w:rsidR="00E0492F" w:rsidRPr="00114247" w:rsidRDefault="00E0492F" w:rsidP="00E0492F">
      <w:pPr>
        <w:ind w:firstLine="709"/>
        <w:jc w:val="both"/>
        <w:rPr>
          <w:rFonts w:ascii="Arial" w:hAnsi="Arial" w:cs="Arial"/>
          <w:sz w:val="26"/>
          <w:szCs w:val="26"/>
          <w:lang w:eastAsia="uk-UA"/>
        </w:rPr>
      </w:pPr>
      <w:r w:rsidRPr="00114247">
        <w:rPr>
          <w:rFonts w:ascii="Arial" w:hAnsi="Arial" w:cs="Arial"/>
          <w:sz w:val="26"/>
          <w:szCs w:val="26"/>
          <w:lang w:eastAsia="uk-UA"/>
        </w:rPr>
        <w:t>5.3. Оновлення та розширення матеріально-технічної бази підприємства.</w:t>
      </w:r>
    </w:p>
    <w:p w:rsidR="00E0492F" w:rsidRPr="00114247" w:rsidRDefault="00E0492F" w:rsidP="00E0492F">
      <w:pPr>
        <w:ind w:firstLine="709"/>
        <w:jc w:val="both"/>
        <w:rPr>
          <w:rFonts w:ascii="Arial" w:hAnsi="Arial" w:cs="Arial"/>
          <w:sz w:val="26"/>
          <w:szCs w:val="26"/>
          <w:lang w:eastAsia="uk-UA"/>
        </w:rPr>
      </w:pPr>
      <w:r w:rsidRPr="00114247">
        <w:rPr>
          <w:rFonts w:ascii="Arial" w:hAnsi="Arial" w:cs="Arial"/>
          <w:sz w:val="26"/>
          <w:szCs w:val="26"/>
          <w:lang w:eastAsia="uk-UA"/>
        </w:rPr>
        <w:t>5.4. Придбання та/або оренда нерухомого майна (виробничих площ, складських приміщень).</w:t>
      </w:r>
    </w:p>
    <w:p w:rsidR="00E0492F" w:rsidRPr="00114247" w:rsidRDefault="00E0492F" w:rsidP="00E0492F">
      <w:pPr>
        <w:ind w:firstLine="709"/>
        <w:jc w:val="both"/>
        <w:rPr>
          <w:rFonts w:ascii="Arial" w:hAnsi="Arial" w:cs="Arial"/>
          <w:sz w:val="26"/>
          <w:szCs w:val="26"/>
        </w:rPr>
      </w:pPr>
      <w:r w:rsidRPr="00114247">
        <w:rPr>
          <w:rFonts w:ascii="Arial" w:hAnsi="Arial" w:cs="Arial"/>
          <w:sz w:val="26"/>
          <w:szCs w:val="26"/>
        </w:rPr>
        <w:t>6.  Компенсаційний ваучер надається у розмірі, що не перевищує 300,00 тис. грн на підставі підтверджуючих документів (заява, довідка районної адміністрації про факт перебування внутрішньо переміщених осіб за період березень-квітень 2022 або акт обстеження майна, зруйнованого (пошкодженого) внаслідок надзвичайної ситуації воєнного характеру, спричиненої збройною агресією російської федерації, копії платіжних документів, квитанції, акти виконаних робіт/наданих послуг, фотофіксації) на такі цілі:</w:t>
      </w:r>
    </w:p>
    <w:p w:rsidR="00E0492F" w:rsidRPr="00114247" w:rsidRDefault="00E0492F" w:rsidP="00E0492F">
      <w:pPr>
        <w:ind w:firstLine="708"/>
        <w:jc w:val="both"/>
        <w:rPr>
          <w:rFonts w:ascii="Arial" w:hAnsi="Arial" w:cs="Arial"/>
          <w:sz w:val="26"/>
          <w:szCs w:val="26"/>
        </w:rPr>
      </w:pPr>
      <w:r w:rsidRPr="00114247">
        <w:rPr>
          <w:rFonts w:ascii="Arial" w:hAnsi="Arial" w:cs="Arial"/>
          <w:sz w:val="26"/>
          <w:szCs w:val="26"/>
        </w:rPr>
        <w:t>6.1. Витрати на енергоносії та комунальні послуги за березень-квітень 2022 року.</w:t>
      </w:r>
    </w:p>
    <w:p w:rsidR="00E0492F" w:rsidRPr="00114247" w:rsidRDefault="00E0492F" w:rsidP="00E0492F">
      <w:pPr>
        <w:ind w:firstLine="708"/>
        <w:jc w:val="both"/>
        <w:rPr>
          <w:rFonts w:ascii="Arial" w:hAnsi="Arial" w:cs="Arial"/>
          <w:sz w:val="26"/>
          <w:szCs w:val="26"/>
        </w:rPr>
      </w:pPr>
      <w:r w:rsidRPr="00114247">
        <w:rPr>
          <w:rFonts w:ascii="Arial" w:hAnsi="Arial" w:cs="Arial"/>
          <w:sz w:val="26"/>
          <w:szCs w:val="26"/>
        </w:rPr>
        <w:t>6.2. Оплата вартості оренди приміщень за березень-квітень 2022 року.</w:t>
      </w:r>
    </w:p>
    <w:p w:rsidR="00E0492F" w:rsidRPr="00114247" w:rsidRDefault="00E0492F" w:rsidP="00E0492F">
      <w:pPr>
        <w:ind w:firstLine="708"/>
        <w:jc w:val="both"/>
        <w:rPr>
          <w:rFonts w:ascii="Arial" w:hAnsi="Arial" w:cs="Arial"/>
          <w:sz w:val="26"/>
          <w:szCs w:val="26"/>
        </w:rPr>
      </w:pPr>
      <w:r w:rsidRPr="00114247">
        <w:rPr>
          <w:rFonts w:ascii="Arial" w:hAnsi="Arial" w:cs="Arial"/>
          <w:sz w:val="26"/>
          <w:szCs w:val="26"/>
        </w:rPr>
        <w:t xml:space="preserve">6.3. Витрати за відновлення знищеного, пошкодженого майна підприємств </w:t>
      </w:r>
      <w:r w:rsidR="00A04D0F" w:rsidRPr="00114247">
        <w:rPr>
          <w:rFonts w:ascii="Arial" w:hAnsi="Arial" w:cs="Arial"/>
          <w:sz w:val="26"/>
          <w:szCs w:val="26"/>
        </w:rPr>
        <w:t xml:space="preserve">та продукції </w:t>
      </w:r>
      <w:r w:rsidRPr="00114247">
        <w:rPr>
          <w:rFonts w:ascii="Arial" w:hAnsi="Arial" w:cs="Arial"/>
          <w:sz w:val="26"/>
          <w:szCs w:val="26"/>
        </w:rPr>
        <w:t>усіх форм власності, виробничого (технологічного, складського) призначення, внаслідок воєнних дій, спричинених агресією російської федерації.</w:t>
      </w:r>
    </w:p>
    <w:p w:rsidR="00C06944" w:rsidRPr="00114247" w:rsidRDefault="00C06944" w:rsidP="00C06944">
      <w:pPr>
        <w:ind w:firstLine="708"/>
        <w:jc w:val="both"/>
        <w:rPr>
          <w:rFonts w:ascii="Arial" w:hAnsi="Arial" w:cs="Arial"/>
          <w:sz w:val="26"/>
          <w:szCs w:val="26"/>
        </w:rPr>
      </w:pPr>
      <w:r w:rsidRPr="00114247">
        <w:rPr>
          <w:rFonts w:ascii="Arial" w:hAnsi="Arial" w:cs="Arial"/>
          <w:sz w:val="26"/>
          <w:szCs w:val="26"/>
        </w:rPr>
        <w:t>7. Експертна комісія здійснює відбір і затвердження поданих заяв.</w:t>
      </w:r>
    </w:p>
    <w:p w:rsidR="00E0492F" w:rsidRPr="00114247" w:rsidRDefault="00E0492F" w:rsidP="00E0492F">
      <w:pPr>
        <w:ind w:firstLine="708"/>
        <w:jc w:val="both"/>
        <w:rPr>
          <w:rFonts w:ascii="Arial" w:hAnsi="Arial" w:cs="Arial"/>
          <w:sz w:val="26"/>
          <w:szCs w:val="26"/>
        </w:rPr>
      </w:pPr>
      <w:r w:rsidRPr="00114247">
        <w:rPr>
          <w:rFonts w:ascii="Arial" w:hAnsi="Arial" w:cs="Arial"/>
          <w:sz w:val="26"/>
          <w:szCs w:val="26"/>
        </w:rPr>
        <w:t xml:space="preserve">8. До складу експертної комісії входять: директор департаменту економічного розвитку (голова комісії), заступник директора департаменту фінансової політики (заступник голови комісії), представник комісії підприємництва, інвестицій, цифрової трансформації та спадщини (секретар комісії), представник управління економіки департаменту економічного розвитку, представник  юридичного департаменту, департаменту фінансової політики, два представники  комісії фінансів та планування бюджету, представник комісії підприємництва, інвестицій, цифрової трансформації та спадщини, чотири представники </w:t>
      </w:r>
      <w:r w:rsidR="00DC5D50" w:rsidRPr="00114247">
        <w:rPr>
          <w:rFonts w:ascii="Arial" w:hAnsi="Arial" w:cs="Arial"/>
          <w:sz w:val="26"/>
          <w:szCs w:val="26"/>
        </w:rPr>
        <w:t xml:space="preserve">громадських організацій </w:t>
      </w:r>
      <w:r w:rsidRPr="00114247">
        <w:rPr>
          <w:rFonts w:ascii="Arial" w:hAnsi="Arial" w:cs="Arial"/>
          <w:sz w:val="26"/>
          <w:szCs w:val="26"/>
        </w:rPr>
        <w:t>(члени комісії).</w:t>
      </w:r>
    </w:p>
    <w:p w:rsidR="00C06944" w:rsidRPr="00D84715" w:rsidRDefault="00C06944" w:rsidP="00C06944">
      <w:pPr>
        <w:ind w:firstLine="708"/>
        <w:jc w:val="both"/>
        <w:rPr>
          <w:rFonts w:ascii="Arial" w:hAnsi="Arial" w:cs="Arial"/>
          <w:sz w:val="26"/>
          <w:szCs w:val="26"/>
        </w:rPr>
      </w:pPr>
      <w:r w:rsidRPr="00D84715">
        <w:rPr>
          <w:rFonts w:ascii="Arial" w:hAnsi="Arial" w:cs="Arial"/>
          <w:sz w:val="26"/>
          <w:szCs w:val="26"/>
        </w:rPr>
        <w:t>9. Засідання експертної комісії є правочинним за умови присутності на ньому переважної більшості її членів складу експертної комісії.</w:t>
      </w:r>
    </w:p>
    <w:p w:rsidR="00C06944" w:rsidRPr="00D84715" w:rsidRDefault="00C06944" w:rsidP="00C06944">
      <w:pPr>
        <w:ind w:firstLine="708"/>
        <w:jc w:val="both"/>
        <w:rPr>
          <w:rFonts w:ascii="Arial" w:hAnsi="Arial" w:cs="Arial"/>
          <w:sz w:val="26"/>
          <w:szCs w:val="26"/>
        </w:rPr>
      </w:pPr>
      <w:r w:rsidRPr="00D84715">
        <w:rPr>
          <w:rFonts w:ascii="Arial" w:hAnsi="Arial" w:cs="Arial"/>
          <w:sz w:val="26"/>
          <w:szCs w:val="26"/>
        </w:rPr>
        <w:t xml:space="preserve">10. Для отримання ваучера суб’єкт підприємницької діяльності подає до департаменту економічного розвитку заяву, згідно з додатком 1 до цього Положення та пакет документів, який повинен містити копії підтверджуючих документів (договори, акти обстежень, акти виконаних робіт/наданих послуг, копії платіжних документів, фотофіксація за наявністю тощо). </w:t>
      </w:r>
    </w:p>
    <w:p w:rsidR="00C06944" w:rsidRPr="00D84715" w:rsidRDefault="00C06944" w:rsidP="00C06944">
      <w:pPr>
        <w:ind w:firstLine="708"/>
        <w:jc w:val="both"/>
        <w:rPr>
          <w:rFonts w:ascii="Arial" w:hAnsi="Arial" w:cs="Arial"/>
          <w:sz w:val="26"/>
          <w:szCs w:val="26"/>
        </w:rPr>
      </w:pPr>
      <w:r w:rsidRPr="00D84715">
        <w:rPr>
          <w:rFonts w:ascii="Arial" w:hAnsi="Arial" w:cs="Arial"/>
          <w:sz w:val="26"/>
          <w:szCs w:val="26"/>
        </w:rPr>
        <w:t xml:space="preserve">11. Рішення про надання ваучера приймає експертна комісія. </w:t>
      </w:r>
    </w:p>
    <w:p w:rsidR="00C06944" w:rsidRPr="00D84715" w:rsidRDefault="00C06944" w:rsidP="00C06944">
      <w:pPr>
        <w:ind w:firstLine="708"/>
        <w:jc w:val="both"/>
        <w:rPr>
          <w:rFonts w:ascii="Arial" w:hAnsi="Arial" w:cs="Arial"/>
          <w:sz w:val="26"/>
          <w:szCs w:val="26"/>
        </w:rPr>
      </w:pPr>
      <w:r w:rsidRPr="00D84715">
        <w:rPr>
          <w:rFonts w:ascii="Arial" w:hAnsi="Arial" w:cs="Arial"/>
          <w:sz w:val="26"/>
          <w:szCs w:val="26"/>
        </w:rPr>
        <w:t xml:space="preserve">12. Прийом заяв триває постійно. Фінансування здійснюється у межах кошторисних призначень на поточний рік. </w:t>
      </w:r>
    </w:p>
    <w:p w:rsidR="00C06944" w:rsidRPr="00D84715" w:rsidRDefault="00C06944" w:rsidP="00C06944">
      <w:pPr>
        <w:ind w:firstLine="708"/>
        <w:jc w:val="both"/>
        <w:rPr>
          <w:rFonts w:ascii="Arial" w:hAnsi="Arial" w:cs="Arial"/>
          <w:sz w:val="26"/>
          <w:szCs w:val="26"/>
        </w:rPr>
      </w:pPr>
      <w:r w:rsidRPr="00D84715">
        <w:rPr>
          <w:rFonts w:ascii="Arial" w:hAnsi="Arial" w:cs="Arial"/>
          <w:sz w:val="26"/>
          <w:szCs w:val="26"/>
        </w:rPr>
        <w:t>13. Дату засідання експертної комісії визначає департамент економічного розвитку.</w:t>
      </w:r>
    </w:p>
    <w:p w:rsidR="00C06944" w:rsidRPr="00D84715" w:rsidRDefault="00C06944" w:rsidP="00C06944">
      <w:pPr>
        <w:ind w:firstLine="708"/>
        <w:jc w:val="both"/>
        <w:rPr>
          <w:rFonts w:ascii="Arial" w:hAnsi="Arial" w:cs="Arial"/>
          <w:sz w:val="26"/>
          <w:szCs w:val="26"/>
        </w:rPr>
      </w:pPr>
      <w:r w:rsidRPr="00D84715">
        <w:rPr>
          <w:rFonts w:ascii="Arial" w:hAnsi="Arial" w:cs="Arial"/>
          <w:sz w:val="26"/>
          <w:szCs w:val="26"/>
        </w:rPr>
        <w:t xml:space="preserve">14. Експертна комісія проводить аналіз отриманих заявок на предмет відповідності вимогам цього Положення. За результатами засідання складається протокол засідання, який підписують члени комісії. Кількість отримувачів ваучера обмежується обсягом наявного фінансування. </w:t>
      </w:r>
    </w:p>
    <w:p w:rsidR="00C06944" w:rsidRPr="00D84715" w:rsidRDefault="00C06944" w:rsidP="00C06944">
      <w:pPr>
        <w:ind w:firstLine="708"/>
        <w:jc w:val="both"/>
        <w:rPr>
          <w:rFonts w:ascii="Arial" w:hAnsi="Arial" w:cs="Arial"/>
          <w:sz w:val="26"/>
          <w:szCs w:val="26"/>
        </w:rPr>
      </w:pPr>
      <w:r w:rsidRPr="00D84715">
        <w:rPr>
          <w:rFonts w:ascii="Arial" w:hAnsi="Arial" w:cs="Arial"/>
          <w:sz w:val="26"/>
          <w:szCs w:val="26"/>
        </w:rPr>
        <w:t xml:space="preserve">15. На підставі протоколу експертної комісії департамент економічного розвитку готує </w:t>
      </w:r>
      <w:proofErr w:type="spellStart"/>
      <w:r w:rsidRPr="00D84715">
        <w:rPr>
          <w:rFonts w:ascii="Arial" w:hAnsi="Arial" w:cs="Arial"/>
          <w:sz w:val="26"/>
          <w:szCs w:val="26"/>
        </w:rPr>
        <w:t>проєкт</w:t>
      </w:r>
      <w:proofErr w:type="spellEnd"/>
      <w:r w:rsidRPr="00D84715">
        <w:rPr>
          <w:rFonts w:ascii="Arial" w:hAnsi="Arial" w:cs="Arial"/>
          <w:sz w:val="26"/>
          <w:szCs w:val="26"/>
        </w:rPr>
        <w:t xml:space="preserve"> розпорядження Львівського міського голови. Розпорядження Львівського міського голови є підставою для виплати ваучерів.</w:t>
      </w:r>
    </w:p>
    <w:p w:rsidR="00C06944" w:rsidRPr="00D84715" w:rsidRDefault="00C06944" w:rsidP="00C06944">
      <w:pPr>
        <w:ind w:firstLine="708"/>
        <w:jc w:val="both"/>
        <w:rPr>
          <w:rFonts w:ascii="Arial" w:hAnsi="Arial" w:cs="Arial"/>
          <w:sz w:val="26"/>
          <w:szCs w:val="26"/>
        </w:rPr>
      </w:pPr>
      <w:r w:rsidRPr="00D84715">
        <w:rPr>
          <w:rFonts w:ascii="Arial" w:hAnsi="Arial" w:cs="Arial"/>
          <w:sz w:val="26"/>
          <w:szCs w:val="26"/>
        </w:rPr>
        <w:t>16. Експертна комісія залишає за собою право здійснення перевірки цільового використання отриманого ваучера.</w:t>
      </w:r>
    </w:p>
    <w:p w:rsidR="00C06944" w:rsidRPr="00D84715" w:rsidRDefault="00C06944" w:rsidP="00C06944">
      <w:pPr>
        <w:ind w:firstLine="708"/>
        <w:jc w:val="both"/>
        <w:rPr>
          <w:rFonts w:ascii="Arial" w:hAnsi="Arial" w:cs="Arial"/>
          <w:sz w:val="26"/>
          <w:szCs w:val="26"/>
        </w:rPr>
      </w:pPr>
      <w:r w:rsidRPr="00D84715">
        <w:rPr>
          <w:rFonts w:ascii="Arial" w:hAnsi="Arial" w:cs="Arial"/>
          <w:sz w:val="26"/>
          <w:szCs w:val="26"/>
        </w:rPr>
        <w:t xml:space="preserve">17. Оцінка ефективності ваучерної підтримки бізнесу вимірюватиметься способом проведення порівняльної оцінки стану компаній-отримувачів ваучерів до моменту отримання ваучерної підтримки (початковий стан) з інформацією про стан компаній через два роки після використання ваучера. </w:t>
      </w:r>
    </w:p>
    <w:p w:rsidR="00C06944" w:rsidRPr="00D84715" w:rsidRDefault="00C06944" w:rsidP="00C06944">
      <w:pPr>
        <w:ind w:firstLine="708"/>
        <w:jc w:val="both"/>
        <w:rPr>
          <w:rFonts w:ascii="Arial" w:hAnsi="Arial" w:cs="Arial"/>
          <w:sz w:val="26"/>
          <w:szCs w:val="26"/>
        </w:rPr>
      </w:pPr>
      <w:r w:rsidRPr="00D84715">
        <w:rPr>
          <w:rFonts w:ascii="Arial" w:hAnsi="Arial" w:cs="Arial"/>
          <w:sz w:val="26"/>
          <w:szCs w:val="26"/>
        </w:rPr>
        <w:t xml:space="preserve">18. Суб'єкти господарювання, які отримали ваучер, зобов’язані в місячний термін після закінчення 2 років з часу його отримання подати до департаменту економічного розвитку Львівської міської ради показники фінансово-господарської діяльності за формою, визначеною у додатку 2 до цього Положення. </w:t>
      </w:r>
    </w:p>
    <w:p w:rsidR="006A2605" w:rsidRPr="00D84715" w:rsidRDefault="006A2605" w:rsidP="006A2605">
      <w:pPr>
        <w:ind w:firstLine="708"/>
        <w:jc w:val="both"/>
        <w:rPr>
          <w:rFonts w:ascii="Arial" w:hAnsi="Arial" w:cs="Arial"/>
          <w:sz w:val="26"/>
          <w:szCs w:val="26"/>
        </w:rPr>
      </w:pPr>
    </w:p>
    <w:p w:rsidR="006A2605" w:rsidRPr="00D84715" w:rsidRDefault="006A2605" w:rsidP="006A2605">
      <w:pPr>
        <w:jc w:val="both"/>
        <w:rPr>
          <w:rFonts w:ascii="Arial" w:hAnsi="Arial" w:cs="Arial"/>
          <w:sz w:val="26"/>
          <w:szCs w:val="26"/>
        </w:rPr>
      </w:pPr>
    </w:p>
    <w:p w:rsidR="006A2605" w:rsidRPr="00D84715" w:rsidRDefault="006A2605" w:rsidP="006A2605">
      <w:pPr>
        <w:jc w:val="both"/>
        <w:rPr>
          <w:rFonts w:ascii="Arial" w:hAnsi="Arial" w:cs="Arial"/>
          <w:sz w:val="26"/>
          <w:szCs w:val="26"/>
        </w:rPr>
      </w:pPr>
    </w:p>
    <w:p w:rsidR="006A2605" w:rsidRPr="00D84715" w:rsidRDefault="006A2605" w:rsidP="006A2605">
      <w:pPr>
        <w:jc w:val="both"/>
        <w:rPr>
          <w:rFonts w:ascii="Arial" w:hAnsi="Arial" w:cs="Arial"/>
          <w:sz w:val="26"/>
          <w:szCs w:val="26"/>
        </w:rPr>
      </w:pPr>
      <w:r w:rsidRPr="00D84715">
        <w:rPr>
          <w:rFonts w:ascii="Arial" w:hAnsi="Arial" w:cs="Arial"/>
          <w:sz w:val="26"/>
          <w:szCs w:val="26"/>
        </w:rPr>
        <w:t>Секретар ради</w:t>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t>Маркіян ЛОПАЧАК</w:t>
      </w:r>
    </w:p>
    <w:p w:rsidR="006A2605" w:rsidRPr="00D84715" w:rsidRDefault="006A2605" w:rsidP="006A2605">
      <w:pPr>
        <w:jc w:val="both"/>
        <w:rPr>
          <w:rFonts w:ascii="Arial" w:hAnsi="Arial" w:cs="Arial"/>
          <w:sz w:val="26"/>
          <w:szCs w:val="26"/>
        </w:rPr>
      </w:pPr>
    </w:p>
    <w:p w:rsidR="006A2605" w:rsidRPr="00D84715" w:rsidRDefault="006A2605" w:rsidP="006A2605">
      <w:pPr>
        <w:jc w:val="both"/>
        <w:rPr>
          <w:rFonts w:ascii="Arial" w:hAnsi="Arial" w:cs="Arial"/>
          <w:sz w:val="26"/>
          <w:szCs w:val="26"/>
        </w:rPr>
      </w:pPr>
      <w:r w:rsidRPr="00D84715">
        <w:rPr>
          <w:rFonts w:ascii="Arial" w:hAnsi="Arial" w:cs="Arial"/>
          <w:sz w:val="26"/>
          <w:szCs w:val="26"/>
        </w:rPr>
        <w:t>Віза:</w:t>
      </w:r>
    </w:p>
    <w:p w:rsidR="00DC5D50" w:rsidRPr="00D84715" w:rsidRDefault="00DC5D50" w:rsidP="006A2605">
      <w:pPr>
        <w:jc w:val="both"/>
        <w:rPr>
          <w:rFonts w:ascii="Arial" w:hAnsi="Arial" w:cs="Arial"/>
          <w:sz w:val="26"/>
          <w:szCs w:val="26"/>
        </w:rPr>
      </w:pPr>
    </w:p>
    <w:p w:rsidR="006A2605" w:rsidRPr="00D84715" w:rsidRDefault="006A2605" w:rsidP="006A2605">
      <w:pPr>
        <w:jc w:val="both"/>
        <w:rPr>
          <w:rFonts w:ascii="Arial" w:hAnsi="Arial" w:cs="Arial"/>
          <w:sz w:val="26"/>
          <w:szCs w:val="26"/>
        </w:rPr>
      </w:pPr>
      <w:r w:rsidRPr="00D84715">
        <w:rPr>
          <w:rFonts w:ascii="Arial" w:hAnsi="Arial" w:cs="Arial"/>
          <w:sz w:val="26"/>
          <w:szCs w:val="26"/>
        </w:rPr>
        <w:t>Директор департаменту</w:t>
      </w:r>
    </w:p>
    <w:p w:rsidR="006A2605" w:rsidRPr="00D84715" w:rsidRDefault="006A2605" w:rsidP="006A2605">
      <w:pPr>
        <w:rPr>
          <w:rFonts w:ascii="Arial" w:hAnsi="Arial" w:cs="Arial"/>
          <w:sz w:val="26"/>
          <w:szCs w:val="26"/>
        </w:rPr>
      </w:pPr>
      <w:r w:rsidRPr="00D84715">
        <w:rPr>
          <w:rFonts w:ascii="Arial" w:hAnsi="Arial" w:cs="Arial"/>
          <w:sz w:val="26"/>
          <w:szCs w:val="26"/>
        </w:rPr>
        <w:t>економічного розвитку</w:t>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t>Ірина КУЛИНИЧ</w:t>
      </w:r>
    </w:p>
    <w:p w:rsidR="00DC5D50" w:rsidRPr="00D84715" w:rsidRDefault="00DC5D50" w:rsidP="006A2605">
      <w:pPr>
        <w:rPr>
          <w:rFonts w:ascii="Arial" w:hAnsi="Arial" w:cs="Arial"/>
          <w:sz w:val="26"/>
          <w:szCs w:val="26"/>
        </w:rPr>
      </w:pPr>
    </w:p>
    <w:p w:rsidR="00DC5D50" w:rsidRPr="00D84715" w:rsidRDefault="00DC5D50" w:rsidP="006A2605">
      <w:pPr>
        <w:rPr>
          <w:rFonts w:ascii="Arial" w:hAnsi="Arial" w:cs="Arial"/>
          <w:sz w:val="26"/>
          <w:szCs w:val="26"/>
        </w:rPr>
      </w:pPr>
    </w:p>
    <w:p w:rsidR="00DC5D50" w:rsidRPr="00D84715" w:rsidRDefault="00DC5D50" w:rsidP="006A2605">
      <w:pPr>
        <w:rPr>
          <w:rFonts w:ascii="Arial" w:hAnsi="Arial" w:cs="Arial"/>
        </w:rPr>
      </w:pPr>
      <w:r w:rsidRPr="00D84715">
        <w:rPr>
          <w:rFonts w:ascii="Arial" w:hAnsi="Arial" w:cs="Arial"/>
          <w:sz w:val="26"/>
          <w:szCs w:val="26"/>
        </w:rPr>
        <w:t>Член редакційної комісії</w:t>
      </w:r>
    </w:p>
    <w:p w:rsidR="00EC60F8" w:rsidRPr="00D84715" w:rsidRDefault="00EC60F8" w:rsidP="003D47CF">
      <w:pPr>
        <w:ind w:left="4956" w:firstLine="708"/>
        <w:jc w:val="center"/>
        <w:rPr>
          <w:rFonts w:ascii="Arial" w:eastAsia="Calibri" w:hAnsi="Arial" w:cs="Arial"/>
          <w:sz w:val="26"/>
          <w:szCs w:val="26"/>
        </w:rPr>
      </w:pPr>
    </w:p>
    <w:p w:rsidR="00BB1B6D" w:rsidRPr="00D84715" w:rsidRDefault="00BB1B6D" w:rsidP="003D47CF">
      <w:pPr>
        <w:ind w:left="4956" w:firstLine="708"/>
        <w:jc w:val="center"/>
        <w:rPr>
          <w:rFonts w:ascii="Arial" w:eastAsia="Calibri" w:hAnsi="Arial" w:cs="Arial"/>
          <w:sz w:val="26"/>
          <w:szCs w:val="26"/>
        </w:rPr>
      </w:pPr>
    </w:p>
    <w:p w:rsidR="00BB1B6D" w:rsidRPr="00D84715" w:rsidRDefault="00BB1B6D" w:rsidP="003D47CF">
      <w:pPr>
        <w:ind w:left="4956" w:firstLine="708"/>
        <w:jc w:val="center"/>
        <w:rPr>
          <w:rFonts w:ascii="Arial" w:eastAsia="Calibri" w:hAnsi="Arial" w:cs="Arial"/>
          <w:sz w:val="26"/>
          <w:szCs w:val="26"/>
        </w:rPr>
      </w:pPr>
    </w:p>
    <w:p w:rsidR="00BB1B6D" w:rsidRPr="00D84715" w:rsidRDefault="00BB1B6D"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DC5D50" w:rsidRPr="00D84715" w:rsidRDefault="00DC5D50" w:rsidP="003D47CF">
      <w:pPr>
        <w:ind w:left="4956" w:firstLine="708"/>
        <w:jc w:val="center"/>
        <w:rPr>
          <w:rFonts w:ascii="Arial" w:eastAsia="Calibri" w:hAnsi="Arial" w:cs="Arial"/>
          <w:sz w:val="26"/>
          <w:szCs w:val="26"/>
        </w:rPr>
      </w:pPr>
    </w:p>
    <w:p w:rsidR="003D47CF" w:rsidRPr="00D84715" w:rsidRDefault="003D47CF" w:rsidP="003D47CF">
      <w:pPr>
        <w:ind w:left="4956" w:firstLine="708"/>
        <w:jc w:val="center"/>
        <w:rPr>
          <w:rFonts w:ascii="Arial" w:eastAsia="Calibri" w:hAnsi="Arial" w:cs="Arial"/>
          <w:sz w:val="26"/>
          <w:szCs w:val="26"/>
        </w:rPr>
      </w:pPr>
      <w:r w:rsidRPr="00D84715">
        <w:rPr>
          <w:rFonts w:ascii="Arial" w:eastAsia="Calibri" w:hAnsi="Arial" w:cs="Arial"/>
          <w:sz w:val="26"/>
          <w:szCs w:val="26"/>
        </w:rPr>
        <w:t xml:space="preserve">Додаток 1 </w:t>
      </w:r>
    </w:p>
    <w:p w:rsidR="003D47CF" w:rsidRPr="00D84715" w:rsidRDefault="003D47CF" w:rsidP="003D47CF">
      <w:pPr>
        <w:ind w:left="5760"/>
        <w:rPr>
          <w:rFonts w:ascii="Arial" w:hAnsi="Arial" w:cs="Arial"/>
          <w:sz w:val="26"/>
          <w:szCs w:val="26"/>
        </w:rPr>
      </w:pPr>
      <w:r w:rsidRPr="00D84715">
        <w:rPr>
          <w:rFonts w:ascii="Arial" w:hAnsi="Arial" w:cs="Arial"/>
          <w:sz w:val="26"/>
          <w:szCs w:val="26"/>
        </w:rPr>
        <w:t>до Положення про ваучерну</w:t>
      </w:r>
    </w:p>
    <w:p w:rsidR="003D47CF" w:rsidRPr="00D84715" w:rsidRDefault="003D47CF" w:rsidP="003D47CF">
      <w:pPr>
        <w:ind w:left="5760"/>
        <w:rPr>
          <w:rFonts w:ascii="Arial" w:hAnsi="Arial" w:cs="Arial"/>
          <w:sz w:val="26"/>
          <w:szCs w:val="26"/>
        </w:rPr>
      </w:pPr>
      <w:r w:rsidRPr="00D84715">
        <w:rPr>
          <w:rFonts w:ascii="Arial" w:hAnsi="Arial" w:cs="Arial"/>
          <w:sz w:val="26"/>
          <w:szCs w:val="26"/>
        </w:rPr>
        <w:t>підтримку бізнесу в період воєнного стану</w:t>
      </w:r>
    </w:p>
    <w:p w:rsidR="003D47CF" w:rsidRPr="00D84715" w:rsidRDefault="003D47CF" w:rsidP="003D47CF">
      <w:pPr>
        <w:ind w:left="5664"/>
        <w:jc w:val="both"/>
        <w:rPr>
          <w:rFonts w:ascii="Arial" w:eastAsia="Calibri" w:hAnsi="Arial" w:cs="Arial"/>
          <w:sz w:val="26"/>
          <w:szCs w:val="26"/>
        </w:rPr>
      </w:pPr>
    </w:p>
    <w:p w:rsidR="003D47CF" w:rsidRPr="00D84715" w:rsidRDefault="003D47CF" w:rsidP="003D47CF">
      <w:pPr>
        <w:tabs>
          <w:tab w:val="left" w:pos="5812"/>
        </w:tabs>
        <w:ind w:firstLine="709"/>
        <w:jc w:val="both"/>
        <w:rPr>
          <w:rFonts w:ascii="Arial" w:eastAsia="Calibri" w:hAnsi="Arial" w:cs="Arial"/>
          <w:sz w:val="26"/>
          <w:szCs w:val="26"/>
        </w:rPr>
      </w:pPr>
    </w:p>
    <w:p w:rsidR="003D47CF" w:rsidRPr="00D84715" w:rsidRDefault="003D47CF" w:rsidP="00CF2592">
      <w:pPr>
        <w:ind w:left="4962" w:firstLine="702"/>
        <w:rPr>
          <w:rFonts w:ascii="Arial" w:hAnsi="Arial" w:cs="Arial"/>
          <w:sz w:val="26"/>
          <w:szCs w:val="26"/>
        </w:rPr>
      </w:pPr>
      <w:r w:rsidRPr="00D84715">
        <w:rPr>
          <w:rFonts w:ascii="Arial" w:hAnsi="Arial" w:cs="Arial"/>
          <w:sz w:val="26"/>
          <w:szCs w:val="26"/>
        </w:rPr>
        <w:t xml:space="preserve">Голові експертної комісії </w:t>
      </w:r>
    </w:p>
    <w:p w:rsidR="003D47CF" w:rsidRPr="00D84715" w:rsidRDefault="003D47CF" w:rsidP="003D47CF">
      <w:pPr>
        <w:rPr>
          <w:rFonts w:ascii="Arial" w:hAnsi="Arial" w:cs="Arial"/>
          <w:b/>
          <w:sz w:val="26"/>
          <w:szCs w:val="26"/>
          <w:lang w:eastAsia="ru-RU"/>
        </w:rPr>
      </w:pPr>
    </w:p>
    <w:p w:rsidR="003D47CF" w:rsidRPr="00D84715" w:rsidRDefault="003D47CF" w:rsidP="003D47CF">
      <w:pPr>
        <w:jc w:val="center"/>
        <w:rPr>
          <w:rFonts w:ascii="Arial" w:hAnsi="Arial" w:cs="Arial"/>
          <w:b/>
          <w:sz w:val="26"/>
          <w:szCs w:val="26"/>
          <w:lang w:eastAsia="ru-RU"/>
        </w:rPr>
      </w:pPr>
      <w:r w:rsidRPr="00D84715">
        <w:rPr>
          <w:rFonts w:ascii="Arial" w:hAnsi="Arial" w:cs="Arial"/>
          <w:b/>
          <w:sz w:val="26"/>
          <w:szCs w:val="26"/>
          <w:lang w:eastAsia="ru-RU"/>
        </w:rPr>
        <w:tab/>
      </w:r>
      <w:r w:rsidRPr="00D84715">
        <w:rPr>
          <w:rFonts w:ascii="Arial" w:hAnsi="Arial" w:cs="Arial"/>
          <w:b/>
          <w:sz w:val="26"/>
          <w:szCs w:val="26"/>
          <w:lang w:eastAsia="ru-RU"/>
        </w:rPr>
        <w:tab/>
      </w:r>
      <w:r w:rsidRPr="00D84715">
        <w:rPr>
          <w:rFonts w:ascii="Arial" w:hAnsi="Arial" w:cs="Arial"/>
          <w:b/>
          <w:sz w:val="26"/>
          <w:szCs w:val="26"/>
          <w:lang w:eastAsia="ru-RU"/>
        </w:rPr>
        <w:tab/>
      </w:r>
      <w:r w:rsidRPr="00D84715">
        <w:rPr>
          <w:rFonts w:ascii="Arial" w:hAnsi="Arial" w:cs="Arial"/>
          <w:b/>
          <w:sz w:val="26"/>
          <w:szCs w:val="26"/>
          <w:lang w:eastAsia="ru-RU"/>
        </w:rPr>
        <w:tab/>
      </w:r>
      <w:r w:rsidRPr="00D84715">
        <w:rPr>
          <w:rFonts w:ascii="Arial" w:hAnsi="Arial" w:cs="Arial"/>
          <w:b/>
          <w:sz w:val="26"/>
          <w:szCs w:val="26"/>
          <w:lang w:eastAsia="ru-RU"/>
        </w:rPr>
        <w:tab/>
      </w:r>
      <w:r w:rsidRPr="00D84715">
        <w:rPr>
          <w:rFonts w:ascii="Arial" w:hAnsi="Arial" w:cs="Arial"/>
          <w:b/>
          <w:sz w:val="26"/>
          <w:szCs w:val="26"/>
          <w:lang w:eastAsia="ru-RU"/>
        </w:rPr>
        <w:tab/>
      </w:r>
      <w:r w:rsidRPr="00D84715">
        <w:rPr>
          <w:rFonts w:ascii="Arial" w:hAnsi="Arial" w:cs="Arial"/>
          <w:b/>
          <w:sz w:val="26"/>
          <w:szCs w:val="26"/>
          <w:lang w:eastAsia="ru-RU"/>
        </w:rPr>
        <w:tab/>
      </w:r>
      <w:r w:rsidRPr="00D84715">
        <w:rPr>
          <w:rFonts w:ascii="Arial" w:hAnsi="Arial" w:cs="Arial"/>
          <w:b/>
          <w:sz w:val="26"/>
          <w:szCs w:val="26"/>
          <w:lang w:eastAsia="ru-RU"/>
        </w:rPr>
        <w:tab/>
      </w:r>
    </w:p>
    <w:p w:rsidR="003D47CF" w:rsidRPr="00D84715" w:rsidRDefault="003D47CF" w:rsidP="003D47CF">
      <w:pPr>
        <w:rPr>
          <w:rFonts w:ascii="Arial" w:hAnsi="Arial" w:cs="Arial"/>
          <w:sz w:val="26"/>
          <w:szCs w:val="26"/>
          <w:lang w:eastAsia="ru-RU"/>
        </w:rPr>
      </w:pPr>
    </w:p>
    <w:p w:rsidR="003D47CF" w:rsidRPr="00D84715" w:rsidRDefault="003D47CF" w:rsidP="003D47CF">
      <w:pPr>
        <w:jc w:val="center"/>
        <w:rPr>
          <w:rFonts w:ascii="Arial" w:hAnsi="Arial" w:cs="Arial"/>
          <w:sz w:val="26"/>
          <w:szCs w:val="26"/>
          <w:lang w:eastAsia="ru-RU"/>
        </w:rPr>
      </w:pPr>
      <w:r w:rsidRPr="00D84715">
        <w:rPr>
          <w:rFonts w:ascii="Arial" w:hAnsi="Arial" w:cs="Arial"/>
          <w:sz w:val="26"/>
          <w:szCs w:val="26"/>
          <w:lang w:eastAsia="ru-RU"/>
        </w:rPr>
        <w:t>Заява</w:t>
      </w:r>
    </w:p>
    <w:p w:rsidR="003D47CF" w:rsidRPr="00D84715" w:rsidRDefault="003D47CF" w:rsidP="003D47CF">
      <w:pPr>
        <w:jc w:val="center"/>
        <w:rPr>
          <w:rFonts w:ascii="Arial" w:eastAsia="Calibri" w:hAnsi="Arial" w:cs="Arial"/>
          <w:sz w:val="26"/>
          <w:szCs w:val="26"/>
        </w:rPr>
      </w:pPr>
      <w:r w:rsidRPr="00D84715">
        <w:rPr>
          <w:rFonts w:ascii="Arial" w:eastAsia="Calibri" w:hAnsi="Arial" w:cs="Arial"/>
          <w:sz w:val="26"/>
          <w:szCs w:val="26"/>
        </w:rPr>
        <w:t>на отримання ваучера</w:t>
      </w:r>
    </w:p>
    <w:p w:rsidR="003D47CF" w:rsidRPr="00D84715" w:rsidRDefault="003D47CF" w:rsidP="003D47CF">
      <w:pPr>
        <w:jc w:val="center"/>
        <w:rPr>
          <w:rFonts w:ascii="Arial" w:eastAsia="Calibri" w:hAnsi="Arial" w:cs="Arial"/>
          <w:sz w:val="26"/>
          <w:szCs w:val="26"/>
        </w:rPr>
      </w:pPr>
      <w:r w:rsidRPr="00D84715">
        <w:rPr>
          <w:rFonts w:ascii="Arial" w:eastAsia="Calibri" w:hAnsi="Arial" w:cs="Arial"/>
          <w:sz w:val="26"/>
          <w:szCs w:val="26"/>
        </w:rPr>
        <w:t>______________________________________________________________</w:t>
      </w:r>
    </w:p>
    <w:p w:rsidR="003D47CF" w:rsidRPr="00D84715" w:rsidRDefault="003D47CF" w:rsidP="003D47CF">
      <w:pPr>
        <w:tabs>
          <w:tab w:val="left" w:pos="5812"/>
        </w:tabs>
        <w:ind w:firstLine="709"/>
        <w:jc w:val="center"/>
        <w:rPr>
          <w:rFonts w:ascii="Arial" w:eastAsia="Calibri" w:hAnsi="Arial" w:cs="Arial"/>
          <w:sz w:val="26"/>
          <w:szCs w:val="26"/>
        </w:rPr>
      </w:pPr>
      <w:r w:rsidRPr="00D84715">
        <w:rPr>
          <w:rFonts w:ascii="Arial" w:eastAsia="Calibri" w:hAnsi="Arial" w:cs="Arial"/>
          <w:sz w:val="26"/>
          <w:szCs w:val="26"/>
        </w:rPr>
        <w:t>(назва ваучера)</w:t>
      </w:r>
    </w:p>
    <w:p w:rsidR="003D47CF" w:rsidRPr="00D84715" w:rsidRDefault="003D47CF" w:rsidP="003D47CF">
      <w:pPr>
        <w:tabs>
          <w:tab w:val="left" w:pos="5812"/>
        </w:tabs>
        <w:ind w:firstLine="709"/>
        <w:jc w:val="center"/>
        <w:rPr>
          <w:rFonts w:ascii="Arial" w:eastAsia="Calibri" w:hAnsi="Arial" w:cs="Arial"/>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61"/>
        <w:gridCol w:w="3544"/>
      </w:tblGrid>
      <w:tr w:rsidR="003D47CF" w:rsidRPr="00D84715" w:rsidTr="003D47CF">
        <w:tc>
          <w:tcPr>
            <w:tcW w:w="851" w:type="dxa"/>
            <w:shd w:val="clear" w:color="auto" w:fill="auto"/>
          </w:tcPr>
          <w:p w:rsidR="003D47CF" w:rsidRPr="00D84715" w:rsidRDefault="003D47CF" w:rsidP="003D47CF">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3D47CF" w:rsidRPr="00D84715" w:rsidRDefault="003D47CF" w:rsidP="006F3480">
            <w:pPr>
              <w:rPr>
                <w:rFonts w:ascii="Arial" w:hAnsi="Arial" w:cs="Arial"/>
                <w:sz w:val="26"/>
                <w:szCs w:val="26"/>
                <w:lang w:eastAsia="ru-RU"/>
              </w:rPr>
            </w:pPr>
            <w:r w:rsidRPr="00D84715">
              <w:rPr>
                <w:rFonts w:ascii="Arial" w:hAnsi="Arial" w:cs="Arial"/>
                <w:sz w:val="26"/>
                <w:szCs w:val="26"/>
                <w:lang w:eastAsia="ru-RU"/>
              </w:rPr>
              <w:t xml:space="preserve">Повна назва учасника </w:t>
            </w:r>
          </w:p>
        </w:tc>
        <w:tc>
          <w:tcPr>
            <w:tcW w:w="3544" w:type="dxa"/>
            <w:shd w:val="clear" w:color="auto" w:fill="auto"/>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851" w:type="dxa"/>
            <w:shd w:val="clear" w:color="auto" w:fill="auto"/>
          </w:tcPr>
          <w:p w:rsidR="003D47CF" w:rsidRPr="00D84715" w:rsidRDefault="003D47CF" w:rsidP="003D47CF">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3D47CF" w:rsidRPr="00D84715" w:rsidRDefault="003D47CF" w:rsidP="003D47CF">
            <w:pPr>
              <w:rPr>
                <w:rFonts w:ascii="Arial" w:hAnsi="Arial" w:cs="Arial"/>
                <w:sz w:val="26"/>
                <w:szCs w:val="26"/>
                <w:lang w:eastAsia="ru-RU"/>
              </w:rPr>
            </w:pPr>
            <w:r w:rsidRPr="00D84715">
              <w:rPr>
                <w:rFonts w:ascii="Arial" w:hAnsi="Arial" w:cs="Arial"/>
                <w:sz w:val="26"/>
                <w:szCs w:val="26"/>
              </w:rPr>
              <w:t xml:space="preserve">Прізвище, ім’я </w:t>
            </w:r>
            <w:r w:rsidRPr="00D84715">
              <w:rPr>
                <w:rFonts w:ascii="Arial" w:hAnsi="Arial" w:cs="Arial"/>
                <w:sz w:val="26"/>
                <w:szCs w:val="26"/>
                <w:lang w:eastAsia="ru-RU"/>
              </w:rPr>
              <w:t>керівника</w:t>
            </w:r>
          </w:p>
        </w:tc>
        <w:tc>
          <w:tcPr>
            <w:tcW w:w="3544" w:type="dxa"/>
            <w:shd w:val="clear" w:color="auto" w:fill="auto"/>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851" w:type="dxa"/>
            <w:shd w:val="clear" w:color="auto" w:fill="auto"/>
          </w:tcPr>
          <w:p w:rsidR="003D47CF" w:rsidRPr="00D84715" w:rsidRDefault="003D47CF" w:rsidP="003D47CF">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Код ЄДРПОУ/ІПН</w:t>
            </w:r>
          </w:p>
        </w:tc>
        <w:tc>
          <w:tcPr>
            <w:tcW w:w="3544" w:type="dxa"/>
            <w:shd w:val="clear" w:color="auto" w:fill="auto"/>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851" w:type="dxa"/>
            <w:shd w:val="clear" w:color="auto" w:fill="auto"/>
          </w:tcPr>
          <w:p w:rsidR="003D47CF" w:rsidRPr="00D84715" w:rsidRDefault="003D47CF" w:rsidP="003D47CF">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Юридична адреса</w:t>
            </w:r>
          </w:p>
        </w:tc>
        <w:tc>
          <w:tcPr>
            <w:tcW w:w="3544" w:type="dxa"/>
            <w:shd w:val="clear" w:color="auto" w:fill="auto"/>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851" w:type="dxa"/>
            <w:shd w:val="clear" w:color="auto" w:fill="auto"/>
          </w:tcPr>
          <w:p w:rsidR="003D47CF" w:rsidRPr="00D84715" w:rsidRDefault="003D47CF" w:rsidP="003D47CF">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 xml:space="preserve">Фактична адреса розташування (розміщення виробничих </w:t>
            </w:r>
            <w:proofErr w:type="spellStart"/>
            <w:r w:rsidRPr="00D84715">
              <w:rPr>
                <w:rFonts w:ascii="Arial" w:hAnsi="Arial" w:cs="Arial"/>
                <w:sz w:val="26"/>
                <w:szCs w:val="26"/>
                <w:lang w:eastAsia="ru-RU"/>
              </w:rPr>
              <w:t>потужностей</w:t>
            </w:r>
            <w:proofErr w:type="spellEnd"/>
            <w:r w:rsidRPr="00D84715">
              <w:rPr>
                <w:rFonts w:ascii="Arial" w:hAnsi="Arial" w:cs="Arial"/>
                <w:sz w:val="26"/>
                <w:szCs w:val="26"/>
                <w:lang w:eastAsia="ru-RU"/>
              </w:rPr>
              <w:t>)</w:t>
            </w:r>
          </w:p>
        </w:tc>
        <w:tc>
          <w:tcPr>
            <w:tcW w:w="3544" w:type="dxa"/>
            <w:shd w:val="clear" w:color="auto" w:fill="auto"/>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851" w:type="dxa"/>
            <w:shd w:val="clear" w:color="auto" w:fill="auto"/>
          </w:tcPr>
          <w:p w:rsidR="003D47CF" w:rsidRPr="00D84715" w:rsidRDefault="003D47CF" w:rsidP="003D47CF">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 xml:space="preserve">Контактні телефони, </w:t>
            </w:r>
          </w:p>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електронна пошта</w:t>
            </w:r>
          </w:p>
        </w:tc>
        <w:tc>
          <w:tcPr>
            <w:tcW w:w="3544" w:type="dxa"/>
            <w:shd w:val="clear" w:color="auto" w:fill="auto"/>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851" w:type="dxa"/>
            <w:shd w:val="clear" w:color="auto" w:fill="auto"/>
          </w:tcPr>
          <w:p w:rsidR="003D47CF" w:rsidRPr="00D84715" w:rsidRDefault="003D47CF" w:rsidP="003D47CF">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Види діяльності згідно із КВЕД 2010</w:t>
            </w:r>
          </w:p>
        </w:tc>
        <w:tc>
          <w:tcPr>
            <w:tcW w:w="3544" w:type="dxa"/>
            <w:shd w:val="clear" w:color="auto" w:fill="auto"/>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851" w:type="dxa"/>
            <w:shd w:val="clear" w:color="auto" w:fill="auto"/>
          </w:tcPr>
          <w:p w:rsidR="003D47CF" w:rsidRPr="00D84715" w:rsidRDefault="003D47CF" w:rsidP="003D47CF">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Вид продукції</w:t>
            </w:r>
            <w:r w:rsidR="006F3480" w:rsidRPr="00D84715">
              <w:rPr>
                <w:rFonts w:ascii="Arial" w:hAnsi="Arial" w:cs="Arial"/>
                <w:sz w:val="26"/>
                <w:szCs w:val="26"/>
                <w:lang w:eastAsia="ru-RU"/>
              </w:rPr>
              <w:t xml:space="preserve"> </w:t>
            </w:r>
            <w:r w:rsidRPr="00D84715">
              <w:rPr>
                <w:rFonts w:ascii="Arial" w:hAnsi="Arial" w:cs="Arial"/>
                <w:sz w:val="26"/>
                <w:szCs w:val="26"/>
                <w:lang w:eastAsia="ru-RU"/>
              </w:rPr>
              <w:t>(послуги), що виробляється</w:t>
            </w:r>
            <w:r w:rsidR="006F3480" w:rsidRPr="00D84715">
              <w:rPr>
                <w:rFonts w:ascii="Arial" w:hAnsi="Arial" w:cs="Arial"/>
                <w:sz w:val="26"/>
                <w:szCs w:val="26"/>
                <w:lang w:eastAsia="ru-RU"/>
              </w:rPr>
              <w:t xml:space="preserve"> </w:t>
            </w:r>
            <w:r w:rsidRPr="00D84715">
              <w:rPr>
                <w:rFonts w:ascii="Arial" w:hAnsi="Arial" w:cs="Arial"/>
                <w:sz w:val="26"/>
                <w:szCs w:val="26"/>
                <w:lang w:eastAsia="ru-RU"/>
              </w:rPr>
              <w:t>(надається)</w:t>
            </w:r>
          </w:p>
        </w:tc>
        <w:tc>
          <w:tcPr>
            <w:tcW w:w="3544" w:type="dxa"/>
            <w:shd w:val="clear" w:color="auto" w:fill="auto"/>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851" w:type="dxa"/>
            <w:shd w:val="clear" w:color="auto" w:fill="auto"/>
          </w:tcPr>
          <w:p w:rsidR="003D47CF" w:rsidRPr="00D84715" w:rsidRDefault="003D47CF" w:rsidP="003D47CF">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Цілі використання ваучера</w:t>
            </w:r>
          </w:p>
          <w:p w:rsidR="003D47CF" w:rsidRPr="00D84715" w:rsidRDefault="003D47CF" w:rsidP="00CF2592">
            <w:pPr>
              <w:rPr>
                <w:rFonts w:ascii="Arial" w:hAnsi="Arial" w:cs="Arial"/>
                <w:sz w:val="26"/>
                <w:szCs w:val="26"/>
                <w:lang w:eastAsia="ru-RU"/>
              </w:rPr>
            </w:pPr>
            <w:r w:rsidRPr="00D84715">
              <w:rPr>
                <w:rFonts w:ascii="Arial" w:hAnsi="Arial" w:cs="Arial"/>
                <w:sz w:val="26"/>
                <w:szCs w:val="26"/>
                <w:lang w:eastAsia="ru-RU"/>
              </w:rPr>
              <w:t>(</w:t>
            </w:r>
            <w:r w:rsidRPr="00D84715">
              <w:rPr>
                <w:rFonts w:ascii="Arial" w:hAnsi="Arial" w:cs="Arial"/>
                <w:i/>
                <w:sz w:val="26"/>
                <w:szCs w:val="26"/>
                <w:lang w:eastAsia="ru-RU"/>
              </w:rPr>
              <w:t>вказати розширену інформацію</w:t>
            </w:r>
            <w:r w:rsidR="006F3480" w:rsidRPr="00D84715">
              <w:rPr>
                <w:rFonts w:ascii="Arial" w:hAnsi="Arial" w:cs="Arial"/>
                <w:i/>
                <w:sz w:val="26"/>
                <w:szCs w:val="26"/>
                <w:lang w:eastAsia="ru-RU"/>
              </w:rPr>
              <w:t>,</w:t>
            </w:r>
            <w:r w:rsidRPr="00D84715">
              <w:rPr>
                <w:rFonts w:ascii="Arial" w:hAnsi="Arial" w:cs="Arial"/>
                <w:i/>
                <w:sz w:val="26"/>
                <w:szCs w:val="26"/>
                <w:lang w:eastAsia="ru-RU"/>
              </w:rPr>
              <w:t xml:space="preserve"> на відшкодування яких витрат буде спрямований ваучер</w:t>
            </w:r>
            <w:r w:rsidRPr="00D84715">
              <w:rPr>
                <w:rFonts w:ascii="Arial" w:hAnsi="Arial" w:cs="Arial"/>
                <w:sz w:val="26"/>
                <w:szCs w:val="26"/>
                <w:lang w:eastAsia="ru-RU"/>
              </w:rPr>
              <w:t>)</w:t>
            </w:r>
          </w:p>
        </w:tc>
        <w:tc>
          <w:tcPr>
            <w:tcW w:w="3544" w:type="dxa"/>
            <w:shd w:val="clear" w:color="auto" w:fill="auto"/>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851" w:type="dxa"/>
            <w:shd w:val="clear" w:color="auto" w:fill="auto"/>
          </w:tcPr>
          <w:p w:rsidR="003D47CF" w:rsidRPr="00D84715" w:rsidRDefault="003D47CF" w:rsidP="003D47CF">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Сума витрат, грн.</w:t>
            </w:r>
          </w:p>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(фактичні або очікувані)</w:t>
            </w:r>
          </w:p>
        </w:tc>
        <w:tc>
          <w:tcPr>
            <w:tcW w:w="3544" w:type="dxa"/>
            <w:shd w:val="clear" w:color="auto" w:fill="auto"/>
          </w:tcPr>
          <w:p w:rsidR="003D47CF" w:rsidRPr="00D84715" w:rsidRDefault="003D47CF" w:rsidP="003D47CF">
            <w:pPr>
              <w:jc w:val="center"/>
              <w:rPr>
                <w:rFonts w:ascii="Arial" w:hAnsi="Arial" w:cs="Arial"/>
                <w:b/>
                <w:sz w:val="26"/>
                <w:szCs w:val="26"/>
                <w:lang w:eastAsia="ru-RU"/>
              </w:rPr>
            </w:pPr>
          </w:p>
        </w:tc>
      </w:tr>
      <w:tr w:rsidR="003D47CF" w:rsidRPr="00D84715" w:rsidTr="003D47CF">
        <w:tc>
          <w:tcPr>
            <w:tcW w:w="851" w:type="dxa"/>
            <w:shd w:val="clear" w:color="auto" w:fill="auto"/>
          </w:tcPr>
          <w:p w:rsidR="003D47CF" w:rsidRPr="00D84715" w:rsidRDefault="003D47CF" w:rsidP="003D47CF">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3D47CF" w:rsidRPr="00D84715" w:rsidRDefault="003D47CF" w:rsidP="003D47CF">
            <w:pPr>
              <w:rPr>
                <w:rFonts w:ascii="Arial" w:hAnsi="Arial" w:cs="Arial"/>
                <w:sz w:val="26"/>
                <w:szCs w:val="26"/>
                <w:lang w:eastAsia="ru-RU"/>
              </w:rPr>
            </w:pPr>
            <w:r w:rsidRPr="00D84715">
              <w:rPr>
                <w:rFonts w:ascii="Arial" w:hAnsi="Arial" w:cs="Arial"/>
                <w:sz w:val="26"/>
                <w:szCs w:val="26"/>
                <w:lang w:eastAsia="ru-RU"/>
              </w:rPr>
              <w:t>Розрахунковий рахунок на який здійснити перерахування відшкодування (р/р, назва банку)</w:t>
            </w:r>
          </w:p>
        </w:tc>
        <w:tc>
          <w:tcPr>
            <w:tcW w:w="3544" w:type="dxa"/>
            <w:shd w:val="clear" w:color="auto" w:fill="auto"/>
          </w:tcPr>
          <w:p w:rsidR="003D47CF" w:rsidRPr="00D84715" w:rsidRDefault="003D47CF" w:rsidP="003D47CF">
            <w:pPr>
              <w:jc w:val="center"/>
              <w:rPr>
                <w:rFonts w:ascii="Arial" w:hAnsi="Arial" w:cs="Arial"/>
                <w:b/>
                <w:sz w:val="26"/>
                <w:szCs w:val="26"/>
                <w:lang w:eastAsia="ru-RU"/>
              </w:rPr>
            </w:pPr>
          </w:p>
        </w:tc>
      </w:tr>
    </w:tbl>
    <w:p w:rsidR="006F3480" w:rsidRPr="00D84715" w:rsidRDefault="003D47CF" w:rsidP="003D47CF">
      <w:pPr>
        <w:jc w:val="both"/>
        <w:rPr>
          <w:rFonts w:ascii="Arial" w:hAnsi="Arial" w:cs="Arial"/>
          <w:sz w:val="26"/>
          <w:szCs w:val="26"/>
          <w:lang w:eastAsia="ru-RU"/>
        </w:rPr>
      </w:pPr>
      <w:r w:rsidRPr="00D84715">
        <w:rPr>
          <w:rFonts w:ascii="Arial" w:hAnsi="Arial" w:cs="Arial"/>
          <w:sz w:val="26"/>
          <w:szCs w:val="26"/>
          <w:lang w:eastAsia="ru-RU"/>
        </w:rPr>
        <w:t xml:space="preserve"> </w:t>
      </w:r>
    </w:p>
    <w:p w:rsidR="003D47CF" w:rsidRPr="00D84715" w:rsidRDefault="003D47CF" w:rsidP="006F3480">
      <w:pPr>
        <w:ind w:firstLine="567"/>
        <w:jc w:val="both"/>
        <w:rPr>
          <w:rFonts w:ascii="Arial" w:hAnsi="Arial" w:cs="Arial"/>
          <w:sz w:val="26"/>
          <w:szCs w:val="26"/>
          <w:lang w:eastAsia="ru-RU"/>
        </w:rPr>
      </w:pPr>
      <w:r w:rsidRPr="00D84715">
        <w:rPr>
          <w:rFonts w:ascii="Arial" w:hAnsi="Arial" w:cs="Arial"/>
          <w:sz w:val="26"/>
          <w:szCs w:val="26"/>
          <w:lang w:eastAsia="ru-RU"/>
        </w:rPr>
        <w:t xml:space="preserve"> *Відповідальність за надання неправдивої інформації несе безпосередньо заявник відповідно до чинного законодавства України.</w:t>
      </w:r>
    </w:p>
    <w:p w:rsidR="003D47CF" w:rsidRPr="00D84715" w:rsidRDefault="003D47CF" w:rsidP="003D47CF">
      <w:pPr>
        <w:jc w:val="both"/>
        <w:rPr>
          <w:rFonts w:ascii="Arial" w:hAnsi="Arial" w:cs="Arial"/>
          <w:sz w:val="26"/>
          <w:szCs w:val="26"/>
          <w:lang w:eastAsia="ru-RU"/>
        </w:rPr>
      </w:pPr>
    </w:p>
    <w:p w:rsidR="003D47CF" w:rsidRPr="00D84715" w:rsidRDefault="003D47CF" w:rsidP="003D47CF">
      <w:pPr>
        <w:ind w:firstLine="567"/>
        <w:jc w:val="both"/>
        <w:rPr>
          <w:rFonts w:ascii="Arial" w:hAnsi="Arial" w:cs="Arial"/>
          <w:sz w:val="26"/>
          <w:szCs w:val="26"/>
          <w:lang w:eastAsia="ru-RU"/>
        </w:rPr>
      </w:pPr>
      <w:r w:rsidRPr="00D84715">
        <w:rPr>
          <w:rFonts w:ascii="Arial" w:hAnsi="Arial" w:cs="Arial"/>
          <w:sz w:val="26"/>
          <w:szCs w:val="26"/>
          <w:lang w:eastAsia="ru-RU"/>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Львівської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Львівської міської ради. Зобов</w:t>
      </w:r>
      <w:r w:rsidR="006F3480" w:rsidRPr="00D84715">
        <w:rPr>
          <w:rFonts w:ascii="Arial" w:hAnsi="Arial" w:cs="Arial"/>
          <w:sz w:val="26"/>
          <w:szCs w:val="26"/>
          <w:lang w:eastAsia="ru-RU"/>
        </w:rPr>
        <w:t>'</w:t>
      </w:r>
      <w:r w:rsidRPr="00D84715">
        <w:rPr>
          <w:rFonts w:ascii="Arial" w:hAnsi="Arial" w:cs="Arial"/>
          <w:sz w:val="26"/>
          <w:szCs w:val="26"/>
          <w:lang w:eastAsia="ru-RU"/>
        </w:rPr>
        <w:t>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6F3480" w:rsidRPr="00D84715" w:rsidRDefault="006F3480" w:rsidP="003D47CF">
      <w:pPr>
        <w:jc w:val="both"/>
        <w:rPr>
          <w:rFonts w:ascii="Arial" w:hAnsi="Arial" w:cs="Arial"/>
          <w:b/>
          <w:sz w:val="26"/>
          <w:szCs w:val="26"/>
          <w:lang w:eastAsia="ru-RU"/>
        </w:rPr>
      </w:pPr>
    </w:p>
    <w:p w:rsidR="003D47CF" w:rsidRPr="00D84715" w:rsidRDefault="003D47CF" w:rsidP="003D47CF">
      <w:pPr>
        <w:jc w:val="both"/>
        <w:rPr>
          <w:rFonts w:ascii="Arial" w:hAnsi="Arial" w:cs="Arial"/>
          <w:b/>
          <w:sz w:val="26"/>
          <w:szCs w:val="26"/>
          <w:lang w:eastAsia="ru-RU"/>
        </w:rPr>
      </w:pPr>
      <w:r w:rsidRPr="00D84715">
        <w:rPr>
          <w:rFonts w:ascii="Arial" w:hAnsi="Arial" w:cs="Arial"/>
          <w:b/>
          <w:sz w:val="26"/>
          <w:szCs w:val="26"/>
          <w:lang w:eastAsia="ru-RU"/>
        </w:rPr>
        <w:t>_____________________         __________________        _________________</w:t>
      </w:r>
    </w:p>
    <w:p w:rsidR="003D47CF" w:rsidRPr="00D84715" w:rsidRDefault="00797281" w:rsidP="003D47CF">
      <w:pPr>
        <w:jc w:val="both"/>
        <w:rPr>
          <w:rFonts w:ascii="Arial" w:hAnsi="Arial" w:cs="Arial"/>
          <w:sz w:val="26"/>
          <w:szCs w:val="26"/>
          <w:lang w:eastAsia="ru-RU"/>
        </w:rPr>
      </w:pPr>
      <w:r w:rsidRPr="00D84715">
        <w:rPr>
          <w:rFonts w:ascii="Arial" w:hAnsi="Arial" w:cs="Arial"/>
          <w:sz w:val="26"/>
          <w:szCs w:val="26"/>
          <w:lang w:eastAsia="ru-RU"/>
        </w:rPr>
        <w:t xml:space="preserve">                 </w:t>
      </w:r>
      <w:r w:rsidR="003D47CF" w:rsidRPr="00D84715">
        <w:rPr>
          <w:rFonts w:ascii="Arial" w:hAnsi="Arial" w:cs="Arial"/>
          <w:sz w:val="26"/>
          <w:szCs w:val="26"/>
          <w:lang w:eastAsia="ru-RU"/>
        </w:rPr>
        <w:t>ПІБ                                       посада                      особистий підпис</w:t>
      </w:r>
    </w:p>
    <w:p w:rsidR="006F3480" w:rsidRPr="00D84715" w:rsidRDefault="006F3480" w:rsidP="003D47CF">
      <w:pPr>
        <w:jc w:val="both"/>
        <w:rPr>
          <w:rFonts w:ascii="Arial" w:hAnsi="Arial" w:cs="Arial"/>
          <w:sz w:val="26"/>
          <w:szCs w:val="26"/>
          <w:lang w:eastAsia="ru-RU"/>
        </w:rPr>
      </w:pPr>
    </w:p>
    <w:p w:rsidR="003D47CF" w:rsidRPr="00D84715" w:rsidRDefault="003D47CF" w:rsidP="003D47CF">
      <w:pPr>
        <w:jc w:val="both"/>
        <w:rPr>
          <w:rFonts w:ascii="Arial" w:hAnsi="Arial" w:cs="Arial"/>
          <w:sz w:val="26"/>
          <w:szCs w:val="26"/>
        </w:rPr>
      </w:pPr>
      <w:r w:rsidRPr="00D84715">
        <w:rPr>
          <w:rFonts w:ascii="Arial" w:hAnsi="Arial" w:cs="Arial"/>
          <w:sz w:val="26"/>
          <w:szCs w:val="26"/>
          <w:lang w:eastAsia="ru-RU"/>
        </w:rPr>
        <w:t xml:space="preserve">“____“ _____________ 20___р.     </w:t>
      </w:r>
    </w:p>
    <w:p w:rsidR="00313EE3" w:rsidRPr="00D84715" w:rsidRDefault="00313EE3" w:rsidP="003D47CF">
      <w:pPr>
        <w:rPr>
          <w:rFonts w:ascii="Arial" w:hAnsi="Arial" w:cs="Arial"/>
          <w:sz w:val="26"/>
          <w:szCs w:val="26"/>
        </w:rPr>
      </w:pPr>
    </w:p>
    <w:p w:rsidR="00313EE3" w:rsidRPr="00D84715" w:rsidRDefault="00313EE3" w:rsidP="003D47CF">
      <w:pPr>
        <w:rPr>
          <w:rFonts w:ascii="Arial" w:hAnsi="Arial" w:cs="Arial"/>
          <w:sz w:val="26"/>
          <w:szCs w:val="26"/>
        </w:rPr>
      </w:pPr>
    </w:p>
    <w:p w:rsidR="00313EE3" w:rsidRPr="00D84715" w:rsidRDefault="00313EE3" w:rsidP="003D47CF">
      <w:pPr>
        <w:rPr>
          <w:rFonts w:ascii="Arial" w:hAnsi="Arial" w:cs="Arial"/>
          <w:sz w:val="26"/>
          <w:szCs w:val="26"/>
        </w:rPr>
      </w:pPr>
    </w:p>
    <w:p w:rsidR="00313EE3" w:rsidRPr="00D84715" w:rsidRDefault="00313EE3" w:rsidP="00313EE3">
      <w:pPr>
        <w:jc w:val="both"/>
        <w:rPr>
          <w:rFonts w:ascii="Arial" w:hAnsi="Arial" w:cs="Arial"/>
          <w:sz w:val="26"/>
          <w:szCs w:val="26"/>
        </w:rPr>
      </w:pPr>
      <w:r w:rsidRPr="00D84715">
        <w:rPr>
          <w:rFonts w:ascii="Arial" w:hAnsi="Arial" w:cs="Arial"/>
          <w:sz w:val="26"/>
          <w:szCs w:val="26"/>
        </w:rPr>
        <w:t>Директор департаменту</w:t>
      </w:r>
    </w:p>
    <w:p w:rsidR="00313EE3" w:rsidRPr="00D84715" w:rsidRDefault="00313EE3" w:rsidP="00313EE3">
      <w:pPr>
        <w:jc w:val="both"/>
        <w:rPr>
          <w:rFonts w:ascii="Arial" w:hAnsi="Arial" w:cs="Arial"/>
          <w:sz w:val="26"/>
          <w:szCs w:val="26"/>
        </w:rPr>
      </w:pPr>
      <w:r w:rsidRPr="00D84715">
        <w:rPr>
          <w:rFonts w:ascii="Arial" w:hAnsi="Arial" w:cs="Arial"/>
          <w:sz w:val="26"/>
          <w:szCs w:val="26"/>
        </w:rPr>
        <w:t>економічного розвитку</w:t>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t>Ірина КУЛИНИЧ</w:t>
      </w:r>
    </w:p>
    <w:p w:rsidR="003D47CF" w:rsidRPr="00D84715" w:rsidRDefault="003D47CF" w:rsidP="003D47CF">
      <w:pPr>
        <w:rPr>
          <w:rFonts w:ascii="Arial" w:hAnsi="Arial" w:cs="Arial"/>
          <w:sz w:val="26"/>
          <w:szCs w:val="26"/>
        </w:rPr>
      </w:pPr>
      <w:r w:rsidRPr="00D84715">
        <w:rPr>
          <w:rFonts w:ascii="Arial" w:hAnsi="Arial" w:cs="Arial"/>
          <w:sz w:val="26"/>
          <w:szCs w:val="26"/>
        </w:rPr>
        <w:br w:type="page"/>
      </w:r>
    </w:p>
    <w:p w:rsidR="003D47CF" w:rsidRPr="00D84715" w:rsidRDefault="003D47CF" w:rsidP="003D47CF">
      <w:pPr>
        <w:ind w:left="4956" w:firstLine="708"/>
        <w:jc w:val="center"/>
        <w:rPr>
          <w:rFonts w:ascii="Arial" w:eastAsia="Calibri" w:hAnsi="Arial" w:cs="Arial"/>
          <w:sz w:val="26"/>
          <w:szCs w:val="26"/>
        </w:rPr>
      </w:pPr>
      <w:r w:rsidRPr="00D84715">
        <w:rPr>
          <w:rFonts w:ascii="Arial" w:eastAsia="Calibri" w:hAnsi="Arial" w:cs="Arial"/>
          <w:sz w:val="26"/>
          <w:szCs w:val="26"/>
        </w:rPr>
        <w:t>Додаток 2</w:t>
      </w:r>
    </w:p>
    <w:p w:rsidR="003D47CF" w:rsidRPr="00D84715" w:rsidRDefault="003D47CF" w:rsidP="003D47CF">
      <w:pPr>
        <w:ind w:left="5664"/>
        <w:rPr>
          <w:rFonts w:ascii="Arial" w:hAnsi="Arial" w:cs="Arial"/>
          <w:sz w:val="26"/>
          <w:szCs w:val="26"/>
        </w:rPr>
      </w:pPr>
      <w:r w:rsidRPr="00D84715">
        <w:rPr>
          <w:rFonts w:ascii="Arial" w:eastAsia="Calibri" w:hAnsi="Arial" w:cs="Arial"/>
          <w:sz w:val="26"/>
          <w:szCs w:val="26"/>
        </w:rPr>
        <w:t xml:space="preserve">до </w:t>
      </w:r>
      <w:r w:rsidRPr="00D84715">
        <w:rPr>
          <w:rFonts w:ascii="Arial" w:hAnsi="Arial" w:cs="Arial"/>
          <w:sz w:val="26"/>
          <w:szCs w:val="26"/>
        </w:rPr>
        <w:t>Положення про ваучерну</w:t>
      </w:r>
    </w:p>
    <w:p w:rsidR="003D47CF" w:rsidRPr="00D84715" w:rsidRDefault="003D47CF" w:rsidP="003D47CF">
      <w:pPr>
        <w:ind w:left="5664"/>
        <w:rPr>
          <w:rFonts w:ascii="Arial" w:hAnsi="Arial" w:cs="Arial"/>
          <w:sz w:val="26"/>
          <w:szCs w:val="26"/>
        </w:rPr>
      </w:pPr>
      <w:r w:rsidRPr="00D84715">
        <w:rPr>
          <w:rFonts w:ascii="Arial" w:hAnsi="Arial" w:cs="Arial"/>
          <w:sz w:val="26"/>
          <w:szCs w:val="26"/>
        </w:rPr>
        <w:t xml:space="preserve">підтримку бізнесу </w:t>
      </w:r>
    </w:p>
    <w:p w:rsidR="003D47CF" w:rsidRPr="00D84715" w:rsidRDefault="003D47CF" w:rsidP="003D47CF">
      <w:pPr>
        <w:ind w:left="5664"/>
        <w:rPr>
          <w:rFonts w:ascii="Arial" w:hAnsi="Arial" w:cs="Arial"/>
          <w:sz w:val="26"/>
          <w:szCs w:val="26"/>
        </w:rPr>
      </w:pPr>
      <w:r w:rsidRPr="00D84715">
        <w:rPr>
          <w:rFonts w:ascii="Arial" w:hAnsi="Arial" w:cs="Arial"/>
          <w:sz w:val="26"/>
          <w:szCs w:val="26"/>
        </w:rPr>
        <w:t>в період воєнного стану</w:t>
      </w:r>
    </w:p>
    <w:p w:rsidR="003D47CF" w:rsidRPr="00D84715" w:rsidRDefault="003D47CF" w:rsidP="003D47CF">
      <w:pPr>
        <w:ind w:left="4248" w:firstLine="709"/>
        <w:jc w:val="both"/>
        <w:rPr>
          <w:rFonts w:ascii="Arial" w:eastAsia="Calibri" w:hAnsi="Arial" w:cs="Arial"/>
          <w:sz w:val="26"/>
          <w:szCs w:val="26"/>
        </w:rPr>
      </w:pPr>
    </w:p>
    <w:p w:rsidR="003D47CF" w:rsidRPr="00D84715" w:rsidRDefault="003D47CF" w:rsidP="003D47CF">
      <w:pPr>
        <w:tabs>
          <w:tab w:val="left" w:pos="5812"/>
        </w:tabs>
        <w:ind w:firstLine="709"/>
        <w:jc w:val="both"/>
        <w:rPr>
          <w:rFonts w:ascii="Arial" w:eastAsia="Calibri" w:hAnsi="Arial" w:cs="Arial"/>
          <w:sz w:val="26"/>
          <w:szCs w:val="26"/>
        </w:rPr>
      </w:pPr>
    </w:p>
    <w:p w:rsidR="003D47CF" w:rsidRPr="00D84715" w:rsidRDefault="003D47CF" w:rsidP="00CF2592">
      <w:pPr>
        <w:ind w:left="4962" w:firstLine="702"/>
        <w:rPr>
          <w:rFonts w:ascii="Arial" w:hAnsi="Arial" w:cs="Arial"/>
          <w:sz w:val="26"/>
          <w:szCs w:val="26"/>
        </w:rPr>
      </w:pPr>
      <w:r w:rsidRPr="00D84715">
        <w:rPr>
          <w:rFonts w:ascii="Arial" w:hAnsi="Arial" w:cs="Arial"/>
          <w:sz w:val="26"/>
          <w:szCs w:val="26"/>
        </w:rPr>
        <w:t xml:space="preserve">Голові експертної комісії </w:t>
      </w:r>
    </w:p>
    <w:p w:rsidR="003D47CF" w:rsidRPr="00D84715" w:rsidRDefault="003D47CF" w:rsidP="003D47CF">
      <w:pPr>
        <w:ind w:left="96" w:firstLine="709"/>
        <w:contextualSpacing/>
        <w:rPr>
          <w:rFonts w:ascii="Arial" w:hAnsi="Arial" w:cs="Arial"/>
          <w:sz w:val="26"/>
          <w:szCs w:val="26"/>
        </w:rPr>
      </w:pPr>
    </w:p>
    <w:p w:rsidR="003D47CF" w:rsidRPr="00D84715" w:rsidRDefault="003D47CF" w:rsidP="003D47CF">
      <w:pPr>
        <w:ind w:left="96" w:firstLine="709"/>
        <w:contextualSpacing/>
        <w:rPr>
          <w:rFonts w:ascii="Arial" w:hAnsi="Arial" w:cs="Arial"/>
          <w:sz w:val="26"/>
          <w:szCs w:val="26"/>
        </w:rPr>
      </w:pPr>
    </w:p>
    <w:p w:rsidR="00CF2592" w:rsidRPr="00D84715" w:rsidRDefault="00CF2592" w:rsidP="003D47CF">
      <w:pPr>
        <w:jc w:val="center"/>
        <w:rPr>
          <w:rFonts w:ascii="Arial" w:hAnsi="Arial" w:cs="Arial"/>
          <w:sz w:val="26"/>
          <w:szCs w:val="26"/>
        </w:rPr>
      </w:pPr>
      <w:r w:rsidRPr="00D84715">
        <w:rPr>
          <w:rFonts w:ascii="Arial" w:hAnsi="Arial" w:cs="Arial"/>
          <w:sz w:val="26"/>
          <w:szCs w:val="26"/>
        </w:rPr>
        <w:t>ФОРМА</w:t>
      </w:r>
      <w:r w:rsidR="003D47CF" w:rsidRPr="00D84715">
        <w:rPr>
          <w:rFonts w:ascii="Arial" w:hAnsi="Arial" w:cs="Arial"/>
          <w:sz w:val="26"/>
          <w:szCs w:val="26"/>
        </w:rPr>
        <w:t xml:space="preserve"> </w:t>
      </w:r>
    </w:p>
    <w:p w:rsidR="003D47CF" w:rsidRPr="00D84715" w:rsidRDefault="003D47CF" w:rsidP="003D47CF">
      <w:pPr>
        <w:jc w:val="center"/>
        <w:rPr>
          <w:rFonts w:ascii="Arial" w:hAnsi="Arial" w:cs="Arial"/>
          <w:sz w:val="26"/>
          <w:szCs w:val="26"/>
        </w:rPr>
      </w:pPr>
      <w:r w:rsidRPr="00D84715">
        <w:rPr>
          <w:rFonts w:ascii="Arial" w:hAnsi="Arial" w:cs="Arial"/>
          <w:sz w:val="26"/>
          <w:szCs w:val="26"/>
        </w:rPr>
        <w:t>подання показників фінансово-господарської діяльності</w:t>
      </w:r>
    </w:p>
    <w:p w:rsidR="003D47CF" w:rsidRPr="00D84715" w:rsidRDefault="003D47CF" w:rsidP="003D47CF">
      <w:pPr>
        <w:jc w:val="center"/>
        <w:rPr>
          <w:rFonts w:ascii="Arial" w:hAnsi="Arial" w:cs="Arial"/>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4"/>
        <w:gridCol w:w="3149"/>
        <w:gridCol w:w="3149"/>
      </w:tblGrid>
      <w:tr w:rsidR="003D47CF" w:rsidRPr="00D84715" w:rsidTr="003D47CF">
        <w:tc>
          <w:tcPr>
            <w:tcW w:w="3135" w:type="dxa"/>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Показник</w:t>
            </w:r>
          </w:p>
        </w:tc>
        <w:tc>
          <w:tcPr>
            <w:tcW w:w="3246" w:type="dxa"/>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1 рік після отримання ваучера</w:t>
            </w:r>
          </w:p>
        </w:tc>
        <w:tc>
          <w:tcPr>
            <w:tcW w:w="3246" w:type="dxa"/>
          </w:tcPr>
          <w:p w:rsidR="003D47CF" w:rsidRPr="00D84715" w:rsidRDefault="003D47CF" w:rsidP="003D47CF">
            <w:pPr>
              <w:tabs>
                <w:tab w:val="left" w:pos="5812"/>
              </w:tabs>
              <w:jc w:val="center"/>
              <w:rPr>
                <w:rFonts w:ascii="Arial" w:hAnsi="Arial" w:cs="Arial"/>
                <w:sz w:val="26"/>
                <w:szCs w:val="26"/>
              </w:rPr>
            </w:pPr>
            <w:r w:rsidRPr="00D84715">
              <w:rPr>
                <w:rFonts w:ascii="Arial" w:hAnsi="Arial" w:cs="Arial"/>
                <w:sz w:val="26"/>
                <w:szCs w:val="26"/>
              </w:rPr>
              <w:t>2 рік після отримання ваучера</w:t>
            </w:r>
          </w:p>
        </w:tc>
      </w:tr>
      <w:tr w:rsidR="003D47CF" w:rsidRPr="00D84715" w:rsidTr="003D47CF">
        <w:tc>
          <w:tcPr>
            <w:tcW w:w="3135" w:type="dxa"/>
          </w:tcPr>
          <w:p w:rsidR="003D47CF" w:rsidRPr="00D84715" w:rsidRDefault="003D47CF" w:rsidP="00CF2592">
            <w:pPr>
              <w:tabs>
                <w:tab w:val="left" w:pos="5812"/>
              </w:tabs>
              <w:rPr>
                <w:rFonts w:ascii="Arial" w:hAnsi="Arial" w:cs="Arial"/>
                <w:sz w:val="26"/>
                <w:szCs w:val="26"/>
              </w:rPr>
            </w:pPr>
            <w:r w:rsidRPr="00D84715">
              <w:rPr>
                <w:rFonts w:ascii="Arial" w:hAnsi="Arial" w:cs="Arial"/>
                <w:sz w:val="26"/>
                <w:szCs w:val="26"/>
              </w:rPr>
              <w:t>Річний дохід, грн</w:t>
            </w:r>
          </w:p>
        </w:tc>
        <w:tc>
          <w:tcPr>
            <w:tcW w:w="3246" w:type="dxa"/>
          </w:tcPr>
          <w:p w:rsidR="003D47CF" w:rsidRPr="00D84715" w:rsidRDefault="003D47CF" w:rsidP="003D47CF">
            <w:pPr>
              <w:tabs>
                <w:tab w:val="left" w:pos="5812"/>
              </w:tabs>
              <w:jc w:val="both"/>
              <w:rPr>
                <w:rFonts w:ascii="Arial" w:hAnsi="Arial" w:cs="Arial"/>
                <w:sz w:val="26"/>
                <w:szCs w:val="26"/>
              </w:rPr>
            </w:pPr>
          </w:p>
        </w:tc>
        <w:tc>
          <w:tcPr>
            <w:tcW w:w="3246" w:type="dxa"/>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3135" w:type="dxa"/>
          </w:tcPr>
          <w:p w:rsidR="003D47CF" w:rsidRPr="00D84715" w:rsidRDefault="003D47CF" w:rsidP="00CF2592">
            <w:pPr>
              <w:tabs>
                <w:tab w:val="left" w:pos="5812"/>
              </w:tabs>
              <w:rPr>
                <w:rFonts w:ascii="Arial" w:hAnsi="Arial" w:cs="Arial"/>
                <w:sz w:val="26"/>
                <w:szCs w:val="26"/>
              </w:rPr>
            </w:pPr>
            <w:r w:rsidRPr="00D84715">
              <w:rPr>
                <w:rFonts w:ascii="Arial" w:hAnsi="Arial" w:cs="Arial"/>
                <w:sz w:val="26"/>
                <w:szCs w:val="26"/>
              </w:rPr>
              <w:t>Кількість робочих місць, од</w:t>
            </w:r>
          </w:p>
        </w:tc>
        <w:tc>
          <w:tcPr>
            <w:tcW w:w="3246" w:type="dxa"/>
          </w:tcPr>
          <w:p w:rsidR="003D47CF" w:rsidRPr="00D84715" w:rsidRDefault="003D47CF" w:rsidP="003D47CF">
            <w:pPr>
              <w:tabs>
                <w:tab w:val="left" w:pos="5812"/>
              </w:tabs>
              <w:jc w:val="both"/>
              <w:rPr>
                <w:rFonts w:ascii="Arial" w:hAnsi="Arial" w:cs="Arial"/>
                <w:sz w:val="26"/>
                <w:szCs w:val="26"/>
              </w:rPr>
            </w:pPr>
          </w:p>
        </w:tc>
        <w:tc>
          <w:tcPr>
            <w:tcW w:w="3246" w:type="dxa"/>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3135" w:type="dxa"/>
          </w:tcPr>
          <w:p w:rsidR="003D47CF" w:rsidRPr="00D84715" w:rsidRDefault="003D47CF" w:rsidP="00CF2592">
            <w:pPr>
              <w:tabs>
                <w:tab w:val="left" w:pos="5812"/>
              </w:tabs>
              <w:rPr>
                <w:rFonts w:ascii="Arial" w:hAnsi="Arial" w:cs="Arial"/>
                <w:sz w:val="26"/>
                <w:szCs w:val="26"/>
              </w:rPr>
            </w:pPr>
            <w:r w:rsidRPr="00D84715">
              <w:rPr>
                <w:rFonts w:ascii="Arial" w:hAnsi="Arial" w:cs="Arial"/>
                <w:sz w:val="26"/>
                <w:szCs w:val="26"/>
              </w:rPr>
              <w:t>Розмір ПДФО, ЄП, грн.</w:t>
            </w:r>
          </w:p>
        </w:tc>
        <w:tc>
          <w:tcPr>
            <w:tcW w:w="3246" w:type="dxa"/>
          </w:tcPr>
          <w:p w:rsidR="003D47CF" w:rsidRPr="00D84715" w:rsidRDefault="003D47CF" w:rsidP="003D47CF">
            <w:pPr>
              <w:tabs>
                <w:tab w:val="left" w:pos="5812"/>
              </w:tabs>
              <w:jc w:val="both"/>
              <w:rPr>
                <w:rFonts w:ascii="Arial" w:hAnsi="Arial" w:cs="Arial"/>
                <w:sz w:val="26"/>
                <w:szCs w:val="26"/>
              </w:rPr>
            </w:pPr>
          </w:p>
        </w:tc>
        <w:tc>
          <w:tcPr>
            <w:tcW w:w="3246" w:type="dxa"/>
          </w:tcPr>
          <w:p w:rsidR="003D47CF" w:rsidRPr="00D84715" w:rsidRDefault="003D47CF" w:rsidP="003D47CF">
            <w:pPr>
              <w:tabs>
                <w:tab w:val="left" w:pos="5812"/>
              </w:tabs>
              <w:jc w:val="both"/>
              <w:rPr>
                <w:rFonts w:ascii="Arial" w:hAnsi="Arial" w:cs="Arial"/>
                <w:sz w:val="26"/>
                <w:szCs w:val="26"/>
              </w:rPr>
            </w:pPr>
          </w:p>
        </w:tc>
      </w:tr>
      <w:tr w:rsidR="003D47CF" w:rsidRPr="00D84715" w:rsidTr="003D47CF">
        <w:tc>
          <w:tcPr>
            <w:tcW w:w="3135" w:type="dxa"/>
          </w:tcPr>
          <w:p w:rsidR="003D47CF" w:rsidRPr="00D84715" w:rsidRDefault="003D47CF" w:rsidP="00CF2592">
            <w:pPr>
              <w:tabs>
                <w:tab w:val="left" w:pos="5812"/>
              </w:tabs>
              <w:rPr>
                <w:rFonts w:ascii="Arial" w:hAnsi="Arial" w:cs="Arial"/>
                <w:sz w:val="26"/>
                <w:szCs w:val="26"/>
              </w:rPr>
            </w:pPr>
            <w:r w:rsidRPr="00D84715">
              <w:rPr>
                <w:rFonts w:ascii="Arial" w:hAnsi="Arial" w:cs="Arial"/>
                <w:sz w:val="26"/>
                <w:szCs w:val="26"/>
              </w:rPr>
              <w:t>Інші якісні показники, на які вплинув ваучер</w:t>
            </w:r>
          </w:p>
        </w:tc>
        <w:tc>
          <w:tcPr>
            <w:tcW w:w="3246" w:type="dxa"/>
          </w:tcPr>
          <w:p w:rsidR="003D47CF" w:rsidRPr="00D84715" w:rsidRDefault="003D47CF" w:rsidP="003D47CF">
            <w:pPr>
              <w:tabs>
                <w:tab w:val="left" w:pos="5812"/>
              </w:tabs>
              <w:jc w:val="both"/>
              <w:rPr>
                <w:rFonts w:ascii="Arial" w:hAnsi="Arial" w:cs="Arial"/>
                <w:sz w:val="26"/>
                <w:szCs w:val="26"/>
              </w:rPr>
            </w:pPr>
          </w:p>
        </w:tc>
        <w:tc>
          <w:tcPr>
            <w:tcW w:w="3246" w:type="dxa"/>
          </w:tcPr>
          <w:p w:rsidR="003D47CF" w:rsidRPr="00D84715" w:rsidRDefault="003D47CF" w:rsidP="003D47CF">
            <w:pPr>
              <w:tabs>
                <w:tab w:val="left" w:pos="5812"/>
              </w:tabs>
              <w:jc w:val="both"/>
              <w:rPr>
                <w:rFonts w:ascii="Arial" w:hAnsi="Arial" w:cs="Arial"/>
                <w:sz w:val="26"/>
                <w:szCs w:val="26"/>
              </w:rPr>
            </w:pPr>
          </w:p>
        </w:tc>
      </w:tr>
    </w:tbl>
    <w:p w:rsidR="00CF2592" w:rsidRPr="00D84715" w:rsidRDefault="003D47CF" w:rsidP="003D47CF">
      <w:pPr>
        <w:jc w:val="both"/>
        <w:rPr>
          <w:rFonts w:ascii="Arial" w:hAnsi="Arial" w:cs="Arial"/>
          <w:sz w:val="26"/>
          <w:szCs w:val="26"/>
          <w:lang w:eastAsia="ru-RU"/>
        </w:rPr>
      </w:pPr>
      <w:r w:rsidRPr="00D84715">
        <w:rPr>
          <w:rFonts w:ascii="Arial" w:hAnsi="Arial" w:cs="Arial"/>
          <w:sz w:val="26"/>
          <w:szCs w:val="26"/>
          <w:lang w:eastAsia="ru-RU"/>
        </w:rPr>
        <w:t xml:space="preserve"> </w:t>
      </w:r>
    </w:p>
    <w:p w:rsidR="003D47CF" w:rsidRPr="00D84715" w:rsidRDefault="003D47CF" w:rsidP="006F3480">
      <w:pPr>
        <w:ind w:firstLine="567"/>
        <w:jc w:val="both"/>
        <w:rPr>
          <w:rFonts w:ascii="Arial" w:hAnsi="Arial" w:cs="Arial"/>
          <w:sz w:val="26"/>
          <w:szCs w:val="26"/>
          <w:lang w:eastAsia="ru-RU"/>
        </w:rPr>
      </w:pPr>
      <w:r w:rsidRPr="00D84715">
        <w:rPr>
          <w:rFonts w:ascii="Arial" w:hAnsi="Arial" w:cs="Arial"/>
          <w:sz w:val="26"/>
          <w:szCs w:val="26"/>
          <w:lang w:eastAsia="ru-RU"/>
        </w:rPr>
        <w:t xml:space="preserve"> *Відповідальність за надання неправдивої інформації несе безпосередньо заявник відповідно до чинного законодавства України.</w:t>
      </w:r>
    </w:p>
    <w:p w:rsidR="003D47CF" w:rsidRPr="00D84715" w:rsidRDefault="003D47CF" w:rsidP="003D47CF">
      <w:pPr>
        <w:jc w:val="both"/>
        <w:rPr>
          <w:rFonts w:ascii="Arial" w:hAnsi="Arial" w:cs="Arial"/>
          <w:sz w:val="26"/>
          <w:szCs w:val="26"/>
          <w:lang w:eastAsia="ru-RU"/>
        </w:rPr>
      </w:pPr>
    </w:p>
    <w:p w:rsidR="003D47CF" w:rsidRPr="00D84715" w:rsidRDefault="003D47CF" w:rsidP="003D47CF">
      <w:pPr>
        <w:ind w:firstLine="567"/>
        <w:jc w:val="both"/>
        <w:rPr>
          <w:rFonts w:ascii="Arial" w:hAnsi="Arial" w:cs="Arial"/>
          <w:sz w:val="26"/>
          <w:szCs w:val="26"/>
          <w:lang w:eastAsia="ru-RU"/>
        </w:rPr>
      </w:pPr>
      <w:r w:rsidRPr="00D84715">
        <w:rPr>
          <w:rFonts w:ascii="Arial" w:hAnsi="Arial" w:cs="Arial"/>
          <w:sz w:val="26"/>
          <w:szCs w:val="26"/>
          <w:lang w:eastAsia="ru-RU"/>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Львівської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Львівської міської ради.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3D47CF" w:rsidRPr="00D84715" w:rsidRDefault="003D47CF" w:rsidP="003D47CF">
      <w:pPr>
        <w:ind w:firstLine="567"/>
        <w:jc w:val="both"/>
        <w:rPr>
          <w:rFonts w:ascii="Arial" w:hAnsi="Arial" w:cs="Arial"/>
          <w:sz w:val="26"/>
          <w:szCs w:val="26"/>
          <w:lang w:eastAsia="ru-RU"/>
        </w:rPr>
      </w:pPr>
    </w:p>
    <w:p w:rsidR="006F3480" w:rsidRPr="00D84715" w:rsidRDefault="006F3480" w:rsidP="003D47CF">
      <w:pPr>
        <w:jc w:val="both"/>
        <w:rPr>
          <w:rFonts w:ascii="Arial" w:hAnsi="Arial" w:cs="Arial"/>
          <w:b/>
          <w:sz w:val="26"/>
          <w:szCs w:val="26"/>
          <w:lang w:eastAsia="ru-RU"/>
        </w:rPr>
      </w:pPr>
    </w:p>
    <w:p w:rsidR="003D47CF" w:rsidRPr="00D84715" w:rsidRDefault="003D47CF" w:rsidP="003D47CF">
      <w:pPr>
        <w:jc w:val="both"/>
        <w:rPr>
          <w:rFonts w:ascii="Arial" w:hAnsi="Arial" w:cs="Arial"/>
          <w:b/>
          <w:sz w:val="26"/>
          <w:szCs w:val="26"/>
          <w:lang w:eastAsia="ru-RU"/>
        </w:rPr>
      </w:pPr>
      <w:r w:rsidRPr="00D84715">
        <w:rPr>
          <w:rFonts w:ascii="Arial" w:hAnsi="Arial" w:cs="Arial"/>
          <w:b/>
          <w:sz w:val="26"/>
          <w:szCs w:val="26"/>
          <w:lang w:eastAsia="ru-RU"/>
        </w:rPr>
        <w:t>_____________________         __________________        _________________</w:t>
      </w:r>
    </w:p>
    <w:p w:rsidR="003D47CF" w:rsidRPr="00D84715" w:rsidRDefault="00797281" w:rsidP="003D47CF">
      <w:pPr>
        <w:jc w:val="both"/>
        <w:rPr>
          <w:rFonts w:ascii="Arial" w:hAnsi="Arial" w:cs="Arial"/>
          <w:sz w:val="26"/>
          <w:szCs w:val="26"/>
          <w:lang w:eastAsia="ru-RU"/>
        </w:rPr>
      </w:pPr>
      <w:r w:rsidRPr="00D84715">
        <w:rPr>
          <w:rFonts w:ascii="Arial" w:hAnsi="Arial" w:cs="Arial"/>
          <w:sz w:val="26"/>
          <w:szCs w:val="26"/>
          <w:lang w:eastAsia="ru-RU"/>
        </w:rPr>
        <w:t xml:space="preserve">               </w:t>
      </w:r>
      <w:r w:rsidR="003D47CF" w:rsidRPr="00D84715">
        <w:rPr>
          <w:rFonts w:ascii="Arial" w:hAnsi="Arial" w:cs="Arial"/>
          <w:sz w:val="26"/>
          <w:szCs w:val="26"/>
          <w:lang w:eastAsia="ru-RU"/>
        </w:rPr>
        <w:t xml:space="preserve">ПІБ                                       </w:t>
      </w:r>
      <w:r w:rsidRPr="00D84715">
        <w:rPr>
          <w:rFonts w:ascii="Arial" w:hAnsi="Arial" w:cs="Arial"/>
          <w:sz w:val="26"/>
          <w:szCs w:val="26"/>
          <w:lang w:eastAsia="ru-RU"/>
        </w:rPr>
        <w:t xml:space="preserve"> </w:t>
      </w:r>
      <w:r w:rsidR="006F3480" w:rsidRPr="00D84715">
        <w:rPr>
          <w:rFonts w:ascii="Arial" w:hAnsi="Arial" w:cs="Arial"/>
          <w:sz w:val="26"/>
          <w:szCs w:val="26"/>
          <w:lang w:eastAsia="ru-RU"/>
        </w:rPr>
        <w:t xml:space="preserve"> </w:t>
      </w:r>
      <w:r w:rsidRPr="00D84715">
        <w:rPr>
          <w:rFonts w:ascii="Arial" w:hAnsi="Arial" w:cs="Arial"/>
          <w:sz w:val="26"/>
          <w:szCs w:val="26"/>
          <w:lang w:eastAsia="ru-RU"/>
        </w:rPr>
        <w:t xml:space="preserve">посада                   </w:t>
      </w:r>
      <w:r w:rsidR="003D47CF" w:rsidRPr="00D84715">
        <w:rPr>
          <w:rFonts w:ascii="Arial" w:hAnsi="Arial" w:cs="Arial"/>
          <w:sz w:val="26"/>
          <w:szCs w:val="26"/>
          <w:lang w:eastAsia="ru-RU"/>
        </w:rPr>
        <w:t xml:space="preserve"> </w:t>
      </w:r>
      <w:r w:rsidRPr="00D84715">
        <w:rPr>
          <w:rFonts w:ascii="Arial" w:hAnsi="Arial" w:cs="Arial"/>
          <w:sz w:val="26"/>
          <w:szCs w:val="26"/>
          <w:lang w:eastAsia="ru-RU"/>
        </w:rPr>
        <w:t xml:space="preserve">   </w:t>
      </w:r>
      <w:r w:rsidR="003D47CF" w:rsidRPr="00D84715">
        <w:rPr>
          <w:rFonts w:ascii="Arial" w:hAnsi="Arial" w:cs="Arial"/>
          <w:sz w:val="26"/>
          <w:szCs w:val="26"/>
          <w:lang w:eastAsia="ru-RU"/>
        </w:rPr>
        <w:t>особистий підпис</w:t>
      </w:r>
    </w:p>
    <w:p w:rsidR="006F3480" w:rsidRPr="00D84715" w:rsidRDefault="006F3480" w:rsidP="003D47CF">
      <w:pPr>
        <w:jc w:val="both"/>
        <w:rPr>
          <w:rFonts w:ascii="Arial" w:hAnsi="Arial" w:cs="Arial"/>
          <w:sz w:val="26"/>
          <w:szCs w:val="26"/>
          <w:lang w:eastAsia="ru-RU"/>
        </w:rPr>
      </w:pPr>
    </w:p>
    <w:p w:rsidR="003D47CF" w:rsidRPr="00D84715" w:rsidRDefault="003D47CF" w:rsidP="003D47CF">
      <w:pPr>
        <w:jc w:val="both"/>
        <w:rPr>
          <w:rFonts w:ascii="Arial" w:hAnsi="Arial" w:cs="Arial"/>
          <w:sz w:val="26"/>
          <w:szCs w:val="26"/>
        </w:rPr>
      </w:pPr>
      <w:r w:rsidRPr="00D84715">
        <w:rPr>
          <w:rFonts w:ascii="Arial" w:hAnsi="Arial" w:cs="Arial"/>
          <w:sz w:val="26"/>
          <w:szCs w:val="26"/>
          <w:lang w:eastAsia="ru-RU"/>
        </w:rPr>
        <w:t xml:space="preserve">“____“ _____________ 20___р.     </w:t>
      </w:r>
    </w:p>
    <w:p w:rsidR="003D47CF" w:rsidRPr="00D84715" w:rsidRDefault="003D47CF" w:rsidP="003D47CF">
      <w:pPr>
        <w:ind w:left="96" w:firstLine="709"/>
        <w:contextualSpacing/>
        <w:rPr>
          <w:rFonts w:ascii="Arial" w:hAnsi="Arial" w:cs="Arial"/>
          <w:sz w:val="26"/>
          <w:szCs w:val="26"/>
        </w:rPr>
      </w:pPr>
    </w:p>
    <w:p w:rsidR="003D47CF" w:rsidRPr="00D84715" w:rsidRDefault="003D47CF" w:rsidP="003D47CF">
      <w:pPr>
        <w:jc w:val="both"/>
        <w:rPr>
          <w:rFonts w:ascii="Arial" w:hAnsi="Arial" w:cs="Arial"/>
          <w:sz w:val="26"/>
          <w:szCs w:val="26"/>
        </w:rPr>
      </w:pPr>
    </w:p>
    <w:p w:rsidR="00F1066F" w:rsidRPr="00D84715" w:rsidRDefault="00F1066F" w:rsidP="00634A05">
      <w:pPr>
        <w:jc w:val="center"/>
        <w:rPr>
          <w:rFonts w:ascii="Arial" w:hAnsi="Arial" w:cs="Arial"/>
          <w:sz w:val="26"/>
          <w:szCs w:val="26"/>
        </w:rPr>
      </w:pPr>
    </w:p>
    <w:p w:rsidR="00313EE3" w:rsidRPr="00D84715" w:rsidRDefault="00313EE3" w:rsidP="00313EE3">
      <w:pPr>
        <w:jc w:val="both"/>
        <w:rPr>
          <w:rFonts w:ascii="Arial" w:hAnsi="Arial" w:cs="Arial"/>
          <w:sz w:val="26"/>
          <w:szCs w:val="26"/>
        </w:rPr>
      </w:pPr>
      <w:r w:rsidRPr="00D84715">
        <w:rPr>
          <w:rFonts w:ascii="Arial" w:hAnsi="Arial" w:cs="Arial"/>
          <w:sz w:val="26"/>
          <w:szCs w:val="26"/>
        </w:rPr>
        <w:t>Директор департаменту</w:t>
      </w:r>
    </w:p>
    <w:p w:rsidR="00313EE3" w:rsidRPr="00D84715" w:rsidRDefault="00313EE3" w:rsidP="00313EE3">
      <w:pPr>
        <w:jc w:val="both"/>
        <w:rPr>
          <w:rFonts w:ascii="Arial" w:hAnsi="Arial" w:cs="Arial"/>
          <w:sz w:val="26"/>
          <w:szCs w:val="26"/>
        </w:rPr>
      </w:pPr>
      <w:r w:rsidRPr="00D84715">
        <w:rPr>
          <w:rFonts w:ascii="Arial" w:hAnsi="Arial" w:cs="Arial"/>
          <w:sz w:val="26"/>
          <w:szCs w:val="26"/>
        </w:rPr>
        <w:t>економічного розвитку</w:t>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r>
      <w:r w:rsidRPr="00D84715">
        <w:rPr>
          <w:rFonts w:ascii="Arial" w:hAnsi="Arial" w:cs="Arial"/>
          <w:sz w:val="26"/>
          <w:szCs w:val="26"/>
        </w:rPr>
        <w:tab/>
        <w:t>Ірина КУЛИНИЧ</w:t>
      </w:r>
    </w:p>
    <w:p w:rsidR="00377E4C" w:rsidRPr="00D84715" w:rsidRDefault="00377E4C" w:rsidP="00313EE3">
      <w:pPr>
        <w:jc w:val="center"/>
        <w:rPr>
          <w:rFonts w:ascii="Arial" w:hAnsi="Arial" w:cs="Arial"/>
          <w:sz w:val="26"/>
          <w:szCs w:val="26"/>
        </w:rPr>
      </w:pPr>
    </w:p>
    <w:sectPr w:rsidR="00377E4C" w:rsidRPr="00D84715" w:rsidSect="00DC5D50">
      <w:pgSz w:w="11906" w:h="16838"/>
      <w:pgMar w:top="851" w:right="851" w:bottom="1134" w:left="1701" w:header="567" w:footer="113" w:gutter="0"/>
      <w:pgNumType w:start="15"/>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D50" w:rsidRDefault="00DC5D50">
      <w:r>
        <w:separator/>
      </w:r>
    </w:p>
  </w:endnote>
  <w:endnote w:type="continuationSeparator" w:id="0">
    <w:p w:rsidR="00DC5D50" w:rsidRDefault="00DC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font326">
    <w:altName w:val="Times New Roman"/>
    <w:charset w:val="CC"/>
    <w:family w:val="auto"/>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D50" w:rsidRDefault="00DC5D50">
      <w:r>
        <w:separator/>
      </w:r>
    </w:p>
  </w:footnote>
  <w:footnote w:type="continuationSeparator" w:id="0">
    <w:p w:rsidR="00DC5D50" w:rsidRDefault="00DC5D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421132"/>
      <w:docPartObj>
        <w:docPartGallery w:val="Page Numbers (Top of Page)"/>
        <w:docPartUnique/>
      </w:docPartObj>
    </w:sdtPr>
    <w:sdtEndPr/>
    <w:sdtContent>
      <w:p w:rsidR="00DC5D50" w:rsidRDefault="00DC5D50">
        <w:pPr>
          <w:pStyle w:val="a5"/>
          <w:jc w:val="center"/>
        </w:pPr>
        <w:r>
          <w:fldChar w:fldCharType="begin"/>
        </w:r>
        <w:r>
          <w:instrText>PAGE   \* MERGEFORMAT</w:instrText>
        </w:r>
        <w:r>
          <w:fldChar w:fldCharType="separate"/>
        </w:r>
        <w:r w:rsidR="00F2473A">
          <w:rPr>
            <w:noProof/>
          </w:rPr>
          <w:t>20</w:t>
        </w:r>
        <w:r>
          <w:fldChar w:fldCharType="end"/>
        </w:r>
      </w:p>
    </w:sdtContent>
  </w:sdt>
  <w:p w:rsidR="00DC5D50" w:rsidRDefault="00DC5D5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45F75097"/>
    <w:multiLevelType w:val="multilevel"/>
    <w:tmpl w:val="CBD2D1BE"/>
    <w:lvl w:ilvl="0">
      <w:start w:val="1"/>
      <w:numFmt w:val="decimal"/>
      <w:lvlText w:val="%1."/>
      <w:lvlJc w:val="left"/>
      <w:pPr>
        <w:ind w:left="502" w:hanging="360"/>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50175A9E"/>
    <w:multiLevelType w:val="hybridMultilevel"/>
    <w:tmpl w:val="66B6B6C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6" w15:restartNumberingAfterBreak="0">
    <w:nsid w:val="760E49B6"/>
    <w:multiLevelType w:val="hybridMultilevel"/>
    <w:tmpl w:val="284AE398"/>
    <w:lvl w:ilvl="0" w:tplc="F83E17E4">
      <w:start w:val="1"/>
      <w:numFmt w:val="decimal"/>
      <w:lvlText w:val="%1."/>
      <w:lvlJc w:val="left"/>
      <w:pPr>
        <w:ind w:left="502" w:hanging="360"/>
      </w:pPr>
      <w:rPr>
        <w:b w:val="0"/>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4"/>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2FAD"/>
    <w:rsid w:val="0003346A"/>
    <w:rsid w:val="000343D9"/>
    <w:rsid w:val="00037E17"/>
    <w:rsid w:val="00047D09"/>
    <w:rsid w:val="000511B4"/>
    <w:rsid w:val="00052C79"/>
    <w:rsid w:val="00075C77"/>
    <w:rsid w:val="0007667F"/>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142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3F1C"/>
    <w:rsid w:val="002568A8"/>
    <w:rsid w:val="0025791D"/>
    <w:rsid w:val="00260654"/>
    <w:rsid w:val="00274EFD"/>
    <w:rsid w:val="00281816"/>
    <w:rsid w:val="002821CE"/>
    <w:rsid w:val="0029112D"/>
    <w:rsid w:val="002B5865"/>
    <w:rsid w:val="002D7A52"/>
    <w:rsid w:val="002E15F2"/>
    <w:rsid w:val="002E2E27"/>
    <w:rsid w:val="002F0DDF"/>
    <w:rsid w:val="002F657B"/>
    <w:rsid w:val="00313EE3"/>
    <w:rsid w:val="00315BC4"/>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D47CF"/>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67DE2"/>
    <w:rsid w:val="00581213"/>
    <w:rsid w:val="005A76F8"/>
    <w:rsid w:val="005A77D2"/>
    <w:rsid w:val="005B2385"/>
    <w:rsid w:val="005B7757"/>
    <w:rsid w:val="005C0F38"/>
    <w:rsid w:val="005D0F50"/>
    <w:rsid w:val="00603844"/>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A2605"/>
    <w:rsid w:val="006B05A4"/>
    <w:rsid w:val="006B2C75"/>
    <w:rsid w:val="006B53A4"/>
    <w:rsid w:val="006C52C7"/>
    <w:rsid w:val="006D5F5F"/>
    <w:rsid w:val="006E03A1"/>
    <w:rsid w:val="006E7CF8"/>
    <w:rsid w:val="006F07EA"/>
    <w:rsid w:val="006F3480"/>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97281"/>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7431"/>
    <w:rsid w:val="00997DA1"/>
    <w:rsid w:val="009A0975"/>
    <w:rsid w:val="009B52F8"/>
    <w:rsid w:val="009B5EFE"/>
    <w:rsid w:val="009C1C1F"/>
    <w:rsid w:val="009D648C"/>
    <w:rsid w:val="009E5E24"/>
    <w:rsid w:val="00A02A05"/>
    <w:rsid w:val="00A04821"/>
    <w:rsid w:val="00A04D0F"/>
    <w:rsid w:val="00A1534A"/>
    <w:rsid w:val="00A15A45"/>
    <w:rsid w:val="00A23914"/>
    <w:rsid w:val="00A24495"/>
    <w:rsid w:val="00A3471E"/>
    <w:rsid w:val="00A34FC0"/>
    <w:rsid w:val="00A35DDE"/>
    <w:rsid w:val="00A45BB1"/>
    <w:rsid w:val="00A57224"/>
    <w:rsid w:val="00A66B76"/>
    <w:rsid w:val="00A72160"/>
    <w:rsid w:val="00A756F3"/>
    <w:rsid w:val="00A81C0D"/>
    <w:rsid w:val="00A84230"/>
    <w:rsid w:val="00A94620"/>
    <w:rsid w:val="00AB3B5C"/>
    <w:rsid w:val="00AC643D"/>
    <w:rsid w:val="00AC7490"/>
    <w:rsid w:val="00AD1315"/>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616BB"/>
    <w:rsid w:val="00B61B01"/>
    <w:rsid w:val="00B72E24"/>
    <w:rsid w:val="00B94300"/>
    <w:rsid w:val="00BB1B6D"/>
    <w:rsid w:val="00BB550D"/>
    <w:rsid w:val="00BB5D52"/>
    <w:rsid w:val="00BC3E0E"/>
    <w:rsid w:val="00BC77DA"/>
    <w:rsid w:val="00BF554D"/>
    <w:rsid w:val="00C04E87"/>
    <w:rsid w:val="00C06944"/>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2592"/>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4715"/>
    <w:rsid w:val="00D87B18"/>
    <w:rsid w:val="00DA654C"/>
    <w:rsid w:val="00DC5D50"/>
    <w:rsid w:val="00DD56FC"/>
    <w:rsid w:val="00DE2E79"/>
    <w:rsid w:val="00DE4148"/>
    <w:rsid w:val="00DF21A9"/>
    <w:rsid w:val="00DF3046"/>
    <w:rsid w:val="00E0492F"/>
    <w:rsid w:val="00E06897"/>
    <w:rsid w:val="00E0726A"/>
    <w:rsid w:val="00E12477"/>
    <w:rsid w:val="00E307F8"/>
    <w:rsid w:val="00E30EF0"/>
    <w:rsid w:val="00E34AF9"/>
    <w:rsid w:val="00E37E6C"/>
    <w:rsid w:val="00E40738"/>
    <w:rsid w:val="00E610EE"/>
    <w:rsid w:val="00E87092"/>
    <w:rsid w:val="00E94201"/>
    <w:rsid w:val="00E9700B"/>
    <w:rsid w:val="00EA422B"/>
    <w:rsid w:val="00EA615C"/>
    <w:rsid w:val="00EC17AE"/>
    <w:rsid w:val="00EC60F8"/>
    <w:rsid w:val="00ED0942"/>
    <w:rsid w:val="00EE458A"/>
    <w:rsid w:val="00EF5ED3"/>
    <w:rsid w:val="00F04101"/>
    <w:rsid w:val="00F1066F"/>
    <w:rsid w:val="00F10B48"/>
    <w:rsid w:val="00F149D9"/>
    <w:rsid w:val="00F155D4"/>
    <w:rsid w:val="00F15850"/>
    <w:rsid w:val="00F21F0C"/>
    <w:rsid w:val="00F2385B"/>
    <w:rsid w:val="00F2473A"/>
    <w:rsid w:val="00F26A88"/>
    <w:rsid w:val="00F51CB8"/>
    <w:rsid w:val="00F56FB4"/>
    <w:rsid w:val="00F642CD"/>
    <w:rsid w:val="00F65A2F"/>
    <w:rsid w:val="00F6619F"/>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7A9A9D9"/>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customStyle="1" w:styleId="xfmc1">
    <w:name w:val="xfmc1"/>
    <w:basedOn w:val="a"/>
    <w:rsid w:val="003D47CF"/>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060980950">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5641-259B-459F-BD60-B5A990AF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4202</Words>
  <Characters>31849</Characters>
  <Application>Microsoft Office Word</Application>
  <DocSecurity>0</DocSecurity>
  <Lines>265</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9</cp:revision>
  <cp:lastPrinted>2022-07-05T07:33:00Z</cp:lastPrinted>
  <dcterms:created xsi:type="dcterms:W3CDTF">2022-07-04T10:57:00Z</dcterms:created>
  <dcterms:modified xsi:type="dcterms:W3CDTF">2022-07-14T11:25:00Z</dcterms:modified>
</cp:coreProperties>
</file>