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Pr="00785BD8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>Додаток</w:t>
      </w:r>
      <w:r w:rsidR="00EA1D98">
        <w:rPr>
          <w:rFonts w:ascii="Arial" w:hAnsi="Arial" w:cs="Arial"/>
          <w:sz w:val="26"/>
          <w:szCs w:val="26"/>
        </w:rPr>
        <w:t xml:space="preserve"> 2</w:t>
      </w:r>
    </w:p>
    <w:p w:rsidR="001C0FE2" w:rsidRPr="00785BD8" w:rsidRDefault="009C0F59" w:rsidP="001C0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до </w:t>
      </w:r>
      <w:r w:rsidR="001C0FE2" w:rsidRPr="00785BD8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1C0FE2" w:rsidRPr="00785BD8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>від _________ № ____</w:t>
      </w:r>
    </w:p>
    <w:p w:rsidR="00EA1D98" w:rsidRDefault="00EA1D98" w:rsidP="001C0FE2">
      <w:pPr>
        <w:ind w:left="5664" w:firstLine="708"/>
        <w:rPr>
          <w:rFonts w:ascii="Arial" w:hAnsi="Arial" w:cs="Arial"/>
          <w:sz w:val="26"/>
          <w:szCs w:val="26"/>
        </w:rPr>
      </w:pPr>
    </w:p>
    <w:p w:rsidR="00EA1D98" w:rsidRDefault="00EA1D98" w:rsidP="00EA1D98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785BD8">
        <w:rPr>
          <w:rFonts w:ascii="Arial" w:hAnsi="Arial" w:cs="Arial"/>
          <w:sz w:val="26"/>
          <w:szCs w:val="26"/>
        </w:rPr>
        <w:t>Додаток</w:t>
      </w:r>
      <w:r>
        <w:rPr>
          <w:rFonts w:ascii="Arial" w:hAnsi="Arial" w:cs="Arial"/>
          <w:sz w:val="26"/>
          <w:szCs w:val="26"/>
        </w:rPr>
        <w:t xml:space="preserve"> 2</w:t>
      </w:r>
    </w:p>
    <w:p w:rsidR="00EA1D98" w:rsidRPr="00785BD8" w:rsidRDefault="00EA1D98" w:rsidP="00EA1D98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EA1D98" w:rsidRPr="00785BD8" w:rsidRDefault="00EA1D98" w:rsidP="00EA1D9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  <w:t>ухвал</w:t>
      </w:r>
      <w:r>
        <w:rPr>
          <w:rFonts w:ascii="Arial" w:hAnsi="Arial" w:cs="Arial"/>
          <w:sz w:val="26"/>
          <w:szCs w:val="26"/>
        </w:rPr>
        <w:t>ою</w:t>
      </w:r>
      <w:r w:rsidRPr="00785BD8">
        <w:rPr>
          <w:rFonts w:ascii="Arial" w:hAnsi="Arial" w:cs="Arial"/>
          <w:sz w:val="26"/>
          <w:szCs w:val="26"/>
        </w:rPr>
        <w:t xml:space="preserve"> міської ради</w:t>
      </w:r>
    </w:p>
    <w:p w:rsidR="00EA1D98" w:rsidRPr="00785BD8" w:rsidRDefault="00EA1D98" w:rsidP="00EA1D98">
      <w:pPr>
        <w:ind w:left="5664" w:firstLine="708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 xml:space="preserve">від </w:t>
      </w:r>
      <w:r>
        <w:rPr>
          <w:rFonts w:ascii="Arial" w:hAnsi="Arial" w:cs="Arial"/>
          <w:sz w:val="26"/>
          <w:szCs w:val="26"/>
          <w:u w:val="single"/>
        </w:rPr>
        <w:t>04.02.2021</w:t>
      </w:r>
      <w:r>
        <w:rPr>
          <w:rFonts w:ascii="Arial" w:hAnsi="Arial" w:cs="Arial"/>
          <w:sz w:val="26"/>
          <w:szCs w:val="26"/>
        </w:rPr>
        <w:t xml:space="preserve"> </w:t>
      </w:r>
      <w:r w:rsidRPr="00785BD8">
        <w:rPr>
          <w:rFonts w:ascii="Arial" w:hAnsi="Arial" w:cs="Arial"/>
          <w:sz w:val="26"/>
          <w:szCs w:val="26"/>
        </w:rPr>
        <w:t xml:space="preserve">№ </w:t>
      </w:r>
      <w:r w:rsidRPr="00EA1D98">
        <w:rPr>
          <w:rFonts w:ascii="Arial" w:hAnsi="Arial" w:cs="Arial"/>
          <w:sz w:val="26"/>
          <w:szCs w:val="26"/>
          <w:u w:val="single"/>
        </w:rPr>
        <w:t>32</w:t>
      </w:r>
    </w:p>
    <w:p w:rsidR="00EA1D98" w:rsidRPr="00785BD8" w:rsidRDefault="00EA1D98" w:rsidP="001C0FE2">
      <w:pPr>
        <w:ind w:left="5664" w:firstLine="708"/>
        <w:rPr>
          <w:rFonts w:ascii="Arial" w:hAnsi="Arial" w:cs="Arial"/>
          <w:sz w:val="26"/>
          <w:szCs w:val="26"/>
        </w:rPr>
      </w:pPr>
    </w:p>
    <w:p w:rsidR="00173C50" w:rsidRPr="00785BD8" w:rsidRDefault="00173C50" w:rsidP="00173C50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</w:p>
    <w:p w:rsidR="00EA1D98" w:rsidRDefault="00EA1D98" w:rsidP="00EA1D9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ВИМОГИ</w:t>
      </w:r>
    </w:p>
    <w:p w:rsidR="00EA1D98" w:rsidRDefault="00EA1D98" w:rsidP="00EA1D9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щодо основних засад формування структури виконавчих органів</w:t>
      </w:r>
    </w:p>
    <w:p w:rsidR="00EA1D98" w:rsidRDefault="00EA1D98" w:rsidP="00EA1D9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Львівської міської ради</w:t>
      </w:r>
    </w:p>
    <w:p w:rsidR="00EA1D98" w:rsidRDefault="00EA1D98" w:rsidP="00EA1D98">
      <w:pPr>
        <w:jc w:val="both"/>
        <w:rPr>
          <w:rFonts w:ascii="Arial" w:hAnsi="Arial" w:cs="Arial"/>
          <w:sz w:val="26"/>
          <w:szCs w:val="26"/>
        </w:rPr>
      </w:pP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У структурі виконавчих органів Львівської міської ради можуть утворюватися такі структурні підрозділи: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1.1. </w:t>
      </w:r>
      <w:r w:rsidRPr="006232A6">
        <w:rPr>
          <w:rFonts w:ascii="Arial" w:hAnsi="Arial" w:cs="Arial"/>
          <w:b/>
          <w:bCs/>
          <w:sz w:val="26"/>
          <w:szCs w:val="26"/>
        </w:rPr>
        <w:t>Департамент</w:t>
      </w:r>
      <w:r>
        <w:rPr>
          <w:rFonts w:ascii="Arial" w:hAnsi="Arial" w:cs="Arial"/>
          <w:sz w:val="26"/>
          <w:szCs w:val="26"/>
        </w:rPr>
        <w:t xml:space="preserve"> – структурний підрозділ, що утворюється для виконання основних завдань високого ступеня складності (</w:t>
      </w:r>
      <w:proofErr w:type="spellStart"/>
      <w:r>
        <w:rPr>
          <w:rFonts w:ascii="Arial" w:hAnsi="Arial" w:cs="Arial"/>
          <w:sz w:val="26"/>
          <w:szCs w:val="26"/>
        </w:rPr>
        <w:t>багатогалузевість</w:t>
      </w:r>
      <w:proofErr w:type="spellEnd"/>
      <w:r>
        <w:rPr>
          <w:rFonts w:ascii="Arial" w:hAnsi="Arial" w:cs="Arial"/>
          <w:sz w:val="26"/>
          <w:szCs w:val="26"/>
        </w:rPr>
        <w:t xml:space="preserve">, багатофункціональність), координації роботи, пов’язаної з виконанням таких завдань, за умови, що йому будуть підпорядковані або будуть у його складі не менш як два управління (відділи).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1.1.1. Департамент очолює директор.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1.1.2. Директор департаменту, чисельність працівників якого з підпорядкованими структурними підрозділами не перевищує 30 одиниць, може мати не більше двох заступників, у тому числі одного заступника, який не очолює управління (відділ).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1.1.3. У разі коли чисельність працівників департаменту з підпорядкованими структурними підрозділами становить понад 30 одиниць, директор департаменту може мати не більше трьох заступників.</w:t>
      </w:r>
    </w:p>
    <w:p w:rsidR="00EA1D98" w:rsidRDefault="00EA1D98" w:rsidP="00EA1D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1.2. </w:t>
      </w:r>
      <w:r w:rsidRPr="006232A6">
        <w:rPr>
          <w:rFonts w:ascii="Arial" w:eastAsia="Arial" w:hAnsi="Arial" w:cs="Arial"/>
          <w:b/>
          <w:bCs/>
          <w:sz w:val="26"/>
          <w:szCs w:val="26"/>
        </w:rPr>
        <w:t>Районна адміністрація</w:t>
      </w:r>
      <w:r>
        <w:rPr>
          <w:rFonts w:ascii="Arial" w:eastAsia="Arial" w:hAnsi="Arial" w:cs="Arial"/>
          <w:sz w:val="26"/>
          <w:szCs w:val="26"/>
        </w:rPr>
        <w:t xml:space="preserve"> є виконавчим органом Львівської міської ради, який діє на правах департаменту.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1.2.1. Районну адміністрацію очолює голова районної адміністрації.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1.2.2. Голова районної адміністрації може мати не більше двох заступників</w:t>
      </w:r>
      <w:r>
        <w:rPr>
          <w:rFonts w:ascii="Arial" w:hAnsi="Arial" w:cs="Arial"/>
          <w:sz w:val="26"/>
          <w:szCs w:val="26"/>
        </w:rPr>
        <w:t>.</w:t>
      </w:r>
    </w:p>
    <w:p w:rsidR="00EA1D98" w:rsidRDefault="00EA1D98" w:rsidP="00EA1D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1.3. </w:t>
      </w:r>
      <w:r w:rsidRPr="006232A6">
        <w:rPr>
          <w:rFonts w:ascii="Arial" w:eastAsia="Arial" w:hAnsi="Arial" w:cs="Arial"/>
          <w:b/>
          <w:bCs/>
          <w:sz w:val="26"/>
          <w:szCs w:val="26"/>
        </w:rPr>
        <w:t>Офіс</w:t>
      </w:r>
      <w:r>
        <w:rPr>
          <w:rFonts w:ascii="Arial" w:eastAsia="Arial" w:hAnsi="Arial" w:cs="Arial"/>
          <w:sz w:val="26"/>
          <w:szCs w:val="26"/>
        </w:rPr>
        <w:t xml:space="preserve"> є виконавчим органом Львівської міської ради</w:t>
      </w:r>
      <w:r>
        <w:rPr>
          <w:rFonts w:ascii="Arial" w:hAnsi="Arial" w:cs="Arial"/>
          <w:sz w:val="26"/>
          <w:szCs w:val="26"/>
        </w:rPr>
        <w:t xml:space="preserve">, що утворюється для виконання основних завдань </w:t>
      </w:r>
      <w:r w:rsidRPr="003220AA">
        <w:rPr>
          <w:rFonts w:ascii="Arial" w:hAnsi="Arial" w:cs="Arial"/>
          <w:b/>
          <w:bCs/>
          <w:sz w:val="26"/>
          <w:szCs w:val="26"/>
        </w:rPr>
        <w:t>значного</w:t>
      </w:r>
      <w:r>
        <w:rPr>
          <w:rFonts w:ascii="Arial" w:hAnsi="Arial" w:cs="Arial"/>
          <w:sz w:val="26"/>
          <w:szCs w:val="26"/>
        </w:rPr>
        <w:t xml:space="preserve"> ступеня складності</w:t>
      </w:r>
      <w:r>
        <w:rPr>
          <w:rFonts w:ascii="Arial" w:eastAsia="Arial" w:hAnsi="Arial" w:cs="Arial"/>
          <w:sz w:val="26"/>
          <w:szCs w:val="26"/>
        </w:rPr>
        <w:t>, який діє на правах департаменту.</w:t>
      </w:r>
    </w:p>
    <w:p w:rsidR="00EA1D98" w:rsidRDefault="00EA1D98" w:rsidP="00EA1D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1.3.1. Офіс очолює директор офісу.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1.3.2. Директор офісу може мати не більше двох заступників</w:t>
      </w:r>
      <w:r>
        <w:rPr>
          <w:rFonts w:ascii="Arial" w:hAnsi="Arial" w:cs="Arial"/>
          <w:sz w:val="26"/>
          <w:szCs w:val="26"/>
        </w:rPr>
        <w:t>.</w:t>
      </w:r>
    </w:p>
    <w:p w:rsidR="00EA1D98" w:rsidRDefault="00EA1D98" w:rsidP="00EA1D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1.3.</w:t>
      </w:r>
      <w:r w:rsidR="005D7D45">
        <w:rPr>
          <w:rFonts w:ascii="Arial" w:eastAsia="Arial" w:hAnsi="Arial" w:cs="Arial"/>
          <w:sz w:val="26"/>
          <w:szCs w:val="26"/>
        </w:rPr>
        <w:t>3</w:t>
      </w:r>
      <w:r>
        <w:rPr>
          <w:rFonts w:ascii="Arial" w:eastAsia="Arial" w:hAnsi="Arial" w:cs="Arial"/>
          <w:sz w:val="26"/>
          <w:szCs w:val="26"/>
        </w:rPr>
        <w:t xml:space="preserve">. До складу офісу можуть </w:t>
      </w:r>
      <w:r w:rsidR="00182F59">
        <w:rPr>
          <w:rFonts w:ascii="Arial" w:eastAsia="Arial" w:hAnsi="Arial" w:cs="Arial"/>
          <w:sz w:val="26"/>
          <w:szCs w:val="26"/>
        </w:rPr>
        <w:t>в</w:t>
      </w:r>
      <w:r>
        <w:rPr>
          <w:rFonts w:ascii="Arial" w:eastAsia="Arial" w:hAnsi="Arial" w:cs="Arial"/>
          <w:sz w:val="26"/>
          <w:szCs w:val="26"/>
        </w:rPr>
        <w:t>ходити лише такі структурні підрозділи як відділ або сектор без статусу юридичної особи.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1.4. </w:t>
      </w:r>
      <w:r w:rsidRPr="006232A6">
        <w:rPr>
          <w:rFonts w:ascii="Arial" w:hAnsi="Arial" w:cs="Arial"/>
          <w:b/>
          <w:bCs/>
          <w:sz w:val="26"/>
          <w:szCs w:val="26"/>
        </w:rPr>
        <w:t>Управління (самостійний відділ)</w:t>
      </w:r>
      <w:r>
        <w:rPr>
          <w:rFonts w:ascii="Arial" w:hAnsi="Arial" w:cs="Arial"/>
          <w:sz w:val="26"/>
          <w:szCs w:val="26"/>
        </w:rPr>
        <w:t xml:space="preserve"> – структурний підрозділ </w:t>
      </w:r>
      <w:proofErr w:type="spellStart"/>
      <w:r>
        <w:rPr>
          <w:rFonts w:ascii="Arial" w:hAnsi="Arial" w:cs="Arial"/>
          <w:sz w:val="26"/>
          <w:szCs w:val="26"/>
        </w:rPr>
        <w:t>одногалузевого</w:t>
      </w:r>
      <w:proofErr w:type="spellEnd"/>
      <w:r>
        <w:rPr>
          <w:rFonts w:ascii="Arial" w:hAnsi="Arial" w:cs="Arial"/>
          <w:sz w:val="26"/>
          <w:szCs w:val="26"/>
        </w:rPr>
        <w:t xml:space="preserve"> або </w:t>
      </w:r>
      <w:proofErr w:type="spellStart"/>
      <w:r>
        <w:rPr>
          <w:rFonts w:ascii="Arial" w:hAnsi="Arial" w:cs="Arial"/>
          <w:sz w:val="26"/>
          <w:szCs w:val="26"/>
        </w:rPr>
        <w:t>однофункціонального</w:t>
      </w:r>
      <w:proofErr w:type="spellEnd"/>
      <w:r>
        <w:rPr>
          <w:rFonts w:ascii="Arial" w:hAnsi="Arial" w:cs="Arial"/>
          <w:sz w:val="26"/>
          <w:szCs w:val="26"/>
        </w:rPr>
        <w:t xml:space="preserve"> спрямування.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1.4.1. До складу управління входять не менш як два відділи.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1.4.2. Самостійний відділ може </w:t>
      </w:r>
      <w:proofErr w:type="spellStart"/>
      <w:r>
        <w:rPr>
          <w:rFonts w:ascii="Arial" w:hAnsi="Arial" w:cs="Arial"/>
          <w:sz w:val="26"/>
          <w:szCs w:val="26"/>
        </w:rPr>
        <w:t>утворюватись</w:t>
      </w:r>
      <w:proofErr w:type="spellEnd"/>
      <w:r>
        <w:rPr>
          <w:rFonts w:ascii="Arial" w:hAnsi="Arial" w:cs="Arial"/>
          <w:sz w:val="26"/>
          <w:szCs w:val="26"/>
        </w:rPr>
        <w:t xml:space="preserve"> з чисельністю не меншою ніж 5 працівників.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1.4.3. Управління (самостійний відділ) очолює начальник.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1.4.4. Начальник управління, чисельність працівників якого не перевищує 14 одиниць, може мати одного заступника – начальника відділу.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1.4.5. У разі коли чисельність працівників управління становить понад 14 одиниць, начальник управління може мати не більше двох заступників, у тому числі одного заступника, який не очолює відділ.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1.4.6. Управління може бути самостійним або входити до складу департаменту.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1.4.7. Інспекція державного архітектурно-будівельного контролю є виконавчим органом Львівської міської ради, що діє на правах самостійного управління.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1.4.8. Міський архів є виконавчим органом Львівської міської ради, який діє на правах самостійного відділу</w:t>
      </w:r>
      <w:r>
        <w:rPr>
          <w:rFonts w:ascii="Arial" w:hAnsi="Arial" w:cs="Arial"/>
          <w:sz w:val="26"/>
          <w:szCs w:val="26"/>
        </w:rPr>
        <w:t>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1.5. </w:t>
      </w:r>
      <w:r w:rsidRPr="00B51973">
        <w:rPr>
          <w:rFonts w:ascii="Arial" w:hAnsi="Arial" w:cs="Arial"/>
          <w:b/>
          <w:bCs/>
          <w:sz w:val="26"/>
          <w:szCs w:val="26"/>
        </w:rPr>
        <w:t>Відділ у складі управління / департаменту / офісу / районної адміністрації</w:t>
      </w:r>
      <w:r>
        <w:rPr>
          <w:rFonts w:ascii="Arial" w:hAnsi="Arial" w:cs="Arial"/>
          <w:sz w:val="26"/>
          <w:szCs w:val="26"/>
        </w:rPr>
        <w:t xml:space="preserve"> (за винятком відділів ведення Державного реєстру виборців районних адміністрацій Львівської міської ради) – структурний підрозділ, що утворюється для виконання завдань за одним напрямом (функцією) діяльності, з чисельністю не менш як 3 працівники (крім начальника відділу).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1.5.1. Відділ очолює начальник.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1.5.2. Начальник відділу (як самостійного, так і у складі департаменту, районної адміністрації, управління, офісу) може мати не більш як одного заступника.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1.5.3. Посада заступника начальника відділу може вводитись у разі, коли чисельність працівників у відділі не менша ніж 6 одиниць.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1.5.4. </w:t>
      </w:r>
      <w:r w:rsidR="00182F59">
        <w:rPr>
          <w:rFonts w:ascii="Arial" w:hAnsi="Arial" w:cs="Arial"/>
          <w:sz w:val="26"/>
          <w:szCs w:val="26"/>
        </w:rPr>
        <w:t>За</w:t>
      </w:r>
      <w:r>
        <w:rPr>
          <w:rFonts w:ascii="Arial" w:hAnsi="Arial" w:cs="Arial"/>
          <w:sz w:val="26"/>
          <w:szCs w:val="26"/>
        </w:rPr>
        <w:t xml:space="preserve"> чисельності працівників у відділі понад 8 одиниць, на кожні 10 працівників може вводитись додаткова посада заступника начальника відділу.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1.6. </w:t>
      </w:r>
      <w:r w:rsidRPr="00B51973">
        <w:rPr>
          <w:rFonts w:ascii="Arial" w:hAnsi="Arial" w:cs="Arial"/>
          <w:b/>
          <w:bCs/>
          <w:sz w:val="26"/>
          <w:szCs w:val="26"/>
        </w:rPr>
        <w:t>Сектор</w:t>
      </w:r>
      <w:r>
        <w:rPr>
          <w:rFonts w:ascii="Arial" w:hAnsi="Arial" w:cs="Arial"/>
          <w:sz w:val="26"/>
          <w:szCs w:val="26"/>
        </w:rPr>
        <w:t xml:space="preserve"> – структурний підрозділ, що може </w:t>
      </w:r>
      <w:proofErr w:type="spellStart"/>
      <w:r>
        <w:rPr>
          <w:rFonts w:ascii="Arial" w:hAnsi="Arial" w:cs="Arial"/>
          <w:sz w:val="26"/>
          <w:szCs w:val="26"/>
        </w:rPr>
        <w:t>утворюватись</w:t>
      </w:r>
      <w:proofErr w:type="spellEnd"/>
      <w:r>
        <w:rPr>
          <w:rFonts w:ascii="Arial" w:hAnsi="Arial" w:cs="Arial"/>
          <w:sz w:val="26"/>
          <w:szCs w:val="26"/>
        </w:rPr>
        <w:t xml:space="preserve"> у складі департаменту, районної адміністрації, управління, офісу, відділу для виконання завдань за одним напрямом діяльності, функції якого неможливо поєднати з функціями інших структурних підрозділів, з чисельністю не меншою ніж 3 працівники.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1.6.1. Сектори у складі департаменту, районної адміністрації, офісу та управління утворюються понад нормативну кількість відділів, а у складі відділу – понад мінімальну чисельність працівників відділу.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1.6.2. Сектор очолює завідувач.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У виконавчих органах у разі недоцільності утворення підрозділів, зазначених у пункті 1 цих вимог, для виконання окремих функцій вводяться посади відповідних спеціалістів.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Самостійні управління (відділи) з правами юридичної особи не можуть входити до складу іншої юридичної особи (департаменту, офісу, районної адміністрації, управління), а можуть бути лише підпорядковані їм.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Кількість посад головних спеціалістів у загальній чисельності апарату управління </w:t>
      </w:r>
      <w:r w:rsidRPr="00EA1D98">
        <w:rPr>
          <w:rFonts w:ascii="Arial" w:hAnsi="Arial" w:cs="Arial"/>
          <w:sz w:val="26"/>
          <w:szCs w:val="26"/>
        </w:rPr>
        <w:t>може становити не більше 80 відсотків від кількості посад, які не належать до посад керівного складу.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Затвердження кошторисів і штатних розписів виконавчих органів проводиться за погодженням з департаментом фінансової політики.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Зміни до штатного розпису виконавчого органу щодо перейменування посад спеціалістів за категоріями (з нижчої на вищу) проводяться на підставі письмового погодження Львівського міського голови.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7. Керівник</w:t>
      </w:r>
      <w:r w:rsidR="00AC7FD1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 xml:space="preserve"> виконавчих органів міської ради </w:t>
      </w:r>
      <w:r w:rsidRPr="00AC7FD1">
        <w:rPr>
          <w:rFonts w:ascii="Arial" w:hAnsi="Arial" w:cs="Arial"/>
          <w:sz w:val="26"/>
          <w:szCs w:val="26"/>
        </w:rPr>
        <w:t>затверджу</w:t>
      </w:r>
      <w:r w:rsidR="00AC7FD1" w:rsidRPr="00AC7FD1">
        <w:rPr>
          <w:rFonts w:ascii="Arial" w:hAnsi="Arial" w:cs="Arial"/>
          <w:sz w:val="26"/>
          <w:szCs w:val="26"/>
        </w:rPr>
        <w:t>ють</w:t>
      </w:r>
      <w:r w:rsidRPr="00AC7FD1">
        <w:rPr>
          <w:rFonts w:ascii="Arial" w:hAnsi="Arial" w:cs="Arial"/>
          <w:sz w:val="26"/>
          <w:szCs w:val="26"/>
        </w:rPr>
        <w:t xml:space="preserve"> в</w:t>
      </w:r>
      <w:r>
        <w:rPr>
          <w:rFonts w:ascii="Arial" w:hAnsi="Arial" w:cs="Arial"/>
          <w:sz w:val="26"/>
          <w:szCs w:val="26"/>
        </w:rPr>
        <w:t>нутрішню структуру, номенклатуру посад, чисельність працівників та штатні розписи виконавчих органів згідно з цими вимогами.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 </w:t>
      </w:r>
      <w:r w:rsidR="00AC7FD1" w:rsidRPr="00AC7FD1">
        <w:rPr>
          <w:rFonts w:ascii="Arial" w:hAnsi="Arial" w:cs="Arial"/>
          <w:sz w:val="26"/>
          <w:szCs w:val="26"/>
        </w:rPr>
        <w:t>К</w:t>
      </w:r>
      <w:r w:rsidRPr="00AC7FD1">
        <w:rPr>
          <w:rFonts w:ascii="Arial" w:hAnsi="Arial" w:cs="Arial"/>
          <w:sz w:val="26"/>
          <w:szCs w:val="26"/>
        </w:rPr>
        <w:t>е</w:t>
      </w:r>
      <w:r>
        <w:rPr>
          <w:rFonts w:ascii="Arial" w:hAnsi="Arial" w:cs="Arial"/>
          <w:sz w:val="26"/>
          <w:szCs w:val="26"/>
        </w:rPr>
        <w:t>рівник</w:t>
      </w:r>
      <w:r w:rsidR="00AC7FD1">
        <w:rPr>
          <w:rFonts w:ascii="Arial" w:hAnsi="Arial" w:cs="Arial"/>
          <w:sz w:val="26"/>
          <w:szCs w:val="26"/>
        </w:rPr>
        <w:t>и мають</w:t>
      </w:r>
      <w:r>
        <w:rPr>
          <w:rFonts w:ascii="Arial" w:hAnsi="Arial" w:cs="Arial"/>
          <w:sz w:val="26"/>
          <w:szCs w:val="26"/>
        </w:rPr>
        <w:t xml:space="preserve"> право зберігати за працівниками, які переводяться за їх згодою на посаду з меншим посадовим окладом у зв’язку зі змінами структури, що випливають з цих вимог, розмір оплати праці, який вони мали за попередньою посадою, протягом двох місяців з дня переведення.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Встановити, що: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9.1. Посадовий оклад голови районної адміністрації, директора офісу, уповноваженого Львівської міської ради з питань культури, уповноваженого Львівської міської ради з питань людей з інвалідністю, встановлюється на рівні посадового окладу директора департаменту</w:t>
      </w:r>
      <w:r>
        <w:rPr>
          <w:rFonts w:ascii="Arial" w:hAnsi="Arial" w:cs="Arial"/>
          <w:sz w:val="26"/>
          <w:szCs w:val="26"/>
        </w:rPr>
        <w:t>.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9.2. Посадовий оклад начальника інспекції державного архітектурно-будівельного контролю, </w:t>
      </w:r>
      <w:r w:rsidRPr="00EA1D98">
        <w:rPr>
          <w:rFonts w:ascii="Arial" w:hAnsi="Arial" w:cs="Arial"/>
          <w:sz w:val="26"/>
          <w:szCs w:val="26"/>
        </w:rPr>
        <w:t>міського архіву</w:t>
      </w:r>
      <w:r>
        <w:rPr>
          <w:rFonts w:ascii="Arial" w:hAnsi="Arial" w:cs="Arial"/>
          <w:sz w:val="26"/>
          <w:szCs w:val="26"/>
        </w:rPr>
        <w:t xml:space="preserve"> встановлюється на рівні посадового окладу начальника самостійного управління. </w:t>
      </w: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10. Основні засади формування структури офісів визначаються відповідно до цих вимог, за винятком обмежень щодо мінімальної кількості працівників у відділі".</w:t>
      </w:r>
    </w:p>
    <w:p w:rsidR="00EA1D98" w:rsidRDefault="00EA1D98" w:rsidP="00EA1D98">
      <w:pPr>
        <w:jc w:val="both"/>
        <w:rPr>
          <w:rFonts w:ascii="Arial" w:hAnsi="Arial" w:cs="Arial"/>
          <w:sz w:val="26"/>
          <w:szCs w:val="26"/>
        </w:rPr>
      </w:pPr>
    </w:p>
    <w:p w:rsidR="00EA1D98" w:rsidRDefault="00EA1D98" w:rsidP="00EA1D98">
      <w:pPr>
        <w:jc w:val="both"/>
        <w:rPr>
          <w:rFonts w:ascii="Arial" w:hAnsi="Arial" w:cs="Arial"/>
          <w:sz w:val="26"/>
          <w:szCs w:val="26"/>
        </w:rPr>
      </w:pPr>
    </w:p>
    <w:p w:rsidR="00EA1D98" w:rsidRDefault="00EA1D98" w:rsidP="00EA1D98">
      <w:pPr>
        <w:jc w:val="both"/>
        <w:rPr>
          <w:rFonts w:ascii="Arial" w:hAnsi="Arial" w:cs="Arial"/>
          <w:sz w:val="26"/>
          <w:szCs w:val="26"/>
        </w:rPr>
      </w:pPr>
    </w:p>
    <w:p w:rsidR="00EA1D98" w:rsidRDefault="00EA1D98" w:rsidP="00EA1D9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EA1D98" w:rsidRDefault="00EA1D98" w:rsidP="00EA1D98">
      <w:pPr>
        <w:jc w:val="both"/>
        <w:rPr>
          <w:rFonts w:ascii="Arial" w:hAnsi="Arial" w:cs="Arial"/>
          <w:sz w:val="26"/>
          <w:szCs w:val="26"/>
        </w:rPr>
      </w:pPr>
    </w:p>
    <w:p w:rsidR="00EA1D98" w:rsidRDefault="00EA1D98" w:rsidP="00EA1D9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</w:t>
      </w:r>
      <w:r w:rsidR="00B12930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:</w:t>
      </w:r>
    </w:p>
    <w:p w:rsidR="00EA1D98" w:rsidRDefault="00EA1D98" w:rsidP="00EA1D98">
      <w:pPr>
        <w:jc w:val="both"/>
        <w:rPr>
          <w:rFonts w:ascii="Arial" w:hAnsi="Arial" w:cs="Arial"/>
          <w:sz w:val="26"/>
          <w:szCs w:val="26"/>
        </w:rPr>
      </w:pPr>
    </w:p>
    <w:p w:rsidR="00EA1D98" w:rsidRDefault="00EA1D98" w:rsidP="00EA1D9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юридичного </w:t>
      </w:r>
    </w:p>
    <w:p w:rsidR="00EA1D98" w:rsidRDefault="00EA1D98" w:rsidP="00EA1D9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Гелена ПАЙОНКЕВИЧ</w:t>
      </w:r>
    </w:p>
    <w:p w:rsidR="00B12930" w:rsidRDefault="00B12930" w:rsidP="00EA1D98">
      <w:pPr>
        <w:jc w:val="both"/>
        <w:rPr>
          <w:rFonts w:ascii="Arial" w:hAnsi="Arial" w:cs="Arial"/>
          <w:sz w:val="26"/>
          <w:szCs w:val="26"/>
        </w:rPr>
      </w:pPr>
    </w:p>
    <w:p w:rsidR="00B12930" w:rsidRDefault="00B12930" w:rsidP="00EA1D98">
      <w:pPr>
        <w:jc w:val="both"/>
        <w:rPr>
          <w:rFonts w:ascii="Arial" w:hAnsi="Arial" w:cs="Arial"/>
          <w:sz w:val="26"/>
          <w:szCs w:val="26"/>
        </w:rPr>
      </w:pPr>
    </w:p>
    <w:p w:rsidR="00B12930" w:rsidRDefault="00B12930" w:rsidP="00EA1D9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  <w:bookmarkStart w:id="0" w:name="_GoBack"/>
      <w:bookmarkEnd w:id="0"/>
    </w:p>
    <w:p w:rsidR="009C0F59" w:rsidRDefault="009C0F59" w:rsidP="009C0F59">
      <w:pPr>
        <w:ind w:hanging="2"/>
        <w:jc w:val="center"/>
        <w:rPr>
          <w:rFonts w:ascii="Arial" w:hAnsi="Arial" w:cs="Arial"/>
          <w:sz w:val="26"/>
          <w:szCs w:val="26"/>
        </w:rPr>
      </w:pPr>
    </w:p>
    <w:sectPr w:rsidR="009C0F59" w:rsidSect="000B4893">
      <w:headerReference w:type="default" r:id="rId8"/>
      <w:pgSz w:w="11906" w:h="16838" w:code="9"/>
      <w:pgMar w:top="851" w:right="567" w:bottom="851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EFF" w:rsidRDefault="00E02EFF">
      <w:r>
        <w:separator/>
      </w:r>
    </w:p>
  </w:endnote>
  <w:endnote w:type="continuationSeparator" w:id="0">
    <w:p w:rsidR="00E02EFF" w:rsidRDefault="00E0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EFF" w:rsidRDefault="00E02EFF">
      <w:r>
        <w:separator/>
      </w:r>
    </w:p>
  </w:footnote>
  <w:footnote w:type="continuationSeparator" w:id="0">
    <w:p w:rsidR="00E02EFF" w:rsidRDefault="00E0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E06814" w:rsidRDefault="00E06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930">
          <w:rPr>
            <w:noProof/>
          </w:rPr>
          <w:t>3</w:t>
        </w:r>
        <w:r>
          <w:fldChar w:fldCharType="end"/>
        </w:r>
      </w:p>
    </w:sdtContent>
  </w:sdt>
  <w:p w:rsidR="00E06814" w:rsidRDefault="00E068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B489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73C50"/>
    <w:rsid w:val="0018232E"/>
    <w:rsid w:val="00182F59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17FE"/>
    <w:rsid w:val="001F659C"/>
    <w:rsid w:val="00204B1B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E46D3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A7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D7D45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778A9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D639C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0F94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5BD8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C49C3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2F93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4819"/>
    <w:rsid w:val="008C7D6F"/>
    <w:rsid w:val="008D5457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84071"/>
    <w:rsid w:val="009914E7"/>
    <w:rsid w:val="00997431"/>
    <w:rsid w:val="00997DA1"/>
    <w:rsid w:val="009A0975"/>
    <w:rsid w:val="009B52F8"/>
    <w:rsid w:val="009B5EFE"/>
    <w:rsid w:val="009C0F59"/>
    <w:rsid w:val="009C1C1F"/>
    <w:rsid w:val="009D648C"/>
    <w:rsid w:val="009E5E24"/>
    <w:rsid w:val="009E77B9"/>
    <w:rsid w:val="00A02A05"/>
    <w:rsid w:val="00A04821"/>
    <w:rsid w:val="00A11A0D"/>
    <w:rsid w:val="00A1534A"/>
    <w:rsid w:val="00A15A45"/>
    <w:rsid w:val="00A15ADE"/>
    <w:rsid w:val="00A23914"/>
    <w:rsid w:val="00A24495"/>
    <w:rsid w:val="00A24514"/>
    <w:rsid w:val="00A30351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C7FD1"/>
    <w:rsid w:val="00AD1315"/>
    <w:rsid w:val="00AE0B3D"/>
    <w:rsid w:val="00AF371A"/>
    <w:rsid w:val="00AF4AAA"/>
    <w:rsid w:val="00AF7612"/>
    <w:rsid w:val="00B0370C"/>
    <w:rsid w:val="00B1153C"/>
    <w:rsid w:val="00B12930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524E5"/>
    <w:rsid w:val="00B616BB"/>
    <w:rsid w:val="00B61B01"/>
    <w:rsid w:val="00B62DFB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289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2EFF"/>
    <w:rsid w:val="00E06814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1F6"/>
    <w:rsid w:val="00E70B61"/>
    <w:rsid w:val="00E85106"/>
    <w:rsid w:val="00E87092"/>
    <w:rsid w:val="00E94201"/>
    <w:rsid w:val="00E9700B"/>
    <w:rsid w:val="00EA1D98"/>
    <w:rsid w:val="00EA422B"/>
    <w:rsid w:val="00EA4B8E"/>
    <w:rsid w:val="00EA615C"/>
    <w:rsid w:val="00EA63F6"/>
    <w:rsid w:val="00EA7F34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85CB0"/>
    <w:rsid w:val="00F90CE6"/>
    <w:rsid w:val="00F90D89"/>
    <w:rsid w:val="00F921D5"/>
    <w:rsid w:val="00F93AE0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53B1D8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Standard">
    <w:name w:val="Standard"/>
    <w:rsid w:val="008C7D6F"/>
    <w:pPr>
      <w:widowControl w:val="0"/>
      <w:suppressAutoHyphens/>
    </w:pPr>
    <w:rPr>
      <w:rFonts w:ascii="Calibri" w:eastAsia="Lucida Sans Unicode" w:hAnsi="Calibri" w:cs="Tahoma"/>
      <w:color w:val="000000"/>
      <w:kern w:val="2"/>
      <w:sz w:val="24"/>
      <w:szCs w:val="24"/>
      <w:lang w:val="en-US" w:eastAsia="en-US" w:bidi="en-US"/>
    </w:rPr>
  </w:style>
  <w:style w:type="character" w:customStyle="1" w:styleId="15">
    <w:name w:val="Шрифт абзацу за промовчанням1"/>
    <w:rsid w:val="008C7D6F"/>
  </w:style>
  <w:style w:type="paragraph" w:customStyle="1" w:styleId="Default">
    <w:name w:val="Default"/>
    <w:rsid w:val="009C0F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87B2-9A84-4ED6-91BC-C88294F5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2026-05-04T12:32:00Z</cp:lastPrinted>
  <dcterms:created xsi:type="dcterms:W3CDTF">2026-05-04T11:56:00Z</dcterms:created>
  <dcterms:modified xsi:type="dcterms:W3CDTF">2026-05-04T12:32:00Z</dcterms:modified>
</cp:coreProperties>
</file>