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A6" w:rsidRPr="0038645A" w:rsidRDefault="00A24022" w:rsidP="005E7BA6">
      <w:pPr>
        <w:spacing w:after="0" w:line="240" w:lineRule="auto"/>
        <w:ind w:left="7653" w:firstLine="135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Додаток 1</w:t>
      </w:r>
    </w:p>
    <w:p w:rsidR="00A24022" w:rsidRPr="0038645A" w:rsidRDefault="00A24022" w:rsidP="005E7BA6">
      <w:pPr>
        <w:spacing w:after="0" w:line="240" w:lineRule="auto"/>
        <w:ind w:left="6237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до ухвали міської ради</w:t>
      </w:r>
      <w:r w:rsidRPr="0038645A">
        <w:rPr>
          <w:rFonts w:ascii="Arial" w:hAnsi="Arial" w:cs="Arial"/>
          <w:sz w:val="26"/>
          <w:szCs w:val="26"/>
        </w:rPr>
        <w:br/>
        <w:t>від ___________№____</w:t>
      </w:r>
    </w:p>
    <w:p w:rsidR="00A24022" w:rsidRPr="0038645A" w:rsidRDefault="00A24022" w:rsidP="005E7BA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24022" w:rsidRPr="0038645A" w:rsidRDefault="00A24022" w:rsidP="005E7BA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br/>
      </w:r>
      <w:r w:rsidR="005E7BA6" w:rsidRPr="0038645A">
        <w:rPr>
          <w:rFonts w:ascii="Arial" w:hAnsi="Arial" w:cs="Arial"/>
          <w:sz w:val="26"/>
          <w:szCs w:val="26"/>
        </w:rPr>
        <w:t>ДОПОВНЕННЯ</w:t>
      </w:r>
    </w:p>
    <w:p w:rsidR="00A24022" w:rsidRPr="0038645A" w:rsidRDefault="00A24022" w:rsidP="005E7BA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до переліку спеціальних земельних ділянок, визначених для забезпечення паркування транспортних засобів із зазначенням місця розташування та кількості місць для паркування</w:t>
      </w:r>
    </w:p>
    <w:p w:rsidR="00A24022" w:rsidRPr="0038645A" w:rsidRDefault="00A24022" w:rsidP="005E7BA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1129"/>
        <w:gridCol w:w="5387"/>
        <w:gridCol w:w="2977"/>
      </w:tblGrid>
      <w:tr w:rsidR="00A24022" w:rsidRPr="0038645A" w:rsidTr="005E7BA6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4022" w:rsidRPr="0038645A" w:rsidRDefault="00A24022" w:rsidP="005E7BA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№</w:t>
            </w:r>
            <w:r w:rsidRPr="0038645A">
              <w:rPr>
                <w:rFonts w:ascii="Arial" w:hAnsi="Arial" w:cs="Arial"/>
                <w:sz w:val="26"/>
                <w:szCs w:val="26"/>
              </w:rPr>
              <w:br/>
              <w:t>з/п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022" w:rsidRPr="0038645A" w:rsidRDefault="00A24022" w:rsidP="005E7BA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Адреса земельної ділянки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022" w:rsidRPr="0038645A" w:rsidRDefault="00A24022" w:rsidP="005E7BA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Кількість місць для паркування транспортних засобів</w:t>
            </w:r>
          </w:p>
        </w:tc>
      </w:tr>
      <w:tr w:rsidR="00A24022" w:rsidRPr="0038645A" w:rsidTr="005C2EFD">
        <w:trPr>
          <w:trHeight w:val="255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022" w:rsidRPr="0038645A" w:rsidRDefault="00A24022" w:rsidP="005E7B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8645A">
              <w:rPr>
                <w:rFonts w:ascii="Arial" w:hAnsi="Arial" w:cs="Arial"/>
                <w:b/>
                <w:sz w:val="26"/>
                <w:szCs w:val="26"/>
              </w:rPr>
              <w:t>Галицький район</w:t>
            </w:r>
          </w:p>
        </w:tc>
      </w:tr>
      <w:tr w:rsidR="00A24022" w:rsidRPr="0038645A" w:rsidTr="005C2EF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022" w:rsidRPr="0038645A" w:rsidRDefault="00A24022" w:rsidP="003771DB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53-</w:t>
            </w:r>
            <w:r w:rsidR="003771DB">
              <w:rPr>
                <w:rFonts w:ascii="Arial" w:hAnsi="Arial" w:cs="Arial"/>
                <w:sz w:val="26"/>
                <w:szCs w:val="26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4022" w:rsidRPr="0038645A" w:rsidRDefault="00A24022" w:rsidP="005E7BA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вул. Я. Жижки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4022" w:rsidRPr="0038645A" w:rsidRDefault="00A24022" w:rsidP="005E7BA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A24022" w:rsidRPr="0038645A" w:rsidTr="005C2EF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022" w:rsidRPr="0038645A" w:rsidRDefault="00A24022" w:rsidP="003771DB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53-</w:t>
            </w:r>
            <w:r w:rsidR="003771DB">
              <w:rPr>
                <w:rFonts w:ascii="Arial" w:hAnsi="Arial" w:cs="Arial"/>
                <w:sz w:val="26"/>
                <w:szCs w:val="26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4022" w:rsidRPr="0038645A" w:rsidRDefault="00A24022" w:rsidP="005E7BA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5E7BA6" w:rsidRPr="0038645A">
              <w:rPr>
                <w:rFonts w:ascii="Arial" w:hAnsi="Arial" w:cs="Arial"/>
                <w:sz w:val="26"/>
                <w:szCs w:val="26"/>
              </w:rPr>
              <w:t xml:space="preserve">К. </w:t>
            </w:r>
            <w:proofErr w:type="spellStart"/>
            <w:r w:rsidRPr="0038645A">
              <w:rPr>
                <w:rFonts w:ascii="Arial" w:hAnsi="Arial" w:cs="Arial"/>
                <w:sz w:val="26"/>
                <w:szCs w:val="26"/>
              </w:rPr>
              <w:t>Корнякта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4022" w:rsidRPr="0038645A" w:rsidRDefault="00A24022" w:rsidP="005E7BA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14</w:t>
            </w:r>
          </w:p>
        </w:tc>
      </w:tr>
      <w:tr w:rsidR="00A24022" w:rsidRPr="0038645A" w:rsidTr="005C2EF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022" w:rsidRPr="0038645A" w:rsidRDefault="00A24022" w:rsidP="003771DB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53-</w:t>
            </w:r>
            <w:r w:rsidR="003771DB">
              <w:rPr>
                <w:rFonts w:ascii="Arial" w:hAnsi="Arial" w:cs="Arial"/>
                <w:sz w:val="26"/>
                <w:szCs w:val="26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4022" w:rsidRPr="0038645A" w:rsidRDefault="00A24022" w:rsidP="005E7BA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вул. Друкарська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4022" w:rsidRPr="0038645A" w:rsidRDefault="00A24022" w:rsidP="005E7BA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A24022" w:rsidRPr="0038645A" w:rsidTr="005C2EF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022" w:rsidRPr="0038645A" w:rsidRDefault="00A24022" w:rsidP="003771DB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53-</w:t>
            </w:r>
            <w:r w:rsidR="003771DB">
              <w:rPr>
                <w:rFonts w:ascii="Arial" w:hAnsi="Arial" w:cs="Arial"/>
                <w:sz w:val="26"/>
                <w:szCs w:val="26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4022" w:rsidRPr="0038645A" w:rsidRDefault="00A24022" w:rsidP="005E7BA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вул. І. Федорова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4022" w:rsidRPr="0038645A" w:rsidRDefault="00A24022" w:rsidP="005E7BA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11</w:t>
            </w:r>
          </w:p>
        </w:tc>
      </w:tr>
      <w:tr w:rsidR="00A24022" w:rsidRPr="0038645A" w:rsidTr="005C2EF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022" w:rsidRPr="0038645A" w:rsidRDefault="00A24022" w:rsidP="003771DB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53-</w:t>
            </w:r>
            <w:r w:rsidR="003771DB">
              <w:rPr>
                <w:rFonts w:ascii="Arial" w:hAnsi="Arial" w:cs="Arial"/>
                <w:sz w:val="26"/>
                <w:szCs w:val="26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4022" w:rsidRPr="0038645A" w:rsidRDefault="00A24022" w:rsidP="005E7BA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38645A">
              <w:rPr>
                <w:rFonts w:ascii="Arial" w:hAnsi="Arial" w:cs="Arial"/>
                <w:sz w:val="26"/>
                <w:szCs w:val="26"/>
              </w:rPr>
              <w:t>пл</w:t>
            </w:r>
            <w:proofErr w:type="spellEnd"/>
            <w:r w:rsidRPr="0038645A">
              <w:rPr>
                <w:rFonts w:ascii="Arial" w:hAnsi="Arial" w:cs="Arial"/>
                <w:sz w:val="26"/>
                <w:szCs w:val="26"/>
              </w:rPr>
              <w:t>. І. Підкови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4022" w:rsidRPr="0038645A" w:rsidRDefault="00A24022" w:rsidP="005E7BA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A24022" w:rsidRPr="0038645A" w:rsidTr="005C2EF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022" w:rsidRPr="0038645A" w:rsidRDefault="00A24022" w:rsidP="003771DB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53-</w:t>
            </w:r>
            <w:r w:rsidR="003771DB">
              <w:rPr>
                <w:rFonts w:ascii="Arial" w:hAnsi="Arial" w:cs="Arial"/>
                <w:sz w:val="26"/>
                <w:szCs w:val="26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4022" w:rsidRPr="0038645A" w:rsidRDefault="00A24022" w:rsidP="005E7BA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вул. Театральна, 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4022" w:rsidRPr="0038645A" w:rsidRDefault="00A24022" w:rsidP="005E7BA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12</w:t>
            </w:r>
          </w:p>
        </w:tc>
      </w:tr>
      <w:tr w:rsidR="00A24022" w:rsidRPr="0038645A" w:rsidTr="005C2EF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022" w:rsidRPr="0038645A" w:rsidRDefault="00A24022" w:rsidP="003771DB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53-</w:t>
            </w:r>
            <w:r w:rsidR="003771DB">
              <w:rPr>
                <w:rFonts w:ascii="Arial" w:hAnsi="Arial" w:cs="Arial"/>
                <w:sz w:val="26"/>
                <w:szCs w:val="26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4022" w:rsidRPr="0038645A" w:rsidRDefault="00A24022" w:rsidP="005E7BA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вул. Староєврейська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4022" w:rsidRPr="0038645A" w:rsidRDefault="00A24022" w:rsidP="005E7BA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11</w:t>
            </w:r>
          </w:p>
        </w:tc>
      </w:tr>
      <w:tr w:rsidR="00A24022" w:rsidRPr="0038645A" w:rsidTr="005C2EF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022" w:rsidRPr="0038645A" w:rsidRDefault="00A24022" w:rsidP="003771DB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53-</w:t>
            </w:r>
            <w:r w:rsidR="003771DB">
              <w:rPr>
                <w:rFonts w:ascii="Arial" w:hAnsi="Arial" w:cs="Arial"/>
                <w:sz w:val="26"/>
                <w:szCs w:val="26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FF" w:fill="FFFFFF"/>
            <w:noWrap/>
            <w:vAlign w:val="bottom"/>
            <w:hideMark/>
          </w:tcPr>
          <w:p w:rsidR="00A24022" w:rsidRPr="0038645A" w:rsidRDefault="00A24022" w:rsidP="005E7BA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 xml:space="preserve">вул. Братів </w:t>
            </w:r>
            <w:proofErr w:type="spellStart"/>
            <w:r w:rsidRPr="0038645A">
              <w:rPr>
                <w:rFonts w:ascii="Arial" w:hAnsi="Arial" w:cs="Arial"/>
                <w:sz w:val="26"/>
                <w:szCs w:val="26"/>
              </w:rPr>
              <w:t>Рогатинців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4022" w:rsidRPr="0038645A" w:rsidRDefault="00A24022" w:rsidP="005E7BA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9</w:t>
            </w:r>
          </w:p>
        </w:tc>
      </w:tr>
      <w:tr w:rsidR="00A24022" w:rsidRPr="0038645A" w:rsidTr="005C2EF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022" w:rsidRPr="0038645A" w:rsidRDefault="00A24022" w:rsidP="003771DB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53-</w:t>
            </w:r>
            <w:r w:rsidR="003771DB">
              <w:rPr>
                <w:rFonts w:ascii="Arial" w:hAnsi="Arial" w:cs="Arial"/>
                <w:sz w:val="26"/>
                <w:szCs w:val="26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FF" w:fill="FFFFFF"/>
            <w:noWrap/>
            <w:vAlign w:val="bottom"/>
            <w:hideMark/>
          </w:tcPr>
          <w:p w:rsidR="00A24022" w:rsidRPr="0038645A" w:rsidRDefault="00A24022" w:rsidP="005E7BA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вул. Сербська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4022" w:rsidRPr="0038645A" w:rsidRDefault="00A24022" w:rsidP="005E7BA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8</w:t>
            </w:r>
          </w:p>
        </w:tc>
      </w:tr>
      <w:tr w:rsidR="00A24022" w:rsidRPr="0038645A" w:rsidTr="005C2EF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022" w:rsidRPr="0038645A" w:rsidRDefault="00A24022" w:rsidP="003771DB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53-</w:t>
            </w:r>
            <w:r w:rsidR="003771DB">
              <w:rPr>
                <w:rFonts w:ascii="Arial" w:hAnsi="Arial" w:cs="Arial"/>
                <w:sz w:val="26"/>
                <w:szCs w:val="26"/>
              </w:rPr>
              <w:t>57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FF" w:fill="FFFFFF"/>
            <w:noWrap/>
            <w:vAlign w:val="bottom"/>
            <w:hideMark/>
          </w:tcPr>
          <w:p w:rsidR="00A24022" w:rsidRPr="0038645A" w:rsidRDefault="00A24022" w:rsidP="005E7BA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вул. Архівна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4022" w:rsidRPr="0038645A" w:rsidRDefault="00A24022" w:rsidP="005E7BA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</w:tbl>
    <w:p w:rsidR="00A24022" w:rsidRPr="0038645A" w:rsidRDefault="00A24022" w:rsidP="005E7BA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                                                     </w:t>
      </w:r>
    </w:p>
    <w:p w:rsidR="00A24022" w:rsidRPr="0038645A" w:rsidRDefault="00A24022" w:rsidP="005E7BA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5E7BA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5E7BA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A24022" w:rsidP="005E7BA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Секретар ради</w:t>
      </w:r>
      <w:r w:rsidR="005E7BA6" w:rsidRPr="0038645A">
        <w:rPr>
          <w:rFonts w:ascii="Arial" w:hAnsi="Arial" w:cs="Arial"/>
          <w:sz w:val="26"/>
          <w:szCs w:val="26"/>
        </w:rPr>
        <w:tab/>
      </w:r>
      <w:r w:rsidR="005E7BA6" w:rsidRPr="0038645A">
        <w:rPr>
          <w:rFonts w:ascii="Arial" w:hAnsi="Arial" w:cs="Arial"/>
          <w:sz w:val="26"/>
          <w:szCs w:val="26"/>
        </w:rPr>
        <w:tab/>
      </w:r>
      <w:r w:rsidR="005E7BA6" w:rsidRPr="0038645A">
        <w:rPr>
          <w:rFonts w:ascii="Arial" w:hAnsi="Arial" w:cs="Arial"/>
          <w:sz w:val="26"/>
          <w:szCs w:val="26"/>
        </w:rPr>
        <w:tab/>
      </w:r>
      <w:r w:rsidR="005E7BA6" w:rsidRPr="0038645A">
        <w:rPr>
          <w:rFonts w:ascii="Arial" w:hAnsi="Arial" w:cs="Arial"/>
          <w:sz w:val="26"/>
          <w:szCs w:val="26"/>
        </w:rPr>
        <w:tab/>
      </w:r>
      <w:r w:rsidR="005E7BA6" w:rsidRPr="0038645A">
        <w:rPr>
          <w:rFonts w:ascii="Arial" w:hAnsi="Arial" w:cs="Arial"/>
          <w:sz w:val="26"/>
          <w:szCs w:val="26"/>
        </w:rPr>
        <w:tab/>
      </w:r>
      <w:r w:rsidR="005E7BA6" w:rsidRPr="0038645A">
        <w:rPr>
          <w:rFonts w:ascii="Arial" w:hAnsi="Arial" w:cs="Arial"/>
          <w:sz w:val="26"/>
          <w:szCs w:val="26"/>
        </w:rPr>
        <w:tab/>
      </w:r>
      <w:r w:rsidR="005E7BA6" w:rsidRPr="0038645A">
        <w:rPr>
          <w:rFonts w:ascii="Arial" w:hAnsi="Arial" w:cs="Arial"/>
          <w:sz w:val="26"/>
          <w:szCs w:val="26"/>
        </w:rPr>
        <w:tab/>
      </w:r>
      <w:r w:rsidR="00F442D8" w:rsidRPr="0038645A">
        <w:rPr>
          <w:rFonts w:ascii="Arial" w:hAnsi="Arial" w:cs="Arial"/>
          <w:sz w:val="26"/>
          <w:szCs w:val="26"/>
        </w:rPr>
        <w:t xml:space="preserve">М. </w:t>
      </w:r>
      <w:proofErr w:type="spellStart"/>
      <w:r w:rsidR="00F442D8" w:rsidRPr="0038645A">
        <w:rPr>
          <w:rFonts w:ascii="Arial" w:hAnsi="Arial" w:cs="Arial"/>
          <w:sz w:val="26"/>
          <w:szCs w:val="26"/>
        </w:rPr>
        <w:t>Лопачак</w:t>
      </w:r>
      <w:proofErr w:type="spellEnd"/>
    </w:p>
    <w:p w:rsidR="00A24022" w:rsidRPr="0038645A" w:rsidRDefault="00A24022" w:rsidP="005E7BA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br/>
      </w:r>
      <w:r w:rsidRPr="0038645A">
        <w:rPr>
          <w:rFonts w:ascii="Arial" w:hAnsi="Arial" w:cs="Arial"/>
          <w:sz w:val="26"/>
          <w:szCs w:val="26"/>
        </w:rPr>
        <w:br/>
        <w:t>Віза:</w:t>
      </w:r>
      <w:r w:rsidRPr="0038645A">
        <w:rPr>
          <w:rFonts w:ascii="Arial" w:hAnsi="Arial" w:cs="Arial"/>
          <w:sz w:val="26"/>
          <w:szCs w:val="26"/>
        </w:rPr>
        <w:br/>
      </w:r>
      <w:r w:rsidRPr="0038645A">
        <w:rPr>
          <w:rFonts w:ascii="Arial" w:hAnsi="Arial" w:cs="Arial"/>
          <w:sz w:val="26"/>
          <w:szCs w:val="26"/>
        </w:rPr>
        <w:br/>
        <w:t>Директор департаменту</w:t>
      </w:r>
    </w:p>
    <w:p w:rsidR="005E7BA6" w:rsidRPr="0038645A" w:rsidRDefault="00A24022" w:rsidP="005E7BA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житлового господарства </w:t>
      </w:r>
    </w:p>
    <w:p w:rsidR="00A24022" w:rsidRPr="0038645A" w:rsidRDefault="00A24022" w:rsidP="005E7BA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та інфраструктури </w:t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="005E7BA6" w:rsidRPr="0038645A">
        <w:rPr>
          <w:rFonts w:ascii="Arial" w:hAnsi="Arial" w:cs="Arial"/>
          <w:sz w:val="26"/>
          <w:szCs w:val="26"/>
        </w:rPr>
        <w:tab/>
      </w:r>
      <w:r w:rsidR="005E7BA6"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>О. Одинець</w:t>
      </w:r>
    </w:p>
    <w:p w:rsidR="009F5F3A" w:rsidRPr="0038645A" w:rsidRDefault="009F5F3A" w:rsidP="005E7BA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5E7BA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5E7BA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5E7BA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5E7BA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5E7BA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5E7BA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5E7BA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5E7BA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5E7BA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5E7BA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5E7BA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5E7BA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5E7BA6">
      <w:pPr>
        <w:spacing w:after="0" w:line="240" w:lineRule="auto"/>
        <w:ind w:left="7653" w:firstLine="135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lastRenderedPageBreak/>
        <w:t>Додаток 2</w:t>
      </w:r>
    </w:p>
    <w:p w:rsidR="005E7BA6" w:rsidRPr="0038645A" w:rsidRDefault="005E7BA6" w:rsidP="005E7BA6">
      <w:pPr>
        <w:spacing w:after="0" w:line="240" w:lineRule="auto"/>
        <w:ind w:left="6237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до ухвали міської ради</w:t>
      </w:r>
      <w:r w:rsidRPr="0038645A">
        <w:rPr>
          <w:rFonts w:ascii="Arial" w:hAnsi="Arial" w:cs="Arial"/>
          <w:sz w:val="26"/>
          <w:szCs w:val="26"/>
        </w:rPr>
        <w:br/>
        <w:t>від ___________</w:t>
      </w:r>
      <w:r w:rsidR="00601566" w:rsidRPr="0038645A">
        <w:rPr>
          <w:rFonts w:ascii="Arial" w:hAnsi="Arial" w:cs="Arial"/>
          <w:sz w:val="26"/>
          <w:szCs w:val="26"/>
        </w:rPr>
        <w:t xml:space="preserve"> </w:t>
      </w:r>
      <w:r w:rsidRPr="0038645A">
        <w:rPr>
          <w:rFonts w:ascii="Arial" w:hAnsi="Arial" w:cs="Arial"/>
          <w:sz w:val="26"/>
          <w:szCs w:val="26"/>
        </w:rPr>
        <w:t>№____</w:t>
      </w:r>
    </w:p>
    <w:p w:rsidR="005E7BA6" w:rsidRPr="0038645A" w:rsidRDefault="005E7BA6" w:rsidP="005E7BA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lang w:eastAsia="uk-UA"/>
        </w:rPr>
        <w:t xml:space="preserve">                                                                      </w:t>
      </w:r>
      <w:r w:rsidRPr="0038645A">
        <w:rPr>
          <w:rFonts w:ascii="Arial" w:hAnsi="Arial" w:cs="Arial"/>
          <w:sz w:val="26"/>
          <w:szCs w:val="26"/>
        </w:rPr>
        <w:t xml:space="preserve">                                </w:t>
      </w:r>
    </w:p>
    <w:p w:rsidR="005E7BA6" w:rsidRPr="0038645A" w:rsidRDefault="005E7BA6" w:rsidP="005E7BA6">
      <w:pPr>
        <w:spacing w:after="0" w:line="240" w:lineRule="auto"/>
        <w:ind w:left="7080" w:firstLine="708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“Додаток 4</w:t>
      </w:r>
    </w:p>
    <w:p w:rsidR="005E7BA6" w:rsidRPr="0038645A" w:rsidRDefault="005E7BA6" w:rsidP="005E7BA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Затверджено</w:t>
      </w:r>
    </w:p>
    <w:p w:rsidR="005E7BA6" w:rsidRPr="0038645A" w:rsidRDefault="005E7BA6" w:rsidP="005E7BA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  <w:t>ухвалою   міської   ради</w:t>
      </w:r>
    </w:p>
    <w:p w:rsidR="005E7BA6" w:rsidRPr="0038645A" w:rsidRDefault="005E7BA6" w:rsidP="005E7BA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 </w:t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  <w:t xml:space="preserve">від </w:t>
      </w:r>
      <w:r w:rsidR="00AD199D" w:rsidRPr="0038645A">
        <w:rPr>
          <w:rFonts w:ascii="Arial" w:hAnsi="Arial" w:cs="Arial"/>
          <w:sz w:val="26"/>
          <w:szCs w:val="26"/>
          <w:u w:val="single"/>
        </w:rPr>
        <w:t>27.01.2011</w:t>
      </w:r>
      <w:r w:rsidR="00AD199D" w:rsidRPr="0038645A">
        <w:rPr>
          <w:rFonts w:ascii="Arial" w:hAnsi="Arial" w:cs="Arial"/>
          <w:sz w:val="26"/>
          <w:szCs w:val="26"/>
        </w:rPr>
        <w:t xml:space="preserve"> </w:t>
      </w:r>
      <w:r w:rsidRPr="0038645A">
        <w:rPr>
          <w:rFonts w:ascii="Arial" w:hAnsi="Arial" w:cs="Arial"/>
          <w:sz w:val="26"/>
          <w:szCs w:val="26"/>
        </w:rPr>
        <w:t>№</w:t>
      </w:r>
      <w:r w:rsidR="00AD199D" w:rsidRPr="0038645A">
        <w:rPr>
          <w:rFonts w:ascii="Arial" w:hAnsi="Arial" w:cs="Arial"/>
          <w:sz w:val="26"/>
          <w:szCs w:val="26"/>
        </w:rPr>
        <w:t xml:space="preserve"> </w:t>
      </w:r>
      <w:r w:rsidR="00AD199D" w:rsidRPr="0038645A">
        <w:rPr>
          <w:rFonts w:ascii="Arial" w:hAnsi="Arial" w:cs="Arial"/>
          <w:sz w:val="26"/>
          <w:szCs w:val="26"/>
          <w:u w:val="single"/>
        </w:rPr>
        <w:t>120</w:t>
      </w:r>
    </w:p>
    <w:p w:rsidR="005E7BA6" w:rsidRPr="0038645A" w:rsidRDefault="005E7BA6" w:rsidP="005E7BA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</w:p>
    <w:p w:rsidR="005E7BA6" w:rsidRPr="0038645A" w:rsidRDefault="005E7BA6" w:rsidP="007C79D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ДОГОВІР</w:t>
      </w:r>
    </w:p>
    <w:p w:rsidR="005E7BA6" w:rsidRPr="0038645A" w:rsidRDefault="005E7BA6" w:rsidP="007C79D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про використання земельної ділянки, спеціально визначеної для забезпечення платного паркування транспортних засобів</w:t>
      </w:r>
    </w:p>
    <w:p w:rsidR="005E7BA6" w:rsidRPr="0038645A" w:rsidRDefault="005E7BA6" w:rsidP="005E7BA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E7BA6" w:rsidRPr="0038645A" w:rsidRDefault="005E7BA6" w:rsidP="005E7BA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 м. Львів</w:t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  <w:t xml:space="preserve">           “_____“___________20__</w:t>
      </w:r>
      <w:r w:rsidR="00601566" w:rsidRPr="0038645A">
        <w:rPr>
          <w:rFonts w:ascii="Arial" w:hAnsi="Arial" w:cs="Arial"/>
          <w:sz w:val="26"/>
          <w:szCs w:val="26"/>
        </w:rPr>
        <w:t xml:space="preserve"> </w:t>
      </w:r>
      <w:r w:rsidRPr="0038645A">
        <w:rPr>
          <w:rFonts w:ascii="Arial" w:hAnsi="Arial" w:cs="Arial"/>
          <w:sz w:val="26"/>
          <w:szCs w:val="26"/>
        </w:rPr>
        <w:t>р.</w:t>
      </w:r>
    </w:p>
    <w:p w:rsidR="005E7BA6" w:rsidRPr="0038645A" w:rsidRDefault="005E7BA6" w:rsidP="005E7BA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E7BA6" w:rsidRPr="0038645A" w:rsidRDefault="005E7BA6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ab/>
        <w:t>Управління транспорту департаменту житлового господарства та інфраструктури Львівської міської ради, у подальшому “Замовник“, що діє на підставі ______________________________, в</w:t>
      </w:r>
      <w:r w:rsidR="007C79DA" w:rsidRPr="0038645A">
        <w:rPr>
          <w:rFonts w:ascii="Arial" w:hAnsi="Arial" w:cs="Arial"/>
          <w:sz w:val="26"/>
          <w:szCs w:val="26"/>
        </w:rPr>
        <w:t xml:space="preserve"> особі начальника управління – </w:t>
      </w:r>
      <w:r w:rsidRPr="0038645A">
        <w:rPr>
          <w:rFonts w:ascii="Arial" w:hAnsi="Arial" w:cs="Arial"/>
          <w:sz w:val="26"/>
          <w:szCs w:val="26"/>
        </w:rPr>
        <w:t xml:space="preserve">______________________________________, та підприємство </w:t>
      </w:r>
      <w:r w:rsidR="007C79DA" w:rsidRPr="0038645A">
        <w:rPr>
          <w:rFonts w:ascii="Arial" w:hAnsi="Arial" w:cs="Arial"/>
          <w:sz w:val="26"/>
          <w:szCs w:val="26"/>
        </w:rPr>
        <w:t>_________</w:t>
      </w:r>
      <w:r w:rsidRPr="0038645A">
        <w:rPr>
          <w:rFonts w:ascii="Arial" w:hAnsi="Arial" w:cs="Arial"/>
          <w:sz w:val="26"/>
          <w:szCs w:val="26"/>
        </w:rPr>
        <w:t>___________________________________________, переможець конкурсу, у подальшому “Виконавець“, що діє на підставі Статуту, в особі директора ____________________________________, уклали цей договір про таке:</w:t>
      </w:r>
    </w:p>
    <w:p w:rsidR="005E7BA6" w:rsidRPr="0038645A" w:rsidRDefault="005E7BA6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7C79D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1. Предмет Договору</w:t>
      </w:r>
    </w:p>
    <w:p w:rsidR="005E7BA6" w:rsidRPr="0038645A" w:rsidRDefault="005E7BA6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1.1. Цей Договір, укладений відповідно до Податкового кодексу України, постанови Кабінету Міністрів України від 03.12.2009 № 1342 “Про затвердження Правил паркування транспортних засобів“, ухвал міської ради від  № _____ “Про затвердження збору за місця для паркування транспортних засобів та плати за паркування транспортних засобів на території м.</w:t>
      </w:r>
      <w:r w:rsidR="007C79DA" w:rsidRPr="0038645A">
        <w:rPr>
          <w:rFonts w:ascii="Arial" w:hAnsi="Arial" w:cs="Arial"/>
          <w:sz w:val="26"/>
          <w:szCs w:val="26"/>
        </w:rPr>
        <w:t xml:space="preserve"> </w:t>
      </w:r>
      <w:r w:rsidRPr="0038645A">
        <w:rPr>
          <w:rFonts w:ascii="Arial" w:hAnsi="Arial" w:cs="Arial"/>
          <w:sz w:val="26"/>
          <w:szCs w:val="26"/>
        </w:rPr>
        <w:t>Львова“ та  від ___________ № _____ “Про затвердження Положення про паркування транспортних засобів у м.</w:t>
      </w:r>
      <w:r w:rsidR="007C79DA" w:rsidRPr="0038645A">
        <w:rPr>
          <w:rFonts w:ascii="Arial" w:hAnsi="Arial" w:cs="Arial"/>
          <w:sz w:val="26"/>
          <w:szCs w:val="26"/>
        </w:rPr>
        <w:t xml:space="preserve"> </w:t>
      </w:r>
      <w:r w:rsidRPr="0038645A">
        <w:rPr>
          <w:rFonts w:ascii="Arial" w:hAnsi="Arial" w:cs="Arial"/>
          <w:sz w:val="26"/>
          <w:szCs w:val="26"/>
        </w:rPr>
        <w:t>Львова“, рішення виконавчого комітету від ___________ № ______ “Про затвердження Положення про проведення конкурсу з визначення операторів паркування автотранспорту у м.</w:t>
      </w:r>
      <w:r w:rsidR="00921412" w:rsidRPr="0038645A">
        <w:rPr>
          <w:rFonts w:ascii="Arial" w:hAnsi="Arial" w:cs="Arial"/>
          <w:sz w:val="26"/>
          <w:szCs w:val="26"/>
        </w:rPr>
        <w:t xml:space="preserve"> </w:t>
      </w:r>
      <w:r w:rsidRPr="0038645A">
        <w:rPr>
          <w:rFonts w:ascii="Arial" w:hAnsi="Arial" w:cs="Arial"/>
          <w:sz w:val="26"/>
          <w:szCs w:val="26"/>
        </w:rPr>
        <w:t>Львові“ , рішення конкурсного комітету від __________.</w:t>
      </w: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1.2. Замовник надає Виконавцю у користування спеціально визначену</w:t>
      </w:r>
      <w:r w:rsidR="00921412" w:rsidRPr="0038645A">
        <w:rPr>
          <w:rFonts w:ascii="Arial" w:hAnsi="Arial" w:cs="Arial"/>
          <w:sz w:val="26"/>
          <w:szCs w:val="26"/>
        </w:rPr>
        <w:t xml:space="preserve"> </w:t>
      </w:r>
      <w:r w:rsidRPr="0038645A">
        <w:rPr>
          <w:rFonts w:ascii="Arial" w:hAnsi="Arial" w:cs="Arial"/>
          <w:sz w:val="26"/>
          <w:szCs w:val="26"/>
        </w:rPr>
        <w:t>земельну ділянку</w:t>
      </w:r>
      <w:r w:rsidR="00921412" w:rsidRPr="0038645A">
        <w:rPr>
          <w:rFonts w:ascii="Arial" w:hAnsi="Arial" w:cs="Arial"/>
          <w:sz w:val="26"/>
          <w:szCs w:val="26"/>
        </w:rPr>
        <w:t>/</w:t>
      </w:r>
      <w:r w:rsidRPr="0038645A">
        <w:rPr>
          <w:rFonts w:ascii="Arial" w:hAnsi="Arial" w:cs="Arial"/>
          <w:sz w:val="26"/>
          <w:szCs w:val="26"/>
        </w:rPr>
        <w:t xml:space="preserve">земельні ділянки </w:t>
      </w:r>
      <w:r w:rsidR="00921412" w:rsidRPr="0038645A">
        <w:rPr>
          <w:rFonts w:ascii="Arial" w:hAnsi="Arial" w:cs="Arial"/>
          <w:sz w:val="26"/>
          <w:szCs w:val="26"/>
        </w:rPr>
        <w:t xml:space="preserve">(у разі декількох майданчиків їх перелік наводиться у </w:t>
      </w:r>
      <w:r w:rsidRPr="0038645A">
        <w:rPr>
          <w:rFonts w:ascii="Arial" w:hAnsi="Arial" w:cs="Arial"/>
          <w:sz w:val="26"/>
          <w:szCs w:val="26"/>
        </w:rPr>
        <w:t>додатк</w:t>
      </w:r>
      <w:r w:rsidR="00921412" w:rsidRPr="0038645A">
        <w:rPr>
          <w:rFonts w:ascii="Arial" w:hAnsi="Arial" w:cs="Arial"/>
          <w:sz w:val="26"/>
          <w:szCs w:val="26"/>
        </w:rPr>
        <w:t xml:space="preserve">у 1 </w:t>
      </w:r>
      <w:r w:rsidRPr="0038645A">
        <w:rPr>
          <w:rFonts w:ascii="Arial" w:hAnsi="Arial" w:cs="Arial"/>
          <w:sz w:val="26"/>
          <w:szCs w:val="26"/>
        </w:rPr>
        <w:t xml:space="preserve">до цього </w:t>
      </w:r>
      <w:r w:rsidR="00921412" w:rsidRPr="0038645A">
        <w:rPr>
          <w:rFonts w:ascii="Arial" w:hAnsi="Arial" w:cs="Arial"/>
          <w:sz w:val="26"/>
          <w:szCs w:val="26"/>
        </w:rPr>
        <w:t>Д</w:t>
      </w:r>
      <w:r w:rsidRPr="0038645A">
        <w:rPr>
          <w:rFonts w:ascii="Arial" w:hAnsi="Arial" w:cs="Arial"/>
          <w:sz w:val="26"/>
          <w:szCs w:val="26"/>
        </w:rPr>
        <w:t>оговору</w:t>
      </w:r>
      <w:r w:rsidR="00921412" w:rsidRPr="0038645A">
        <w:rPr>
          <w:rFonts w:ascii="Arial" w:hAnsi="Arial" w:cs="Arial"/>
          <w:sz w:val="26"/>
          <w:szCs w:val="26"/>
        </w:rPr>
        <w:t>, який</w:t>
      </w:r>
      <w:r w:rsidRPr="0038645A">
        <w:rPr>
          <w:rFonts w:ascii="Arial" w:hAnsi="Arial" w:cs="Arial"/>
          <w:sz w:val="26"/>
          <w:szCs w:val="26"/>
        </w:rPr>
        <w:t xml:space="preserve"> є його невід’ємною частиною) для забезпечення паркування транспортних засобів на __________________________ ________ (згідно </w:t>
      </w:r>
      <w:r w:rsidR="007C79DA" w:rsidRPr="0038645A">
        <w:rPr>
          <w:rFonts w:ascii="Arial" w:hAnsi="Arial" w:cs="Arial"/>
          <w:sz w:val="26"/>
          <w:szCs w:val="26"/>
        </w:rPr>
        <w:t xml:space="preserve">з </w:t>
      </w:r>
      <w:r w:rsidRPr="0038645A">
        <w:rPr>
          <w:rFonts w:ascii="Arial" w:hAnsi="Arial" w:cs="Arial"/>
          <w:sz w:val="26"/>
          <w:szCs w:val="26"/>
        </w:rPr>
        <w:t>додатк</w:t>
      </w:r>
      <w:r w:rsidR="007C79DA" w:rsidRPr="0038645A">
        <w:rPr>
          <w:rFonts w:ascii="Arial" w:hAnsi="Arial" w:cs="Arial"/>
          <w:sz w:val="26"/>
          <w:szCs w:val="26"/>
        </w:rPr>
        <w:t>ом</w:t>
      </w:r>
      <w:r w:rsidRPr="0038645A">
        <w:rPr>
          <w:rFonts w:ascii="Arial" w:hAnsi="Arial" w:cs="Arial"/>
          <w:sz w:val="26"/>
          <w:szCs w:val="26"/>
        </w:rPr>
        <w:t xml:space="preserve"> 1) площею _______ </w:t>
      </w:r>
      <w:proofErr w:type="spellStart"/>
      <w:r w:rsidRPr="0038645A">
        <w:rPr>
          <w:rFonts w:ascii="Arial" w:hAnsi="Arial" w:cs="Arial"/>
          <w:sz w:val="26"/>
          <w:szCs w:val="26"/>
        </w:rPr>
        <w:t>кв</w:t>
      </w:r>
      <w:proofErr w:type="spellEnd"/>
      <w:r w:rsidRPr="0038645A">
        <w:rPr>
          <w:rFonts w:ascii="Arial" w:hAnsi="Arial" w:cs="Arial"/>
          <w:sz w:val="26"/>
          <w:szCs w:val="26"/>
        </w:rPr>
        <w:t>. м.  згідно з планом майданчика(</w:t>
      </w:r>
      <w:proofErr w:type="spellStart"/>
      <w:r w:rsidRPr="0038645A">
        <w:rPr>
          <w:rFonts w:ascii="Arial" w:hAnsi="Arial" w:cs="Arial"/>
          <w:sz w:val="26"/>
          <w:szCs w:val="26"/>
        </w:rPr>
        <w:t>ів</w:t>
      </w:r>
      <w:proofErr w:type="spellEnd"/>
      <w:r w:rsidRPr="0038645A">
        <w:rPr>
          <w:rFonts w:ascii="Arial" w:hAnsi="Arial" w:cs="Arial"/>
          <w:sz w:val="26"/>
          <w:szCs w:val="26"/>
        </w:rPr>
        <w:t>) для паркування (план(и) майданчика(</w:t>
      </w:r>
      <w:proofErr w:type="spellStart"/>
      <w:r w:rsidRPr="0038645A">
        <w:rPr>
          <w:rFonts w:ascii="Arial" w:hAnsi="Arial" w:cs="Arial"/>
          <w:sz w:val="26"/>
          <w:szCs w:val="26"/>
        </w:rPr>
        <w:t>ів</w:t>
      </w:r>
      <w:proofErr w:type="spellEnd"/>
      <w:r w:rsidRPr="0038645A">
        <w:rPr>
          <w:rFonts w:ascii="Arial" w:hAnsi="Arial" w:cs="Arial"/>
          <w:sz w:val="26"/>
          <w:szCs w:val="26"/>
        </w:rPr>
        <w:t>) для паркування додається до цього Договору).</w:t>
      </w: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1.3. При виконанні умов цього Договору Виконавець та Замовник керуються чинним законодавством України та нормативними актами Львівської міської ради і її виконавчих органів.</w:t>
      </w:r>
    </w:p>
    <w:p w:rsidR="005E7BA6" w:rsidRPr="0038645A" w:rsidRDefault="005E7BA6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7C79D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2. Зобов‘язання сторін</w:t>
      </w:r>
    </w:p>
    <w:p w:rsidR="005E7BA6" w:rsidRPr="0038645A" w:rsidRDefault="005E7BA6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2.1. Замовник зобов’язується:</w:t>
      </w: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lastRenderedPageBreak/>
        <w:t>2.1.1. Надати Виконавцю у користування спеціально визначену земельну ділянку (земельні ділянки згідно з додатком 1) для обслуговування майданчика(</w:t>
      </w:r>
      <w:proofErr w:type="spellStart"/>
      <w:r w:rsidRPr="0038645A">
        <w:rPr>
          <w:rFonts w:ascii="Arial" w:hAnsi="Arial" w:cs="Arial"/>
          <w:sz w:val="26"/>
          <w:szCs w:val="26"/>
        </w:rPr>
        <w:t>ів</w:t>
      </w:r>
      <w:proofErr w:type="spellEnd"/>
      <w:r w:rsidRPr="0038645A">
        <w:rPr>
          <w:rFonts w:ascii="Arial" w:hAnsi="Arial" w:cs="Arial"/>
          <w:sz w:val="26"/>
          <w:szCs w:val="26"/>
        </w:rPr>
        <w:t>) для паркування на _______________________________ площею ___</w:t>
      </w:r>
      <w:r w:rsidR="007C79DA" w:rsidRPr="0038645A">
        <w:rPr>
          <w:rFonts w:ascii="Arial" w:hAnsi="Arial" w:cs="Arial"/>
          <w:sz w:val="26"/>
          <w:szCs w:val="26"/>
        </w:rPr>
        <w:t>____</w:t>
      </w:r>
      <w:r w:rsidRPr="0038645A">
        <w:rPr>
          <w:rFonts w:ascii="Arial" w:hAnsi="Arial" w:cs="Arial"/>
          <w:sz w:val="26"/>
          <w:szCs w:val="26"/>
        </w:rPr>
        <w:t xml:space="preserve">_ </w:t>
      </w:r>
      <w:proofErr w:type="spellStart"/>
      <w:r w:rsidRPr="0038645A">
        <w:rPr>
          <w:rFonts w:ascii="Arial" w:hAnsi="Arial" w:cs="Arial"/>
          <w:sz w:val="26"/>
          <w:szCs w:val="26"/>
        </w:rPr>
        <w:t>кв</w:t>
      </w:r>
      <w:proofErr w:type="spellEnd"/>
      <w:r w:rsidRPr="0038645A">
        <w:rPr>
          <w:rFonts w:ascii="Arial" w:hAnsi="Arial" w:cs="Arial"/>
          <w:sz w:val="26"/>
          <w:szCs w:val="26"/>
        </w:rPr>
        <w:t>. м. на ___</w:t>
      </w:r>
      <w:r w:rsidR="007C79DA" w:rsidRPr="0038645A">
        <w:rPr>
          <w:rFonts w:ascii="Arial" w:hAnsi="Arial" w:cs="Arial"/>
          <w:sz w:val="26"/>
          <w:szCs w:val="26"/>
        </w:rPr>
        <w:t>___</w:t>
      </w:r>
      <w:r w:rsidRPr="0038645A">
        <w:rPr>
          <w:rFonts w:ascii="Arial" w:hAnsi="Arial" w:cs="Arial"/>
          <w:sz w:val="26"/>
          <w:szCs w:val="26"/>
        </w:rPr>
        <w:t>_</w:t>
      </w:r>
      <w:r w:rsidR="007C79DA" w:rsidRPr="0038645A">
        <w:rPr>
          <w:rFonts w:ascii="Arial" w:hAnsi="Arial" w:cs="Arial"/>
          <w:sz w:val="26"/>
          <w:szCs w:val="26"/>
        </w:rPr>
        <w:t>__</w:t>
      </w:r>
      <w:r w:rsidRPr="0038645A">
        <w:rPr>
          <w:rFonts w:ascii="Arial" w:hAnsi="Arial" w:cs="Arial"/>
          <w:sz w:val="26"/>
          <w:szCs w:val="26"/>
        </w:rPr>
        <w:t xml:space="preserve"> </w:t>
      </w:r>
    </w:p>
    <w:p w:rsidR="007C79DA" w:rsidRPr="0038645A" w:rsidRDefault="007C79DA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4"/>
          <w:szCs w:val="24"/>
        </w:rPr>
        <w:t>(місце розташування майданчика/</w:t>
      </w:r>
      <w:proofErr w:type="spellStart"/>
      <w:r w:rsidRPr="0038645A">
        <w:rPr>
          <w:rFonts w:ascii="Arial" w:hAnsi="Arial" w:cs="Arial"/>
          <w:sz w:val="24"/>
          <w:szCs w:val="24"/>
        </w:rPr>
        <w:t>ів</w:t>
      </w:r>
      <w:proofErr w:type="spellEnd"/>
      <w:r w:rsidR="005E7BA6" w:rsidRPr="0038645A">
        <w:rPr>
          <w:rFonts w:ascii="Arial" w:hAnsi="Arial" w:cs="Arial"/>
          <w:sz w:val="24"/>
          <w:szCs w:val="24"/>
        </w:rPr>
        <w:t>)</w:t>
      </w:r>
      <w:r w:rsidRPr="0038645A">
        <w:rPr>
          <w:rFonts w:ascii="Arial" w:hAnsi="Arial" w:cs="Arial"/>
          <w:sz w:val="26"/>
          <w:szCs w:val="26"/>
        </w:rPr>
        <w:t xml:space="preserve"> </w:t>
      </w:r>
    </w:p>
    <w:p w:rsidR="005E7BA6" w:rsidRPr="0038645A" w:rsidRDefault="007C79DA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proofErr w:type="spellStart"/>
      <w:r w:rsidRPr="0038645A">
        <w:rPr>
          <w:rFonts w:ascii="Arial" w:hAnsi="Arial" w:cs="Arial"/>
          <w:sz w:val="26"/>
          <w:szCs w:val="26"/>
        </w:rPr>
        <w:t>паркомісць</w:t>
      </w:r>
      <w:proofErr w:type="spellEnd"/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2.1.2. Надавати Виконавцю технічну та інформаційну допомогу, відповідно до вимог чинного законодавства України та нормативних актів Львівської міської ради і її виконавчих органів або за домовленістю сторін.</w:t>
      </w: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2.1.3. Не приймати без погодження з Виконавцем рішень, які можуть вплинути на наповненість місць паркування впродовж терміну дії цього договору.</w:t>
      </w: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2.2. Виконавець зобов’язується:</w:t>
      </w: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2.2.1.Організувати роботу майданчика(</w:t>
      </w:r>
      <w:proofErr w:type="spellStart"/>
      <w:r w:rsidRPr="0038645A">
        <w:rPr>
          <w:rFonts w:ascii="Arial" w:hAnsi="Arial" w:cs="Arial"/>
          <w:sz w:val="26"/>
          <w:szCs w:val="26"/>
        </w:rPr>
        <w:t>ів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) для паркування транспортних засобів на ____________  </w:t>
      </w:r>
      <w:proofErr w:type="spellStart"/>
      <w:r w:rsidRPr="0038645A">
        <w:rPr>
          <w:rFonts w:ascii="Arial" w:hAnsi="Arial" w:cs="Arial"/>
          <w:sz w:val="26"/>
          <w:szCs w:val="26"/>
        </w:rPr>
        <w:t>на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 ___ </w:t>
      </w:r>
      <w:proofErr w:type="spellStart"/>
      <w:r w:rsidRPr="0038645A">
        <w:rPr>
          <w:rFonts w:ascii="Arial" w:hAnsi="Arial" w:cs="Arial"/>
          <w:sz w:val="26"/>
          <w:szCs w:val="26"/>
        </w:rPr>
        <w:t>паркомісць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, починаючи з _______ 20____ р. (або згідно з додатком 1). </w:t>
      </w: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2.2.2 Обладнати майданчик(и)  для паркування дорожніми знаками, розміткою,  необхідним обладнанням та забезпечувати їх відповідність вимогам чинних нормативних документів. Утримувати майданчик(и) у належному  санітарному стані. За необхідності надавати допомогу водіям при в’їзді – виїзді з майданчика(</w:t>
      </w:r>
      <w:proofErr w:type="spellStart"/>
      <w:r w:rsidRPr="0038645A">
        <w:rPr>
          <w:rFonts w:ascii="Arial" w:hAnsi="Arial" w:cs="Arial"/>
          <w:sz w:val="26"/>
          <w:szCs w:val="26"/>
        </w:rPr>
        <w:t>ів</w:t>
      </w:r>
      <w:proofErr w:type="spellEnd"/>
      <w:r w:rsidRPr="0038645A">
        <w:rPr>
          <w:rFonts w:ascii="Arial" w:hAnsi="Arial" w:cs="Arial"/>
          <w:sz w:val="26"/>
          <w:szCs w:val="26"/>
        </w:rPr>
        <w:t>) для паркування.</w:t>
      </w: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2.2.3. Протягом місяця після закінчення терміну дії договору або його дострокового розірвання демонтувати будь-які споруди, конструкції чи пристрої, що розміщені Виконавцем на майданчику(ах) для паркування. </w:t>
      </w: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2.2.4. Облаштувати на майданчику(ах) для паркування місця (в обсязі 10 відсотків від загальної кількості, але не менш як одне місце) передбаченого стандартами розміру для паркування автомобілів осіб з інвалідністю з позначенням цих місць відповідними дорожніми знаками та розміткою.</w:t>
      </w: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2.2.5. Забезпечити виготовлення паспорту(</w:t>
      </w:r>
      <w:proofErr w:type="spellStart"/>
      <w:r w:rsidRPr="0038645A">
        <w:rPr>
          <w:rFonts w:ascii="Arial" w:hAnsi="Arial" w:cs="Arial"/>
          <w:sz w:val="26"/>
          <w:szCs w:val="26"/>
        </w:rPr>
        <w:t>ів</w:t>
      </w:r>
      <w:proofErr w:type="spellEnd"/>
      <w:r w:rsidRPr="0038645A">
        <w:rPr>
          <w:rFonts w:ascii="Arial" w:hAnsi="Arial" w:cs="Arial"/>
          <w:sz w:val="26"/>
          <w:szCs w:val="26"/>
        </w:rPr>
        <w:t>) майданчика(</w:t>
      </w:r>
      <w:proofErr w:type="spellStart"/>
      <w:r w:rsidRPr="0038645A">
        <w:rPr>
          <w:rFonts w:ascii="Arial" w:hAnsi="Arial" w:cs="Arial"/>
          <w:sz w:val="26"/>
          <w:szCs w:val="26"/>
        </w:rPr>
        <w:t>ів</w:t>
      </w:r>
      <w:proofErr w:type="spellEnd"/>
      <w:r w:rsidRPr="0038645A">
        <w:rPr>
          <w:rFonts w:ascii="Arial" w:hAnsi="Arial" w:cs="Arial"/>
          <w:sz w:val="26"/>
          <w:szCs w:val="26"/>
        </w:rPr>
        <w:t>) для паркування з планом(и) земельної(</w:t>
      </w:r>
      <w:proofErr w:type="spellStart"/>
      <w:r w:rsidRPr="0038645A">
        <w:rPr>
          <w:rFonts w:ascii="Arial" w:hAnsi="Arial" w:cs="Arial"/>
          <w:sz w:val="26"/>
          <w:szCs w:val="26"/>
        </w:rPr>
        <w:t>их</w:t>
      </w:r>
      <w:proofErr w:type="spellEnd"/>
      <w:r w:rsidRPr="0038645A">
        <w:rPr>
          <w:rFonts w:ascii="Arial" w:hAnsi="Arial" w:cs="Arial"/>
          <w:sz w:val="26"/>
          <w:szCs w:val="26"/>
        </w:rPr>
        <w:t>) ділянки(</w:t>
      </w:r>
      <w:proofErr w:type="spellStart"/>
      <w:r w:rsidRPr="0038645A">
        <w:rPr>
          <w:rFonts w:ascii="Arial" w:hAnsi="Arial" w:cs="Arial"/>
          <w:sz w:val="26"/>
          <w:szCs w:val="26"/>
        </w:rPr>
        <w:t>нок</w:t>
      </w:r>
      <w:proofErr w:type="spellEnd"/>
      <w:r w:rsidRPr="0038645A">
        <w:rPr>
          <w:rFonts w:ascii="Arial" w:hAnsi="Arial" w:cs="Arial"/>
          <w:sz w:val="26"/>
          <w:szCs w:val="26"/>
        </w:rPr>
        <w:t>) у масштабі М 1:500, визначеної(</w:t>
      </w:r>
      <w:proofErr w:type="spellStart"/>
      <w:r w:rsidRPr="0038645A">
        <w:rPr>
          <w:rFonts w:ascii="Arial" w:hAnsi="Arial" w:cs="Arial"/>
          <w:sz w:val="26"/>
          <w:szCs w:val="26"/>
        </w:rPr>
        <w:t>их</w:t>
      </w:r>
      <w:proofErr w:type="spellEnd"/>
      <w:r w:rsidRPr="0038645A">
        <w:rPr>
          <w:rFonts w:ascii="Arial" w:hAnsi="Arial" w:cs="Arial"/>
          <w:sz w:val="26"/>
          <w:szCs w:val="26"/>
        </w:rPr>
        <w:t>) для паркування автотранспорту та його(їх) погодження управлінням патрульної поліції у Львівській області та адміністрацією відповідного району міста.</w:t>
      </w: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2.2.6. Забезпечити у </w:t>
      </w:r>
      <w:r w:rsidR="00F442D8" w:rsidRPr="0038645A">
        <w:rPr>
          <w:rFonts w:ascii="Arial" w:hAnsi="Arial" w:cs="Arial"/>
          <w:sz w:val="26"/>
          <w:szCs w:val="26"/>
        </w:rPr>
        <w:t xml:space="preserve">20__ </w:t>
      </w:r>
      <w:r w:rsidRPr="0038645A">
        <w:rPr>
          <w:rFonts w:ascii="Arial" w:hAnsi="Arial" w:cs="Arial"/>
          <w:sz w:val="26"/>
          <w:szCs w:val="26"/>
        </w:rPr>
        <w:t xml:space="preserve"> році сплату збору за місця для паркування транспортних засобів у </w:t>
      </w:r>
      <w:r w:rsidR="00F442D8" w:rsidRPr="0038645A">
        <w:rPr>
          <w:rFonts w:ascii="Arial" w:hAnsi="Arial" w:cs="Arial"/>
          <w:sz w:val="26"/>
          <w:szCs w:val="26"/>
        </w:rPr>
        <w:t>бюджет Львівської міської територіальної громади</w:t>
      </w:r>
      <w:r w:rsidRPr="0038645A">
        <w:rPr>
          <w:rFonts w:ascii="Arial" w:hAnsi="Arial" w:cs="Arial"/>
          <w:sz w:val="26"/>
          <w:szCs w:val="26"/>
        </w:rPr>
        <w:t xml:space="preserve"> у розмірі __ грн. за кожен день провадження діяльності, у строки, визначені для квартального звітного (податкового) періоду, при цьому сплачуючи щомісячні авансові внески в сумі __- грн. У кожному наступному році сума збору підлягає перерахуванню відповідно до розміру мінімальної заробітної плати, установленої законом на 1 січня податкового (звітного) року – згідно з</w:t>
      </w:r>
      <w:r w:rsidR="007C79DA" w:rsidRPr="0038645A">
        <w:rPr>
          <w:rFonts w:ascii="Arial" w:hAnsi="Arial" w:cs="Arial"/>
          <w:sz w:val="26"/>
          <w:szCs w:val="26"/>
        </w:rPr>
        <w:t xml:space="preserve">і            </w:t>
      </w:r>
      <w:r w:rsidRPr="0038645A">
        <w:rPr>
          <w:rFonts w:ascii="Arial" w:hAnsi="Arial" w:cs="Arial"/>
          <w:sz w:val="26"/>
          <w:szCs w:val="26"/>
        </w:rPr>
        <w:t xml:space="preserve"> ст. 268 </w:t>
      </w:r>
      <w:r w:rsidR="007C79DA" w:rsidRPr="0038645A">
        <w:rPr>
          <w:rFonts w:ascii="Arial" w:hAnsi="Arial" w:cs="Arial"/>
          <w:sz w:val="26"/>
          <w:szCs w:val="26"/>
        </w:rPr>
        <w:t>“</w:t>
      </w:r>
      <w:r w:rsidRPr="0038645A">
        <w:rPr>
          <w:rFonts w:ascii="Arial" w:hAnsi="Arial" w:cs="Arial"/>
          <w:sz w:val="26"/>
          <w:szCs w:val="26"/>
        </w:rPr>
        <w:t>1</w:t>
      </w:r>
      <w:r w:rsidR="007C79DA" w:rsidRPr="0038645A">
        <w:rPr>
          <w:rFonts w:ascii="Arial" w:hAnsi="Arial" w:cs="Arial"/>
          <w:sz w:val="26"/>
          <w:szCs w:val="26"/>
        </w:rPr>
        <w:t>“</w:t>
      </w:r>
      <w:r w:rsidRPr="0038645A">
        <w:rPr>
          <w:rFonts w:ascii="Arial" w:hAnsi="Arial" w:cs="Arial"/>
          <w:sz w:val="26"/>
          <w:szCs w:val="26"/>
        </w:rPr>
        <w:t xml:space="preserve"> Податкового кодексу України.</w:t>
      </w: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За загальну кількість днів провадження діяльності із забезпечення паркування транспортних засобів протягом 20__ року приймається:</w:t>
      </w:r>
    </w:p>
    <w:p w:rsidR="007C79DA" w:rsidRPr="0038645A" w:rsidRDefault="005E7BA6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- I квартал – ___ днів;          </w:t>
      </w:r>
    </w:p>
    <w:p w:rsidR="007C79DA" w:rsidRPr="0038645A" w:rsidRDefault="005E7BA6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- II квартал – ___ днів;     </w:t>
      </w:r>
    </w:p>
    <w:p w:rsidR="007C79DA" w:rsidRPr="0038645A" w:rsidRDefault="007C79DA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- III квартал – ___ днів;</w:t>
      </w:r>
    </w:p>
    <w:p w:rsidR="005E7BA6" w:rsidRPr="0038645A" w:rsidRDefault="005E7BA6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- IV квартал –   ___ днів;</w:t>
      </w:r>
    </w:p>
    <w:p w:rsidR="005E7BA6" w:rsidRPr="0038645A" w:rsidRDefault="007C79DA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- </w:t>
      </w:r>
      <w:r w:rsidR="005E7BA6" w:rsidRPr="0038645A">
        <w:rPr>
          <w:rFonts w:ascii="Arial" w:hAnsi="Arial" w:cs="Arial"/>
          <w:sz w:val="26"/>
          <w:szCs w:val="26"/>
        </w:rPr>
        <w:t xml:space="preserve">згідно </w:t>
      </w:r>
      <w:r w:rsidRPr="0038645A">
        <w:rPr>
          <w:rFonts w:ascii="Arial" w:hAnsi="Arial" w:cs="Arial"/>
          <w:sz w:val="26"/>
          <w:szCs w:val="26"/>
        </w:rPr>
        <w:t xml:space="preserve">з </w:t>
      </w:r>
      <w:r w:rsidR="005E7BA6" w:rsidRPr="0038645A">
        <w:rPr>
          <w:rFonts w:ascii="Arial" w:hAnsi="Arial" w:cs="Arial"/>
          <w:sz w:val="26"/>
          <w:szCs w:val="26"/>
        </w:rPr>
        <w:t>додатк</w:t>
      </w:r>
      <w:r w:rsidRPr="0038645A">
        <w:rPr>
          <w:rFonts w:ascii="Arial" w:hAnsi="Arial" w:cs="Arial"/>
          <w:sz w:val="26"/>
          <w:szCs w:val="26"/>
        </w:rPr>
        <w:t>ом</w:t>
      </w:r>
      <w:r w:rsidR="005E7BA6" w:rsidRPr="0038645A">
        <w:rPr>
          <w:rFonts w:ascii="Arial" w:hAnsi="Arial" w:cs="Arial"/>
          <w:sz w:val="26"/>
          <w:szCs w:val="26"/>
        </w:rPr>
        <w:t xml:space="preserve"> 1 </w:t>
      </w:r>
      <w:r w:rsidRPr="0038645A">
        <w:rPr>
          <w:rFonts w:ascii="Arial" w:hAnsi="Arial" w:cs="Arial"/>
          <w:sz w:val="26"/>
          <w:szCs w:val="26"/>
        </w:rPr>
        <w:t>(</w:t>
      </w:r>
      <w:r w:rsidR="005E7BA6" w:rsidRPr="0038645A">
        <w:rPr>
          <w:rFonts w:ascii="Arial" w:hAnsi="Arial" w:cs="Arial"/>
          <w:sz w:val="26"/>
          <w:szCs w:val="26"/>
        </w:rPr>
        <w:t>у разі декількох майданчиків).</w:t>
      </w:r>
    </w:p>
    <w:p w:rsidR="00C34995" w:rsidRPr="0038645A" w:rsidRDefault="00C34995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C34995" w:rsidRPr="0038645A" w:rsidRDefault="00C34995" w:rsidP="00C34995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lastRenderedPageBreak/>
        <w:t>2.2.7. Забезпечити щомісячну сплату додаткової суми збору за місця для паркування транспортних засобів у розмірі ___ грн, яка була запропонована Виконавцем на конкурсі з визначення операторів паркування.</w:t>
      </w: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2.2.</w:t>
      </w:r>
      <w:r w:rsidR="00C34995" w:rsidRPr="0038645A">
        <w:rPr>
          <w:rFonts w:ascii="Arial" w:hAnsi="Arial" w:cs="Arial"/>
          <w:sz w:val="26"/>
          <w:szCs w:val="26"/>
        </w:rPr>
        <w:t>8</w:t>
      </w:r>
      <w:r w:rsidRPr="0038645A">
        <w:rPr>
          <w:rFonts w:ascii="Arial" w:hAnsi="Arial" w:cs="Arial"/>
          <w:sz w:val="26"/>
          <w:szCs w:val="26"/>
        </w:rPr>
        <w:t>. У разі пропуску терміну внесення суми збору за місця паркування до бюджету</w:t>
      </w:r>
      <w:r w:rsidR="00F442D8" w:rsidRPr="0038645A">
        <w:rPr>
          <w:rFonts w:ascii="Arial" w:hAnsi="Arial" w:cs="Arial"/>
          <w:sz w:val="26"/>
          <w:szCs w:val="26"/>
        </w:rPr>
        <w:t xml:space="preserve"> Львівської міської територіальної громади</w:t>
      </w:r>
      <w:r w:rsidRPr="0038645A">
        <w:rPr>
          <w:rFonts w:ascii="Arial" w:hAnsi="Arial" w:cs="Arial"/>
          <w:sz w:val="26"/>
          <w:szCs w:val="26"/>
        </w:rPr>
        <w:t>, передбаченого цим Договором, Виконавець несе відповідальність передбачену чинним законодавством.</w:t>
      </w: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2.2.</w:t>
      </w:r>
      <w:r w:rsidR="00C34995" w:rsidRPr="0038645A">
        <w:rPr>
          <w:rFonts w:ascii="Arial" w:hAnsi="Arial" w:cs="Arial"/>
          <w:sz w:val="26"/>
          <w:szCs w:val="26"/>
        </w:rPr>
        <w:t>9</w:t>
      </w:r>
      <w:r w:rsidRPr="0038645A">
        <w:rPr>
          <w:rFonts w:ascii="Arial" w:hAnsi="Arial" w:cs="Arial"/>
          <w:sz w:val="26"/>
          <w:szCs w:val="26"/>
        </w:rPr>
        <w:t>. Реквізити для перерахунку коштів:</w:t>
      </w: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Поточний рахунок – __________, одержувач платежу – міський бюджет _______ району, найменування установи банку – Казначейство України, код ЄДРПОУ - ______, код платежу – ____ </w:t>
      </w:r>
      <w:r w:rsidR="007C79DA" w:rsidRPr="0038645A">
        <w:rPr>
          <w:rFonts w:ascii="Arial" w:hAnsi="Arial" w:cs="Arial"/>
          <w:sz w:val="26"/>
          <w:szCs w:val="26"/>
        </w:rPr>
        <w:t>“</w:t>
      </w:r>
      <w:r w:rsidRPr="0038645A">
        <w:rPr>
          <w:rFonts w:ascii="Arial" w:hAnsi="Arial" w:cs="Arial"/>
          <w:sz w:val="26"/>
          <w:szCs w:val="26"/>
        </w:rPr>
        <w:t>збір за місця паркування транспортних засобів</w:t>
      </w:r>
      <w:r w:rsidR="007C79DA" w:rsidRPr="0038645A">
        <w:rPr>
          <w:rFonts w:ascii="Arial" w:hAnsi="Arial" w:cs="Arial"/>
          <w:sz w:val="26"/>
          <w:szCs w:val="26"/>
        </w:rPr>
        <w:t>“</w:t>
      </w:r>
      <w:r w:rsidRPr="0038645A">
        <w:rPr>
          <w:rFonts w:ascii="Arial" w:hAnsi="Arial" w:cs="Arial"/>
          <w:sz w:val="26"/>
          <w:szCs w:val="26"/>
        </w:rPr>
        <w:t>.</w:t>
      </w: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2.2.</w:t>
      </w:r>
      <w:r w:rsidR="00C34995" w:rsidRPr="0038645A">
        <w:rPr>
          <w:rFonts w:ascii="Arial" w:hAnsi="Arial" w:cs="Arial"/>
          <w:sz w:val="26"/>
          <w:szCs w:val="26"/>
        </w:rPr>
        <w:t>10</w:t>
      </w:r>
      <w:r w:rsidRPr="0038645A">
        <w:rPr>
          <w:rFonts w:ascii="Arial" w:hAnsi="Arial" w:cs="Arial"/>
          <w:sz w:val="26"/>
          <w:szCs w:val="26"/>
        </w:rPr>
        <w:t xml:space="preserve">. Облаштувати на майданчику(ах) для паркування місця для паркування електромобілів в обсязі не менш ніж 5 відсотків від загальної кількості </w:t>
      </w:r>
      <w:proofErr w:type="spellStart"/>
      <w:r w:rsidRPr="0038645A">
        <w:rPr>
          <w:rFonts w:ascii="Arial" w:hAnsi="Arial" w:cs="Arial"/>
          <w:sz w:val="26"/>
          <w:szCs w:val="26"/>
        </w:rPr>
        <w:t>паркомісць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 з  позначенням цих місць дорожніми знаками та розміткою, встановлених нормами чинного законодавства України та підзаконних актів.</w:t>
      </w: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2.2.1</w:t>
      </w:r>
      <w:r w:rsidR="00C34995" w:rsidRPr="0038645A">
        <w:rPr>
          <w:rFonts w:ascii="Arial" w:hAnsi="Arial" w:cs="Arial"/>
          <w:sz w:val="26"/>
          <w:szCs w:val="26"/>
        </w:rPr>
        <w:t>1</w:t>
      </w:r>
      <w:r w:rsidRPr="0038645A">
        <w:rPr>
          <w:rFonts w:ascii="Arial" w:hAnsi="Arial" w:cs="Arial"/>
          <w:sz w:val="26"/>
          <w:szCs w:val="26"/>
        </w:rPr>
        <w:t xml:space="preserve">. Протягом двох місяців після укладання цього договору забезпечити роботу послуги </w:t>
      </w:r>
      <w:r w:rsidR="007C79DA" w:rsidRPr="0038645A">
        <w:rPr>
          <w:rFonts w:ascii="Arial" w:hAnsi="Arial" w:cs="Arial"/>
          <w:sz w:val="26"/>
          <w:szCs w:val="26"/>
        </w:rPr>
        <w:t>“</w:t>
      </w:r>
      <w:r w:rsidRPr="0038645A">
        <w:rPr>
          <w:rFonts w:ascii="Arial" w:hAnsi="Arial" w:cs="Arial"/>
          <w:sz w:val="26"/>
          <w:szCs w:val="26"/>
        </w:rPr>
        <w:t>Мобільне паркування</w:t>
      </w:r>
      <w:r w:rsidR="007C79DA" w:rsidRPr="0038645A">
        <w:rPr>
          <w:rFonts w:ascii="Arial" w:hAnsi="Arial" w:cs="Arial"/>
          <w:sz w:val="26"/>
          <w:szCs w:val="26"/>
        </w:rPr>
        <w:t>“</w:t>
      </w:r>
      <w:r w:rsidRPr="0038645A">
        <w:rPr>
          <w:rFonts w:ascii="Arial" w:hAnsi="Arial" w:cs="Arial"/>
          <w:sz w:val="26"/>
          <w:szCs w:val="26"/>
        </w:rPr>
        <w:t xml:space="preserve"> із завантаженням інформації до АСКОП.</w:t>
      </w:r>
    </w:p>
    <w:p w:rsidR="005E7BA6" w:rsidRPr="0038645A" w:rsidRDefault="005E7BA6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7C79D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3. Відповідальність сторін</w:t>
      </w:r>
    </w:p>
    <w:p w:rsidR="005E7BA6" w:rsidRPr="0038645A" w:rsidRDefault="005E7BA6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3.1. Сторони у своїй діяльності керуються законодавством України, нормативними актами Львівської міської ради та її виконавчих органів.</w:t>
      </w: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3.2. За невиконання або неналежне виконання зобов’язань Виконавець несе відповідальність згідно з чинним законодавством України.</w:t>
      </w: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3.3. Цей Договір може бути розірваний Замовником в односторонньому порядку протягом одного місяця від дня письмового попередження у разі:</w:t>
      </w: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3.3.1. Невиконання Виконавцем умов цього Договору; несплати протягом 3-х місяців збору за місця паркування, передбаченого п. 2.2.6</w:t>
      </w:r>
      <w:r w:rsidR="00C34995" w:rsidRPr="0038645A">
        <w:rPr>
          <w:rFonts w:ascii="Arial" w:hAnsi="Arial" w:cs="Arial"/>
          <w:sz w:val="26"/>
          <w:szCs w:val="26"/>
        </w:rPr>
        <w:t xml:space="preserve"> та 2.2.7</w:t>
      </w:r>
      <w:r w:rsidRPr="0038645A">
        <w:rPr>
          <w:rFonts w:ascii="Arial" w:hAnsi="Arial" w:cs="Arial"/>
          <w:sz w:val="26"/>
          <w:szCs w:val="26"/>
        </w:rPr>
        <w:t xml:space="preserve"> Договору; відмови від виконання п. 4.4 Договору; невиконання зобов`язань, передбачених  </w:t>
      </w:r>
      <w:proofErr w:type="spellStart"/>
      <w:r w:rsidRPr="0038645A">
        <w:rPr>
          <w:rFonts w:ascii="Arial" w:hAnsi="Arial" w:cs="Arial"/>
          <w:sz w:val="26"/>
          <w:szCs w:val="26"/>
        </w:rPr>
        <w:t>п.п</w:t>
      </w:r>
      <w:proofErr w:type="spellEnd"/>
      <w:r w:rsidRPr="0038645A">
        <w:rPr>
          <w:rFonts w:ascii="Arial" w:hAnsi="Arial" w:cs="Arial"/>
          <w:sz w:val="26"/>
          <w:szCs w:val="26"/>
        </w:rPr>
        <w:t>. 2.2.1, 2.2.2, 2.2.4  Договору.</w:t>
      </w: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3.3.2. Зміни організації дорожнього руху, що призвело до унеможливлення паркування автотранспорту на визначеній у цьому договорі території, що підтверджується рішенням міської комісії з безпеки дорожнього руху.</w:t>
      </w: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3.3.3. Прийняття міською радою рішення про використання земельної(</w:t>
      </w:r>
      <w:proofErr w:type="spellStart"/>
      <w:r w:rsidRPr="0038645A">
        <w:rPr>
          <w:rFonts w:ascii="Arial" w:hAnsi="Arial" w:cs="Arial"/>
          <w:sz w:val="26"/>
          <w:szCs w:val="26"/>
        </w:rPr>
        <w:t>их</w:t>
      </w:r>
      <w:proofErr w:type="spellEnd"/>
      <w:r w:rsidRPr="0038645A">
        <w:rPr>
          <w:rFonts w:ascii="Arial" w:hAnsi="Arial" w:cs="Arial"/>
          <w:sz w:val="26"/>
          <w:szCs w:val="26"/>
        </w:rPr>
        <w:t>) ділянки(</w:t>
      </w:r>
      <w:proofErr w:type="spellStart"/>
      <w:r w:rsidRPr="0038645A">
        <w:rPr>
          <w:rFonts w:ascii="Arial" w:hAnsi="Arial" w:cs="Arial"/>
          <w:sz w:val="26"/>
          <w:szCs w:val="26"/>
        </w:rPr>
        <w:t>нок</w:t>
      </w:r>
      <w:proofErr w:type="spellEnd"/>
      <w:r w:rsidRPr="0038645A">
        <w:rPr>
          <w:rFonts w:ascii="Arial" w:hAnsi="Arial" w:cs="Arial"/>
          <w:sz w:val="26"/>
          <w:szCs w:val="26"/>
        </w:rPr>
        <w:t>), наданої(них) Виконавцю на умовах цього Договору, для інших цілей.</w:t>
      </w:r>
    </w:p>
    <w:p w:rsidR="005E7BA6" w:rsidRPr="0038645A" w:rsidRDefault="005E7BA6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7C79D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4. Інші умови Договору</w:t>
      </w:r>
    </w:p>
    <w:p w:rsidR="005E7BA6" w:rsidRPr="0038645A" w:rsidRDefault="005E7BA6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4.1. У разі настання форс</w:t>
      </w:r>
      <w:r w:rsidR="007C79DA" w:rsidRPr="0038645A">
        <w:rPr>
          <w:rFonts w:ascii="Arial" w:hAnsi="Arial" w:cs="Arial"/>
          <w:sz w:val="26"/>
          <w:szCs w:val="26"/>
        </w:rPr>
        <w:t xml:space="preserve"> </w:t>
      </w:r>
      <w:r w:rsidRPr="0038645A">
        <w:rPr>
          <w:rFonts w:ascii="Arial" w:hAnsi="Arial" w:cs="Arial"/>
          <w:sz w:val="26"/>
          <w:szCs w:val="26"/>
        </w:rPr>
        <w:t>мажорних обставин умови договору можуть бути змінені, а сторони вчиняють всі можливі дії для недопущення збитків сторін і успішного виконання своїх зобов’язань.</w:t>
      </w: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4.2. Не допускається передача Виконавцем своїх прав та обов’язків щодо влаштування і обслуговування майданчика(</w:t>
      </w:r>
      <w:proofErr w:type="spellStart"/>
      <w:r w:rsidRPr="0038645A">
        <w:rPr>
          <w:rFonts w:ascii="Arial" w:hAnsi="Arial" w:cs="Arial"/>
          <w:sz w:val="26"/>
          <w:szCs w:val="26"/>
        </w:rPr>
        <w:t>ів</w:t>
      </w:r>
      <w:proofErr w:type="spellEnd"/>
      <w:r w:rsidRPr="0038645A">
        <w:rPr>
          <w:rFonts w:ascii="Arial" w:hAnsi="Arial" w:cs="Arial"/>
          <w:sz w:val="26"/>
          <w:szCs w:val="26"/>
        </w:rPr>
        <w:t>) для паркування третій стороні.</w:t>
      </w: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lastRenderedPageBreak/>
        <w:t xml:space="preserve">4.3. Всі суперечності між Замовником та Виконавцем вирішуються через переговори або через суд. </w:t>
      </w: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4.4. У </w:t>
      </w:r>
      <w:r w:rsidR="007C79DA" w:rsidRPr="0038645A">
        <w:rPr>
          <w:rFonts w:ascii="Arial" w:hAnsi="Arial" w:cs="Arial"/>
          <w:sz w:val="26"/>
          <w:szCs w:val="26"/>
        </w:rPr>
        <w:t>разі</w:t>
      </w:r>
      <w:r w:rsidRPr="0038645A">
        <w:rPr>
          <w:rFonts w:ascii="Arial" w:hAnsi="Arial" w:cs="Arial"/>
          <w:sz w:val="26"/>
          <w:szCs w:val="26"/>
        </w:rPr>
        <w:t xml:space="preserve"> внесення змін </w:t>
      </w:r>
      <w:r w:rsidR="007C79DA" w:rsidRPr="0038645A">
        <w:rPr>
          <w:rFonts w:ascii="Arial" w:hAnsi="Arial" w:cs="Arial"/>
          <w:sz w:val="26"/>
          <w:szCs w:val="26"/>
        </w:rPr>
        <w:t>до</w:t>
      </w:r>
      <w:r w:rsidRPr="0038645A">
        <w:rPr>
          <w:rFonts w:ascii="Arial" w:hAnsi="Arial" w:cs="Arial"/>
          <w:sz w:val="26"/>
          <w:szCs w:val="26"/>
        </w:rPr>
        <w:t xml:space="preserve"> законодавств</w:t>
      </w:r>
      <w:r w:rsidR="007C79DA" w:rsidRPr="0038645A">
        <w:rPr>
          <w:rFonts w:ascii="Arial" w:hAnsi="Arial" w:cs="Arial"/>
          <w:sz w:val="26"/>
          <w:szCs w:val="26"/>
        </w:rPr>
        <w:t>а України</w:t>
      </w:r>
      <w:r w:rsidRPr="0038645A">
        <w:rPr>
          <w:rFonts w:ascii="Arial" w:hAnsi="Arial" w:cs="Arial"/>
          <w:sz w:val="26"/>
          <w:szCs w:val="26"/>
        </w:rPr>
        <w:t xml:space="preserve"> сторони погоджуються </w:t>
      </w:r>
      <w:proofErr w:type="spellStart"/>
      <w:r w:rsidRPr="0038645A">
        <w:rPr>
          <w:rFonts w:ascii="Arial" w:hAnsi="Arial" w:cs="Arial"/>
          <w:sz w:val="26"/>
          <w:szCs w:val="26"/>
        </w:rPr>
        <w:t>внести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 відповідні зміни </w:t>
      </w:r>
      <w:r w:rsidR="007C79DA" w:rsidRPr="0038645A">
        <w:rPr>
          <w:rFonts w:ascii="Arial" w:hAnsi="Arial" w:cs="Arial"/>
          <w:sz w:val="26"/>
          <w:szCs w:val="26"/>
        </w:rPr>
        <w:t>до цього</w:t>
      </w:r>
      <w:r w:rsidRPr="0038645A">
        <w:rPr>
          <w:rFonts w:ascii="Arial" w:hAnsi="Arial" w:cs="Arial"/>
          <w:sz w:val="26"/>
          <w:szCs w:val="26"/>
        </w:rPr>
        <w:t xml:space="preserve"> Догов</w:t>
      </w:r>
      <w:r w:rsidR="007C79DA" w:rsidRPr="0038645A">
        <w:rPr>
          <w:rFonts w:ascii="Arial" w:hAnsi="Arial" w:cs="Arial"/>
          <w:sz w:val="26"/>
          <w:szCs w:val="26"/>
        </w:rPr>
        <w:t>ору</w:t>
      </w:r>
      <w:r w:rsidRPr="0038645A">
        <w:rPr>
          <w:rFonts w:ascii="Arial" w:hAnsi="Arial" w:cs="Arial"/>
          <w:sz w:val="26"/>
          <w:szCs w:val="26"/>
        </w:rPr>
        <w:t>.</w:t>
      </w:r>
    </w:p>
    <w:p w:rsidR="005E7BA6" w:rsidRPr="0038645A" w:rsidRDefault="005E7BA6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7C79D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5. Термін дії Договору</w:t>
      </w:r>
    </w:p>
    <w:p w:rsidR="005E7BA6" w:rsidRPr="0038645A" w:rsidRDefault="005E7BA6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5.1. Термін дії договору: з “___“________</w:t>
      </w:r>
      <w:r w:rsidR="007C79DA" w:rsidRPr="0038645A">
        <w:rPr>
          <w:rFonts w:ascii="Arial" w:hAnsi="Arial" w:cs="Arial"/>
          <w:sz w:val="26"/>
          <w:szCs w:val="26"/>
        </w:rPr>
        <w:t>__________</w:t>
      </w:r>
      <w:r w:rsidRPr="0038645A">
        <w:rPr>
          <w:rFonts w:ascii="Arial" w:hAnsi="Arial" w:cs="Arial"/>
          <w:sz w:val="26"/>
          <w:szCs w:val="26"/>
        </w:rPr>
        <w:t xml:space="preserve"> 20__р. до “___“______</w:t>
      </w:r>
      <w:r w:rsidR="007C79DA" w:rsidRPr="0038645A">
        <w:rPr>
          <w:rFonts w:ascii="Arial" w:hAnsi="Arial" w:cs="Arial"/>
          <w:sz w:val="26"/>
          <w:szCs w:val="26"/>
        </w:rPr>
        <w:t>_________</w:t>
      </w:r>
      <w:r w:rsidRPr="0038645A">
        <w:rPr>
          <w:rFonts w:ascii="Arial" w:hAnsi="Arial" w:cs="Arial"/>
          <w:sz w:val="26"/>
          <w:szCs w:val="26"/>
        </w:rPr>
        <w:t>_ 20____р.</w:t>
      </w: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5.2. При згоді сторін та дотриманні умов термін дії цього Договору може бути продовжений на наступний термін без проведення конкурсу.</w:t>
      </w:r>
    </w:p>
    <w:p w:rsidR="005E7BA6" w:rsidRPr="0038645A" w:rsidRDefault="005E7BA6" w:rsidP="007C79D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5.3. Норма пункту 5.2 цього Договору може застосовуватися необмежену кількість разів.</w:t>
      </w:r>
    </w:p>
    <w:p w:rsidR="005E7BA6" w:rsidRPr="0038645A" w:rsidRDefault="005E7BA6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7C79D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6. Юридичні адреси сторін</w:t>
      </w:r>
    </w:p>
    <w:p w:rsidR="005E7BA6" w:rsidRPr="0038645A" w:rsidRDefault="005E7BA6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55"/>
        <w:gridCol w:w="4956"/>
      </w:tblGrid>
      <w:tr w:rsidR="005E7BA6" w:rsidRPr="0038645A" w:rsidTr="005C2EFD">
        <w:tc>
          <w:tcPr>
            <w:tcW w:w="44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000000"/>
            </w:tcBorders>
          </w:tcPr>
          <w:p w:rsidR="005E7BA6" w:rsidRPr="0038645A" w:rsidRDefault="005E7BA6" w:rsidP="007C79D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 xml:space="preserve">Замовник: </w:t>
            </w:r>
          </w:p>
          <w:p w:rsidR="005E7BA6" w:rsidRPr="0038645A" w:rsidRDefault="005E7BA6" w:rsidP="007C79D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Управління транспорту департаменту житлового господарства та інфраструктури Львівської міської ради</w:t>
            </w:r>
          </w:p>
          <w:p w:rsidR="005E7BA6" w:rsidRPr="0038645A" w:rsidRDefault="005E7BA6" w:rsidP="007C79D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921412" w:rsidRPr="0038645A" w:rsidRDefault="005E7BA6" w:rsidP="007C79D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 xml:space="preserve">79012, м. Львів, вул. </w:t>
            </w:r>
            <w:r w:rsidR="00921412" w:rsidRPr="0038645A">
              <w:rPr>
                <w:rFonts w:ascii="Arial" w:hAnsi="Arial" w:cs="Arial"/>
                <w:sz w:val="26"/>
                <w:szCs w:val="26"/>
              </w:rPr>
              <w:t xml:space="preserve">Академіка </w:t>
            </w:r>
          </w:p>
          <w:p w:rsidR="005E7BA6" w:rsidRPr="0038645A" w:rsidRDefault="00921412" w:rsidP="007C79D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 xml:space="preserve">А. </w:t>
            </w:r>
            <w:r w:rsidR="005E7BA6" w:rsidRPr="0038645A">
              <w:rPr>
                <w:rFonts w:ascii="Arial" w:hAnsi="Arial" w:cs="Arial"/>
                <w:sz w:val="26"/>
                <w:szCs w:val="26"/>
              </w:rPr>
              <w:t>Сахарова, 2</w:t>
            </w:r>
          </w:p>
          <w:p w:rsidR="005E7BA6" w:rsidRPr="0038645A" w:rsidRDefault="005E7BA6" w:rsidP="007C79D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код ЄДРПОУ _______</w:t>
            </w:r>
          </w:p>
          <w:p w:rsidR="005E7BA6" w:rsidRPr="0038645A" w:rsidRDefault="005E7BA6" w:rsidP="007C79D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Начальник управління</w:t>
            </w:r>
          </w:p>
          <w:p w:rsidR="005E7BA6" w:rsidRPr="0038645A" w:rsidRDefault="005E7BA6" w:rsidP="007C79D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______________________</w:t>
            </w:r>
          </w:p>
          <w:p w:rsidR="005E7BA6" w:rsidRPr="0038645A" w:rsidRDefault="005E7BA6" w:rsidP="007C79D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 xml:space="preserve">(підпис, розшифрувати) </w:t>
            </w:r>
          </w:p>
          <w:p w:rsidR="005E7BA6" w:rsidRPr="0038645A" w:rsidRDefault="005E7BA6" w:rsidP="007C79D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5E7BA6" w:rsidRPr="0038645A" w:rsidRDefault="005E7BA6" w:rsidP="007C79D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М. П.</w:t>
            </w:r>
          </w:p>
        </w:tc>
        <w:tc>
          <w:tcPr>
            <w:tcW w:w="4956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outset" w:sz="4" w:space="0" w:color="000000"/>
            </w:tcBorders>
          </w:tcPr>
          <w:p w:rsidR="005E7BA6" w:rsidRPr="0038645A" w:rsidRDefault="005E7BA6" w:rsidP="007C79D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 xml:space="preserve">Виконавець: </w:t>
            </w:r>
          </w:p>
          <w:p w:rsidR="005E7BA6" w:rsidRPr="0038645A" w:rsidRDefault="005E7BA6" w:rsidP="007C79D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________________________________________________________________________________________________</w:t>
            </w:r>
          </w:p>
          <w:p w:rsidR="005E7BA6" w:rsidRPr="0038645A" w:rsidRDefault="005E7BA6" w:rsidP="007C79D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адреса: ________________________</w:t>
            </w:r>
          </w:p>
          <w:p w:rsidR="005E7BA6" w:rsidRPr="0038645A" w:rsidRDefault="005E7BA6" w:rsidP="007C79D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38645A">
              <w:rPr>
                <w:rFonts w:ascii="Arial" w:hAnsi="Arial" w:cs="Arial"/>
                <w:sz w:val="26"/>
                <w:szCs w:val="26"/>
              </w:rPr>
              <w:t>тел</w:t>
            </w:r>
            <w:proofErr w:type="spellEnd"/>
            <w:r w:rsidRPr="0038645A">
              <w:rPr>
                <w:rFonts w:ascii="Arial" w:hAnsi="Arial" w:cs="Arial"/>
                <w:sz w:val="26"/>
                <w:szCs w:val="26"/>
              </w:rPr>
              <w:t>.________ р/р ________________</w:t>
            </w:r>
          </w:p>
          <w:p w:rsidR="005E7BA6" w:rsidRPr="0038645A" w:rsidRDefault="005E7BA6" w:rsidP="007C79D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 xml:space="preserve">Директор </w:t>
            </w:r>
          </w:p>
          <w:p w:rsidR="005E7BA6" w:rsidRPr="0038645A" w:rsidRDefault="005E7BA6" w:rsidP="007C79D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_____________________</w:t>
            </w:r>
          </w:p>
          <w:p w:rsidR="005E7BA6" w:rsidRPr="0038645A" w:rsidRDefault="005E7BA6" w:rsidP="007C79D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 xml:space="preserve">(підпис, розшифрувати) </w:t>
            </w:r>
          </w:p>
          <w:p w:rsidR="005E7BA6" w:rsidRPr="0038645A" w:rsidRDefault="005E7BA6" w:rsidP="007C79D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5E7BA6" w:rsidRPr="0038645A" w:rsidRDefault="005E7BA6" w:rsidP="007C79D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5E7BA6" w:rsidRPr="0038645A" w:rsidRDefault="005E7BA6" w:rsidP="007C79D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5E7BA6" w:rsidRPr="0038645A" w:rsidRDefault="005E7BA6" w:rsidP="007C79D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М. П.</w:t>
            </w:r>
          </w:p>
          <w:p w:rsidR="005E7BA6" w:rsidRPr="0038645A" w:rsidRDefault="005E7BA6" w:rsidP="007C79D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5E7BA6" w:rsidRPr="0038645A" w:rsidRDefault="005E7BA6" w:rsidP="007C79D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5E7BA6" w:rsidRPr="0038645A" w:rsidRDefault="005E7BA6" w:rsidP="007C79D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921412" w:rsidRPr="0038645A" w:rsidRDefault="00921412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21412" w:rsidRPr="0038645A" w:rsidRDefault="00921412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21412" w:rsidRPr="0038645A" w:rsidRDefault="00921412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21412" w:rsidRPr="0038645A" w:rsidRDefault="00921412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21412" w:rsidRPr="0038645A" w:rsidRDefault="00921412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21412" w:rsidRPr="0038645A" w:rsidRDefault="00921412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21412" w:rsidRPr="0038645A" w:rsidRDefault="00921412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21412" w:rsidRPr="0038645A" w:rsidRDefault="00921412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21412" w:rsidRPr="0038645A" w:rsidRDefault="00921412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21412" w:rsidRPr="0038645A" w:rsidRDefault="00921412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21412" w:rsidRPr="0038645A" w:rsidRDefault="00921412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21412" w:rsidRPr="0038645A" w:rsidRDefault="00921412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21412" w:rsidRPr="0038645A" w:rsidRDefault="00921412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21412" w:rsidRPr="0038645A" w:rsidRDefault="00921412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21412" w:rsidRPr="0038645A" w:rsidRDefault="00921412" w:rsidP="00921412">
      <w:pPr>
        <w:spacing w:after="0" w:line="240" w:lineRule="auto"/>
        <w:ind w:left="4956" w:firstLine="708"/>
        <w:jc w:val="both"/>
        <w:rPr>
          <w:rFonts w:ascii="Arial" w:hAnsi="Arial" w:cs="Arial"/>
          <w:sz w:val="26"/>
          <w:szCs w:val="26"/>
        </w:rPr>
        <w:sectPr w:rsidR="00921412" w:rsidRPr="0038645A" w:rsidSect="00445344">
          <w:headerReference w:type="default" r:id="rId7"/>
          <w:pgSz w:w="11906" w:h="16838"/>
          <w:pgMar w:top="567" w:right="567" w:bottom="567" w:left="1985" w:header="709" w:footer="709" w:gutter="0"/>
          <w:cols w:space="708"/>
          <w:docGrid w:linePitch="360"/>
        </w:sectPr>
      </w:pPr>
    </w:p>
    <w:p w:rsidR="00921412" w:rsidRPr="0038645A" w:rsidRDefault="005E7BA6" w:rsidP="00921412">
      <w:pPr>
        <w:spacing w:after="0" w:line="240" w:lineRule="auto"/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lastRenderedPageBreak/>
        <w:t xml:space="preserve">Додаток 1 до договору </w:t>
      </w:r>
    </w:p>
    <w:p w:rsidR="005E7BA6" w:rsidRPr="0038645A" w:rsidRDefault="005E7BA6" w:rsidP="00921412">
      <w:pPr>
        <w:spacing w:after="0" w:line="240" w:lineRule="auto"/>
        <w:ind w:left="11328" w:firstLine="708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921412" w:rsidP="0092141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ПЕРЕЛІК МАЙДАНЧИКІВ</w:t>
      </w:r>
    </w:p>
    <w:p w:rsidR="00921412" w:rsidRPr="0038645A" w:rsidRDefault="00921412" w:rsidP="0092141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454"/>
        <w:gridCol w:w="1560"/>
        <w:gridCol w:w="1133"/>
        <w:gridCol w:w="2831"/>
        <w:gridCol w:w="2405"/>
        <w:gridCol w:w="2689"/>
      </w:tblGrid>
      <w:tr w:rsidR="00921412" w:rsidRPr="0038645A" w:rsidTr="00921412">
        <w:tc>
          <w:tcPr>
            <w:tcW w:w="523" w:type="dxa"/>
            <w:shd w:val="clear" w:color="auto" w:fill="auto"/>
          </w:tcPr>
          <w:p w:rsidR="005E7BA6" w:rsidRPr="0038645A" w:rsidRDefault="005E7BA6" w:rsidP="0092141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 xml:space="preserve">№ </w:t>
            </w:r>
            <w:r w:rsidR="00921412" w:rsidRPr="0038645A">
              <w:rPr>
                <w:rFonts w:ascii="Arial" w:hAnsi="Arial" w:cs="Arial"/>
                <w:sz w:val="26"/>
                <w:szCs w:val="26"/>
              </w:rPr>
              <w:t>з/</w:t>
            </w:r>
            <w:r w:rsidRPr="0038645A">
              <w:rPr>
                <w:rFonts w:ascii="Arial" w:hAnsi="Arial" w:cs="Arial"/>
                <w:sz w:val="26"/>
                <w:szCs w:val="26"/>
              </w:rPr>
              <w:t>п</w:t>
            </w:r>
          </w:p>
        </w:tc>
        <w:tc>
          <w:tcPr>
            <w:tcW w:w="4467" w:type="dxa"/>
            <w:shd w:val="clear" w:color="auto" w:fill="auto"/>
          </w:tcPr>
          <w:p w:rsidR="005E7BA6" w:rsidRPr="0038645A" w:rsidRDefault="005E7BA6" w:rsidP="0092141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адреса майданчика</w:t>
            </w:r>
          </w:p>
        </w:tc>
        <w:tc>
          <w:tcPr>
            <w:tcW w:w="1560" w:type="dxa"/>
            <w:shd w:val="clear" w:color="auto" w:fill="auto"/>
          </w:tcPr>
          <w:p w:rsidR="005E7BA6" w:rsidRPr="0038645A" w:rsidRDefault="005E7BA6" w:rsidP="0092141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 xml:space="preserve">кількість </w:t>
            </w:r>
            <w:proofErr w:type="spellStart"/>
            <w:r w:rsidRPr="0038645A">
              <w:rPr>
                <w:rFonts w:ascii="Arial" w:hAnsi="Arial" w:cs="Arial"/>
                <w:sz w:val="26"/>
                <w:szCs w:val="26"/>
              </w:rPr>
              <w:t>паркомісць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E7BA6" w:rsidRPr="0038645A" w:rsidRDefault="005E7BA6" w:rsidP="0092141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площа</w:t>
            </w:r>
          </w:p>
        </w:tc>
        <w:tc>
          <w:tcPr>
            <w:tcW w:w="2835" w:type="dxa"/>
            <w:shd w:val="clear" w:color="auto" w:fill="auto"/>
          </w:tcPr>
          <w:p w:rsidR="005E7BA6" w:rsidRPr="0038645A" w:rsidRDefault="005E7BA6" w:rsidP="0092141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кількість днів роботи майданчика поквартально</w:t>
            </w:r>
          </w:p>
        </w:tc>
        <w:tc>
          <w:tcPr>
            <w:tcW w:w="2409" w:type="dxa"/>
            <w:shd w:val="clear" w:color="auto" w:fill="auto"/>
          </w:tcPr>
          <w:p w:rsidR="005E7BA6" w:rsidRPr="0038645A" w:rsidRDefault="005E7BA6" w:rsidP="0092141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розмір плати збору за паркування</w:t>
            </w:r>
          </w:p>
        </w:tc>
        <w:tc>
          <w:tcPr>
            <w:tcW w:w="2694" w:type="dxa"/>
          </w:tcPr>
          <w:p w:rsidR="005E7BA6" w:rsidRPr="0038645A" w:rsidRDefault="005E7BA6" w:rsidP="0092141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дата початку роботи майданчика</w:t>
            </w:r>
          </w:p>
        </w:tc>
      </w:tr>
      <w:tr w:rsidR="00921412" w:rsidRPr="0038645A" w:rsidTr="00921412">
        <w:tc>
          <w:tcPr>
            <w:tcW w:w="523" w:type="dxa"/>
            <w:shd w:val="clear" w:color="auto" w:fill="auto"/>
          </w:tcPr>
          <w:p w:rsidR="005E7BA6" w:rsidRPr="0038645A" w:rsidRDefault="005E7BA6" w:rsidP="007C79D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67" w:type="dxa"/>
            <w:shd w:val="clear" w:color="auto" w:fill="auto"/>
          </w:tcPr>
          <w:p w:rsidR="005E7BA6" w:rsidRPr="0038645A" w:rsidRDefault="005E7BA6" w:rsidP="007C79D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5E7BA6" w:rsidRPr="0038645A" w:rsidRDefault="005E7BA6" w:rsidP="007C79D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5E7BA6" w:rsidRPr="0038645A" w:rsidRDefault="005E7BA6" w:rsidP="007C79D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5E7BA6" w:rsidRPr="0038645A" w:rsidRDefault="005E7BA6" w:rsidP="007C79D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</w:tcPr>
          <w:p w:rsidR="005E7BA6" w:rsidRPr="0038645A" w:rsidRDefault="005E7BA6" w:rsidP="007C79D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4" w:type="dxa"/>
          </w:tcPr>
          <w:p w:rsidR="005E7BA6" w:rsidRPr="0038645A" w:rsidRDefault="005E7BA6" w:rsidP="007C79D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21412" w:rsidRPr="0038645A" w:rsidTr="00921412">
        <w:tc>
          <w:tcPr>
            <w:tcW w:w="523" w:type="dxa"/>
            <w:shd w:val="clear" w:color="auto" w:fill="auto"/>
          </w:tcPr>
          <w:p w:rsidR="005E7BA6" w:rsidRPr="0038645A" w:rsidRDefault="005E7BA6" w:rsidP="007C79D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67" w:type="dxa"/>
            <w:shd w:val="clear" w:color="auto" w:fill="auto"/>
          </w:tcPr>
          <w:p w:rsidR="005E7BA6" w:rsidRPr="0038645A" w:rsidRDefault="005E7BA6" w:rsidP="007C79D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5E7BA6" w:rsidRPr="0038645A" w:rsidRDefault="005E7BA6" w:rsidP="007C79D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5E7BA6" w:rsidRPr="0038645A" w:rsidRDefault="005E7BA6" w:rsidP="007C79D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5E7BA6" w:rsidRPr="0038645A" w:rsidRDefault="005E7BA6" w:rsidP="007C79D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</w:tcPr>
          <w:p w:rsidR="005E7BA6" w:rsidRPr="0038645A" w:rsidRDefault="005E7BA6" w:rsidP="007C79D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4" w:type="dxa"/>
          </w:tcPr>
          <w:p w:rsidR="005E7BA6" w:rsidRPr="0038645A" w:rsidRDefault="005E7BA6" w:rsidP="007C79DA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5E7BA6" w:rsidRPr="0038645A" w:rsidRDefault="005E7BA6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2"/>
        <w:gridCol w:w="7796"/>
      </w:tblGrid>
      <w:tr w:rsidR="005E7BA6" w:rsidRPr="0038645A" w:rsidTr="00921412">
        <w:trPr>
          <w:trHeight w:val="3300"/>
        </w:trPr>
        <w:tc>
          <w:tcPr>
            <w:tcW w:w="77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000000"/>
            </w:tcBorders>
          </w:tcPr>
          <w:p w:rsidR="005E7BA6" w:rsidRPr="0038645A" w:rsidRDefault="005E7BA6" w:rsidP="0092141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 xml:space="preserve">Замовник: </w:t>
            </w:r>
          </w:p>
          <w:p w:rsidR="005E7BA6" w:rsidRPr="0038645A" w:rsidRDefault="005E7BA6" w:rsidP="0092141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Управління транспорту департаменту житлового господарства та інфраструктури Львівської міської ради</w:t>
            </w:r>
          </w:p>
          <w:p w:rsidR="005E7BA6" w:rsidRPr="0038645A" w:rsidRDefault="005E7BA6" w:rsidP="0092141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 xml:space="preserve">79012, м. Львів, вул. </w:t>
            </w:r>
            <w:r w:rsidR="00921412" w:rsidRPr="0038645A">
              <w:rPr>
                <w:rFonts w:ascii="Arial" w:hAnsi="Arial" w:cs="Arial"/>
                <w:sz w:val="26"/>
                <w:szCs w:val="26"/>
              </w:rPr>
              <w:t xml:space="preserve">Академіка А. </w:t>
            </w:r>
            <w:r w:rsidRPr="0038645A">
              <w:rPr>
                <w:rFonts w:ascii="Arial" w:hAnsi="Arial" w:cs="Arial"/>
                <w:sz w:val="26"/>
                <w:szCs w:val="26"/>
              </w:rPr>
              <w:t>Сахарова, 2</w:t>
            </w:r>
          </w:p>
          <w:p w:rsidR="005E7BA6" w:rsidRPr="0038645A" w:rsidRDefault="005E7BA6" w:rsidP="0092141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код ЄДРПОУ _______</w:t>
            </w:r>
          </w:p>
          <w:p w:rsidR="005E7BA6" w:rsidRPr="0038645A" w:rsidRDefault="005E7BA6" w:rsidP="0092141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Начальник управління</w:t>
            </w:r>
          </w:p>
          <w:p w:rsidR="005E7BA6" w:rsidRPr="0038645A" w:rsidRDefault="005E7BA6" w:rsidP="0092141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______________________</w:t>
            </w:r>
          </w:p>
          <w:p w:rsidR="005E7BA6" w:rsidRPr="0038645A" w:rsidRDefault="005E7BA6" w:rsidP="0092141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 xml:space="preserve">(підпис, розшифрувати) </w:t>
            </w:r>
          </w:p>
          <w:p w:rsidR="005E7BA6" w:rsidRPr="0038645A" w:rsidRDefault="005E7BA6" w:rsidP="0092141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5E7BA6" w:rsidRPr="0038645A" w:rsidRDefault="005E7BA6" w:rsidP="0092141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М. П.</w:t>
            </w:r>
          </w:p>
        </w:tc>
        <w:tc>
          <w:tcPr>
            <w:tcW w:w="7796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outset" w:sz="4" w:space="0" w:color="000000"/>
            </w:tcBorders>
          </w:tcPr>
          <w:p w:rsidR="005E7BA6" w:rsidRPr="0038645A" w:rsidRDefault="005E7BA6" w:rsidP="0092141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 xml:space="preserve">Виконавець: </w:t>
            </w:r>
          </w:p>
          <w:p w:rsidR="005E7BA6" w:rsidRPr="0038645A" w:rsidRDefault="005E7BA6" w:rsidP="0092141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________________________________________________________________________________________________</w:t>
            </w:r>
          </w:p>
          <w:p w:rsidR="005E7BA6" w:rsidRPr="0038645A" w:rsidRDefault="005E7BA6" w:rsidP="0092141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адреса: ________________________</w:t>
            </w:r>
          </w:p>
          <w:p w:rsidR="005E7BA6" w:rsidRPr="0038645A" w:rsidRDefault="005E7BA6" w:rsidP="0092141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38645A">
              <w:rPr>
                <w:rFonts w:ascii="Arial" w:hAnsi="Arial" w:cs="Arial"/>
                <w:sz w:val="26"/>
                <w:szCs w:val="26"/>
              </w:rPr>
              <w:t>тел</w:t>
            </w:r>
            <w:proofErr w:type="spellEnd"/>
            <w:r w:rsidRPr="0038645A">
              <w:rPr>
                <w:rFonts w:ascii="Arial" w:hAnsi="Arial" w:cs="Arial"/>
                <w:sz w:val="26"/>
                <w:szCs w:val="26"/>
              </w:rPr>
              <w:t>.________ р/р ________________</w:t>
            </w:r>
          </w:p>
          <w:p w:rsidR="005E7BA6" w:rsidRPr="0038645A" w:rsidRDefault="005E7BA6" w:rsidP="0092141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 xml:space="preserve">Директор </w:t>
            </w:r>
          </w:p>
          <w:p w:rsidR="005E7BA6" w:rsidRPr="0038645A" w:rsidRDefault="005E7BA6" w:rsidP="0092141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_____________________</w:t>
            </w:r>
          </w:p>
          <w:p w:rsidR="005E7BA6" w:rsidRPr="0038645A" w:rsidRDefault="005E7BA6" w:rsidP="0092141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 xml:space="preserve">(підпис, розшифрувати) </w:t>
            </w:r>
          </w:p>
          <w:p w:rsidR="005E7BA6" w:rsidRPr="0038645A" w:rsidRDefault="005E7BA6" w:rsidP="0092141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5E7BA6" w:rsidRPr="0038645A" w:rsidRDefault="005E7BA6" w:rsidP="0092141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М. П.</w:t>
            </w:r>
          </w:p>
        </w:tc>
      </w:tr>
    </w:tbl>
    <w:p w:rsidR="005E7BA6" w:rsidRPr="0038645A" w:rsidRDefault="005E7BA6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Секретар ради </w:t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="00921412" w:rsidRPr="0038645A">
        <w:rPr>
          <w:rFonts w:ascii="Arial" w:hAnsi="Arial" w:cs="Arial"/>
          <w:sz w:val="26"/>
          <w:szCs w:val="26"/>
        </w:rPr>
        <w:tab/>
      </w:r>
      <w:r w:rsidR="00921412" w:rsidRPr="0038645A">
        <w:rPr>
          <w:rFonts w:ascii="Arial" w:hAnsi="Arial" w:cs="Arial"/>
          <w:sz w:val="26"/>
          <w:szCs w:val="26"/>
        </w:rPr>
        <w:tab/>
      </w:r>
      <w:r w:rsidR="00921412" w:rsidRPr="0038645A">
        <w:rPr>
          <w:rFonts w:ascii="Arial" w:hAnsi="Arial" w:cs="Arial"/>
          <w:sz w:val="26"/>
          <w:szCs w:val="26"/>
        </w:rPr>
        <w:tab/>
      </w:r>
      <w:r w:rsidR="00921412" w:rsidRPr="0038645A">
        <w:rPr>
          <w:rFonts w:ascii="Arial" w:hAnsi="Arial" w:cs="Arial"/>
          <w:sz w:val="26"/>
          <w:szCs w:val="26"/>
        </w:rPr>
        <w:tab/>
      </w:r>
      <w:r w:rsidR="00921412" w:rsidRPr="0038645A">
        <w:rPr>
          <w:rFonts w:ascii="Arial" w:hAnsi="Arial" w:cs="Arial"/>
          <w:sz w:val="26"/>
          <w:szCs w:val="26"/>
        </w:rPr>
        <w:tab/>
      </w:r>
      <w:r w:rsidR="00921412" w:rsidRPr="0038645A">
        <w:rPr>
          <w:rFonts w:ascii="Arial" w:hAnsi="Arial" w:cs="Arial"/>
          <w:sz w:val="26"/>
          <w:szCs w:val="26"/>
        </w:rPr>
        <w:tab/>
      </w:r>
      <w:r w:rsidR="00921412" w:rsidRPr="0038645A">
        <w:rPr>
          <w:rFonts w:ascii="Arial" w:hAnsi="Arial" w:cs="Arial"/>
          <w:sz w:val="26"/>
          <w:szCs w:val="26"/>
        </w:rPr>
        <w:tab/>
      </w:r>
      <w:r w:rsidR="00F442D8" w:rsidRPr="0038645A">
        <w:rPr>
          <w:rFonts w:ascii="Arial" w:hAnsi="Arial" w:cs="Arial"/>
          <w:sz w:val="26"/>
          <w:szCs w:val="26"/>
        </w:rPr>
        <w:t>М</w:t>
      </w:r>
      <w:r w:rsidRPr="0038645A">
        <w:rPr>
          <w:rFonts w:ascii="Arial" w:hAnsi="Arial" w:cs="Arial"/>
          <w:sz w:val="26"/>
          <w:szCs w:val="26"/>
        </w:rPr>
        <w:t xml:space="preserve">. </w:t>
      </w:r>
      <w:proofErr w:type="spellStart"/>
      <w:r w:rsidR="00F442D8" w:rsidRPr="0038645A">
        <w:rPr>
          <w:rFonts w:ascii="Arial" w:hAnsi="Arial" w:cs="Arial"/>
          <w:sz w:val="26"/>
          <w:szCs w:val="26"/>
        </w:rPr>
        <w:t>Лопачак</w:t>
      </w:r>
      <w:proofErr w:type="spellEnd"/>
    </w:p>
    <w:p w:rsidR="005E7BA6" w:rsidRPr="0038645A" w:rsidRDefault="005E7BA6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Візи:</w:t>
      </w:r>
    </w:p>
    <w:p w:rsidR="005E7BA6" w:rsidRPr="0038645A" w:rsidRDefault="00921412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Д</w:t>
      </w:r>
      <w:r w:rsidR="005E7BA6" w:rsidRPr="0038645A">
        <w:rPr>
          <w:rFonts w:ascii="Arial" w:hAnsi="Arial" w:cs="Arial"/>
          <w:sz w:val="26"/>
          <w:szCs w:val="26"/>
        </w:rPr>
        <w:t>иректор департаменту</w:t>
      </w:r>
      <w:r w:rsidRPr="0038645A">
        <w:rPr>
          <w:rFonts w:ascii="Arial" w:hAnsi="Arial" w:cs="Arial"/>
          <w:sz w:val="26"/>
          <w:szCs w:val="26"/>
        </w:rPr>
        <w:t xml:space="preserve"> </w:t>
      </w:r>
      <w:r w:rsidR="005E7BA6" w:rsidRPr="0038645A">
        <w:rPr>
          <w:rFonts w:ascii="Arial" w:hAnsi="Arial" w:cs="Arial"/>
          <w:sz w:val="26"/>
          <w:szCs w:val="26"/>
        </w:rPr>
        <w:t>житлового господарства</w:t>
      </w:r>
      <w:r w:rsidRPr="0038645A">
        <w:rPr>
          <w:rFonts w:ascii="Arial" w:hAnsi="Arial" w:cs="Arial"/>
          <w:sz w:val="26"/>
          <w:szCs w:val="26"/>
        </w:rPr>
        <w:t xml:space="preserve"> та інфраструктури</w:t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="005E7BA6" w:rsidRPr="0038645A">
        <w:rPr>
          <w:rFonts w:ascii="Arial" w:hAnsi="Arial" w:cs="Arial"/>
          <w:sz w:val="26"/>
          <w:szCs w:val="26"/>
        </w:rPr>
        <w:t>О. Одинець</w:t>
      </w:r>
      <w:r w:rsidR="005E7BA6" w:rsidRPr="0038645A">
        <w:rPr>
          <w:rFonts w:ascii="Arial" w:hAnsi="Arial" w:cs="Arial"/>
          <w:sz w:val="26"/>
          <w:szCs w:val="26"/>
        </w:rPr>
        <w:tab/>
      </w:r>
    </w:p>
    <w:p w:rsidR="005E7BA6" w:rsidRPr="0038645A" w:rsidRDefault="005E7BA6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921412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Н</w:t>
      </w:r>
      <w:r w:rsidR="005E7BA6" w:rsidRPr="0038645A">
        <w:rPr>
          <w:rFonts w:ascii="Arial" w:hAnsi="Arial" w:cs="Arial"/>
          <w:sz w:val="26"/>
          <w:szCs w:val="26"/>
        </w:rPr>
        <w:t>ачальник управління</w:t>
      </w:r>
      <w:r w:rsidRPr="0038645A">
        <w:rPr>
          <w:rFonts w:ascii="Arial" w:hAnsi="Arial" w:cs="Arial"/>
          <w:sz w:val="26"/>
          <w:szCs w:val="26"/>
        </w:rPr>
        <w:t xml:space="preserve"> </w:t>
      </w:r>
      <w:r w:rsidR="005E7BA6" w:rsidRPr="0038645A">
        <w:rPr>
          <w:rFonts w:ascii="Arial" w:hAnsi="Arial" w:cs="Arial"/>
          <w:sz w:val="26"/>
          <w:szCs w:val="26"/>
        </w:rPr>
        <w:t xml:space="preserve">транспорту </w:t>
      </w:r>
      <w:r w:rsidR="005E7BA6" w:rsidRPr="0038645A">
        <w:rPr>
          <w:rFonts w:ascii="Arial" w:hAnsi="Arial" w:cs="Arial"/>
          <w:sz w:val="26"/>
          <w:szCs w:val="26"/>
        </w:rPr>
        <w:tab/>
      </w:r>
      <w:r w:rsidR="005E7BA6" w:rsidRPr="0038645A">
        <w:rPr>
          <w:rFonts w:ascii="Arial" w:hAnsi="Arial" w:cs="Arial"/>
          <w:sz w:val="26"/>
          <w:szCs w:val="26"/>
        </w:rPr>
        <w:tab/>
      </w:r>
      <w:r w:rsidR="005E7BA6" w:rsidRPr="0038645A">
        <w:rPr>
          <w:rFonts w:ascii="Arial" w:hAnsi="Arial" w:cs="Arial"/>
          <w:sz w:val="26"/>
          <w:szCs w:val="26"/>
        </w:rPr>
        <w:tab/>
      </w:r>
      <w:r w:rsidR="005E7BA6" w:rsidRPr="0038645A">
        <w:rPr>
          <w:rFonts w:ascii="Arial" w:hAnsi="Arial" w:cs="Arial"/>
          <w:sz w:val="26"/>
          <w:szCs w:val="26"/>
        </w:rPr>
        <w:tab/>
      </w:r>
      <w:r w:rsidR="005E7BA6" w:rsidRPr="0038645A">
        <w:rPr>
          <w:rFonts w:ascii="Arial" w:hAnsi="Arial" w:cs="Arial"/>
          <w:sz w:val="26"/>
          <w:szCs w:val="26"/>
        </w:rPr>
        <w:tab/>
      </w:r>
      <w:r w:rsidR="005E7BA6" w:rsidRPr="0038645A">
        <w:rPr>
          <w:rFonts w:ascii="Arial" w:hAnsi="Arial" w:cs="Arial"/>
          <w:sz w:val="26"/>
          <w:szCs w:val="26"/>
        </w:rPr>
        <w:tab/>
      </w:r>
      <w:r w:rsidR="005E7BA6" w:rsidRPr="0038645A">
        <w:rPr>
          <w:rFonts w:ascii="Arial" w:hAnsi="Arial" w:cs="Arial"/>
          <w:sz w:val="26"/>
          <w:szCs w:val="26"/>
        </w:rPr>
        <w:tab/>
      </w:r>
      <w:r w:rsidR="005E7BA6"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="005E7BA6" w:rsidRPr="0038645A">
        <w:rPr>
          <w:rFonts w:ascii="Arial" w:hAnsi="Arial" w:cs="Arial"/>
          <w:sz w:val="26"/>
          <w:szCs w:val="26"/>
        </w:rPr>
        <w:t xml:space="preserve">О. </w:t>
      </w:r>
      <w:proofErr w:type="spellStart"/>
      <w:r w:rsidR="005E7BA6" w:rsidRPr="0038645A">
        <w:rPr>
          <w:rFonts w:ascii="Arial" w:hAnsi="Arial" w:cs="Arial"/>
          <w:sz w:val="26"/>
          <w:szCs w:val="26"/>
        </w:rPr>
        <w:t>Олеськів</w:t>
      </w:r>
      <w:proofErr w:type="spellEnd"/>
    </w:p>
    <w:p w:rsidR="00921412" w:rsidRPr="0038645A" w:rsidRDefault="00921412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  <w:sectPr w:rsidR="00921412" w:rsidRPr="0038645A" w:rsidSect="00921412">
          <w:pgSz w:w="16838" w:h="11906" w:orient="landscape"/>
          <w:pgMar w:top="1985" w:right="567" w:bottom="567" w:left="567" w:header="709" w:footer="709" w:gutter="0"/>
          <w:cols w:space="708"/>
          <w:docGrid w:linePitch="360"/>
        </w:sectPr>
      </w:pPr>
    </w:p>
    <w:p w:rsidR="00166DF6" w:rsidRPr="0038645A" w:rsidRDefault="00166DF6" w:rsidP="00166DF6">
      <w:pPr>
        <w:spacing w:after="0" w:line="240" w:lineRule="auto"/>
        <w:ind w:left="7653" w:firstLine="135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Додаток 3</w:t>
      </w:r>
    </w:p>
    <w:p w:rsidR="00166DF6" w:rsidRPr="0038645A" w:rsidRDefault="00166DF6" w:rsidP="00166DF6">
      <w:pPr>
        <w:spacing w:after="0" w:line="240" w:lineRule="auto"/>
        <w:ind w:left="6237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до ухвали міської ради</w:t>
      </w:r>
      <w:r w:rsidRPr="0038645A">
        <w:rPr>
          <w:rFonts w:ascii="Arial" w:hAnsi="Arial" w:cs="Arial"/>
          <w:sz w:val="26"/>
          <w:szCs w:val="26"/>
        </w:rPr>
        <w:br/>
        <w:t>від ___________№____</w:t>
      </w:r>
    </w:p>
    <w:p w:rsidR="00166DF6" w:rsidRPr="0038645A" w:rsidRDefault="00166DF6" w:rsidP="00166D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lang w:eastAsia="uk-UA"/>
        </w:rPr>
        <w:t xml:space="preserve">                                                                      </w:t>
      </w:r>
      <w:r w:rsidRPr="0038645A">
        <w:rPr>
          <w:rFonts w:ascii="Arial" w:hAnsi="Arial" w:cs="Arial"/>
          <w:sz w:val="26"/>
          <w:szCs w:val="26"/>
        </w:rPr>
        <w:t xml:space="preserve">                                </w:t>
      </w:r>
    </w:p>
    <w:p w:rsidR="00166DF6" w:rsidRPr="0038645A" w:rsidRDefault="00166DF6" w:rsidP="00166DF6">
      <w:pPr>
        <w:spacing w:after="0" w:line="240" w:lineRule="auto"/>
        <w:ind w:left="7080" w:firstLine="708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“Додаток 5</w:t>
      </w:r>
    </w:p>
    <w:p w:rsidR="00166DF6" w:rsidRPr="0038645A" w:rsidRDefault="00166DF6" w:rsidP="00166D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Затверджено</w:t>
      </w:r>
    </w:p>
    <w:p w:rsidR="00166DF6" w:rsidRPr="0038645A" w:rsidRDefault="00166DF6" w:rsidP="00166D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  <w:t>ухвалою   міської   ради</w:t>
      </w:r>
    </w:p>
    <w:p w:rsidR="00166DF6" w:rsidRPr="0038645A" w:rsidRDefault="00166DF6" w:rsidP="00166D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 </w:t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  <w:t xml:space="preserve">від </w:t>
      </w:r>
      <w:r w:rsidR="00AD199D" w:rsidRPr="0038645A">
        <w:rPr>
          <w:rFonts w:ascii="Arial" w:hAnsi="Arial" w:cs="Arial"/>
          <w:sz w:val="26"/>
          <w:szCs w:val="26"/>
          <w:u w:val="single"/>
        </w:rPr>
        <w:t>27.01.2011</w:t>
      </w:r>
      <w:r w:rsidR="00AD199D" w:rsidRPr="0038645A">
        <w:rPr>
          <w:rFonts w:ascii="Arial" w:hAnsi="Arial" w:cs="Arial"/>
          <w:sz w:val="26"/>
          <w:szCs w:val="26"/>
        </w:rPr>
        <w:t xml:space="preserve"> </w:t>
      </w:r>
      <w:r w:rsidRPr="0038645A">
        <w:rPr>
          <w:rFonts w:ascii="Arial" w:hAnsi="Arial" w:cs="Arial"/>
          <w:sz w:val="26"/>
          <w:szCs w:val="26"/>
        </w:rPr>
        <w:t>№</w:t>
      </w:r>
      <w:r w:rsidR="00AD199D" w:rsidRPr="0038645A">
        <w:rPr>
          <w:rFonts w:ascii="Arial" w:hAnsi="Arial" w:cs="Arial"/>
          <w:sz w:val="26"/>
          <w:szCs w:val="26"/>
        </w:rPr>
        <w:t xml:space="preserve"> </w:t>
      </w:r>
      <w:r w:rsidR="00AD199D" w:rsidRPr="0038645A">
        <w:rPr>
          <w:rFonts w:ascii="Arial" w:hAnsi="Arial" w:cs="Arial"/>
          <w:sz w:val="26"/>
          <w:szCs w:val="26"/>
          <w:u w:val="single"/>
        </w:rPr>
        <w:t>120</w:t>
      </w:r>
    </w:p>
    <w:p w:rsidR="00921412" w:rsidRPr="0038645A" w:rsidRDefault="00921412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E7BA6" w:rsidRPr="0038645A" w:rsidRDefault="005E7BA6" w:rsidP="00FB4D8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:rsidR="00166DF6" w:rsidRPr="0038645A" w:rsidRDefault="00166DF6" w:rsidP="00FB4D8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ДОГОВІР</w:t>
      </w:r>
    </w:p>
    <w:p w:rsidR="00166DF6" w:rsidRPr="0038645A" w:rsidRDefault="00166DF6" w:rsidP="00FB4D8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про використання земельної ділянки, спеціально визначеної для забезпечення службового (гостьового) паркування транспортних засобів</w:t>
      </w: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 м. Львів</w:t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  <w:t xml:space="preserve">           “_____“___________20__</w:t>
      </w:r>
      <w:r w:rsidR="00601566" w:rsidRPr="0038645A">
        <w:rPr>
          <w:rFonts w:ascii="Arial" w:hAnsi="Arial" w:cs="Arial"/>
          <w:sz w:val="26"/>
          <w:szCs w:val="26"/>
        </w:rPr>
        <w:t xml:space="preserve"> </w:t>
      </w:r>
      <w:r w:rsidRPr="0038645A">
        <w:rPr>
          <w:rFonts w:ascii="Arial" w:hAnsi="Arial" w:cs="Arial"/>
          <w:sz w:val="26"/>
          <w:szCs w:val="26"/>
        </w:rPr>
        <w:t>р.</w:t>
      </w: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ab/>
        <w:t>Управління транспорту департаменту житлового господарства та інфраструктури Львівської міської ради, у подальшому “Замовник“, що діє на підставі ______________________________, в особі начальника управління – _______________________________________, та підприємство ___________________________________________, у подальшому “Виконавець“, що діє на підставі Статуту, в особі директора ____________________________________, уклали цей договір про таке:</w:t>
      </w: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DF6" w:rsidRPr="0038645A" w:rsidRDefault="00166DF6" w:rsidP="00FB4D8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1. Предмет Договору</w:t>
      </w: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DF6" w:rsidRPr="0038645A" w:rsidRDefault="00166DF6" w:rsidP="00FB4D8C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1.1. Цей Договір укладений відповідно до Податкового кодексу України, постанови Кабінету Міністрів України від 03.12.2009 № 1342 “Про затвердження Правил паркування транспортних засобів“, ухвал міської ради від  № _____ “Про затвердження збору за місця для паркування транспортних засобів та плати за паркування транспортних засобів на території м.</w:t>
      </w:r>
      <w:r w:rsidR="00AD199D" w:rsidRPr="0038645A">
        <w:rPr>
          <w:rFonts w:ascii="Arial" w:hAnsi="Arial" w:cs="Arial"/>
          <w:sz w:val="26"/>
          <w:szCs w:val="26"/>
        </w:rPr>
        <w:t xml:space="preserve"> </w:t>
      </w:r>
      <w:r w:rsidRPr="0038645A">
        <w:rPr>
          <w:rFonts w:ascii="Arial" w:hAnsi="Arial" w:cs="Arial"/>
          <w:sz w:val="26"/>
          <w:szCs w:val="26"/>
        </w:rPr>
        <w:t>Львова“ та  від ___________ № _____ “Про затвердження Положення про паркування транспортних засобів у м.</w:t>
      </w:r>
      <w:r w:rsidR="00FB4D8C" w:rsidRPr="0038645A">
        <w:rPr>
          <w:rFonts w:ascii="Arial" w:hAnsi="Arial" w:cs="Arial"/>
          <w:sz w:val="26"/>
          <w:szCs w:val="26"/>
        </w:rPr>
        <w:t xml:space="preserve"> </w:t>
      </w:r>
      <w:r w:rsidRPr="0038645A">
        <w:rPr>
          <w:rFonts w:ascii="Arial" w:hAnsi="Arial" w:cs="Arial"/>
          <w:sz w:val="26"/>
          <w:szCs w:val="26"/>
        </w:rPr>
        <w:t>Львова“, рішення виконавчого комітету від ___________ № ______ “Про затвердження Положення про проведення конкурсу з визначення операторів паркування автотранспорту у м.</w:t>
      </w:r>
      <w:r w:rsidR="00FB4D8C" w:rsidRPr="0038645A">
        <w:rPr>
          <w:rFonts w:ascii="Arial" w:hAnsi="Arial" w:cs="Arial"/>
          <w:sz w:val="26"/>
          <w:szCs w:val="26"/>
        </w:rPr>
        <w:t xml:space="preserve"> </w:t>
      </w:r>
      <w:r w:rsidRPr="0038645A">
        <w:rPr>
          <w:rFonts w:ascii="Arial" w:hAnsi="Arial" w:cs="Arial"/>
          <w:sz w:val="26"/>
          <w:szCs w:val="26"/>
        </w:rPr>
        <w:t>Львові“.</w:t>
      </w:r>
    </w:p>
    <w:p w:rsidR="00166DF6" w:rsidRPr="0038645A" w:rsidRDefault="00166DF6" w:rsidP="00FB4D8C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1.2. Замовник надає Виконавцю у користування спеціально визначену земельну ділянку для забезпечення паркування транспортних засобів на _______________________________  площею _______ </w:t>
      </w:r>
      <w:proofErr w:type="spellStart"/>
      <w:r w:rsidRPr="0038645A">
        <w:rPr>
          <w:rFonts w:ascii="Arial" w:hAnsi="Arial" w:cs="Arial"/>
          <w:sz w:val="26"/>
          <w:szCs w:val="26"/>
        </w:rPr>
        <w:t>кв</w:t>
      </w:r>
      <w:proofErr w:type="spellEnd"/>
      <w:r w:rsidRPr="0038645A">
        <w:rPr>
          <w:rFonts w:ascii="Arial" w:hAnsi="Arial" w:cs="Arial"/>
          <w:sz w:val="26"/>
          <w:szCs w:val="26"/>
        </w:rPr>
        <w:t>. м.  згідно з планом майданчика для паркування (план майданчика для паркування додається до цього Договору).</w:t>
      </w:r>
    </w:p>
    <w:p w:rsidR="00166DF6" w:rsidRPr="0038645A" w:rsidRDefault="00166DF6" w:rsidP="00FB4D8C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1.3. При виконанні умов цього Договору Виконавець та Замовник керуються чинним законодавством України та нормативними актами Львівської міської ради і її виконавчих органів.</w:t>
      </w: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DF6" w:rsidRPr="0038645A" w:rsidRDefault="00166DF6" w:rsidP="00FB4D8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2. Зобов‘язання сторін</w:t>
      </w: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DF6" w:rsidRPr="0038645A" w:rsidRDefault="00166DF6" w:rsidP="00FB4D8C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2.1. Замовник зобов’язується:</w:t>
      </w:r>
    </w:p>
    <w:p w:rsidR="00FB4D8C" w:rsidRPr="0038645A" w:rsidRDefault="00166DF6" w:rsidP="00FB4D8C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2.1.1. Надати Виконавцю у користування спеціально визначену земельну ділянку для обслуговування майданчика для паркування на ______________________________</w:t>
      </w:r>
      <w:r w:rsidR="00FB4D8C" w:rsidRPr="0038645A">
        <w:rPr>
          <w:rFonts w:ascii="Arial" w:hAnsi="Arial" w:cs="Arial"/>
          <w:sz w:val="26"/>
          <w:szCs w:val="26"/>
        </w:rPr>
        <w:t>__________</w:t>
      </w:r>
      <w:r w:rsidRPr="0038645A">
        <w:rPr>
          <w:rFonts w:ascii="Arial" w:hAnsi="Arial" w:cs="Arial"/>
          <w:sz w:val="26"/>
          <w:szCs w:val="26"/>
        </w:rPr>
        <w:t>_ площею __</w:t>
      </w:r>
      <w:r w:rsidR="00FB4D8C" w:rsidRPr="0038645A">
        <w:rPr>
          <w:rFonts w:ascii="Arial" w:hAnsi="Arial" w:cs="Arial"/>
          <w:sz w:val="26"/>
          <w:szCs w:val="26"/>
        </w:rPr>
        <w:t>____</w:t>
      </w:r>
      <w:r w:rsidRPr="0038645A">
        <w:rPr>
          <w:rFonts w:ascii="Arial" w:hAnsi="Arial" w:cs="Arial"/>
          <w:sz w:val="26"/>
          <w:szCs w:val="26"/>
        </w:rPr>
        <w:t xml:space="preserve">__ </w:t>
      </w:r>
      <w:proofErr w:type="spellStart"/>
      <w:r w:rsidRPr="0038645A">
        <w:rPr>
          <w:rFonts w:ascii="Arial" w:hAnsi="Arial" w:cs="Arial"/>
          <w:sz w:val="26"/>
          <w:szCs w:val="26"/>
        </w:rPr>
        <w:t>кв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. м. на </w:t>
      </w:r>
      <w:r w:rsidR="00FB4D8C" w:rsidRPr="0038645A">
        <w:rPr>
          <w:rFonts w:ascii="Arial" w:hAnsi="Arial" w:cs="Arial"/>
          <w:sz w:val="26"/>
          <w:szCs w:val="26"/>
        </w:rPr>
        <w:t xml:space="preserve"> </w:t>
      </w:r>
    </w:p>
    <w:p w:rsidR="00FB4D8C" w:rsidRPr="0038645A" w:rsidRDefault="00FB4D8C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4"/>
          <w:szCs w:val="24"/>
        </w:rPr>
        <w:t>(місце розташування майданчика)</w:t>
      </w:r>
      <w:r w:rsidRPr="0038645A">
        <w:rPr>
          <w:rFonts w:ascii="Arial" w:hAnsi="Arial" w:cs="Arial"/>
          <w:sz w:val="26"/>
          <w:szCs w:val="26"/>
        </w:rPr>
        <w:t xml:space="preserve"> </w:t>
      </w: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_</w:t>
      </w:r>
      <w:r w:rsidR="00FB4D8C" w:rsidRPr="0038645A">
        <w:rPr>
          <w:rFonts w:ascii="Arial" w:hAnsi="Arial" w:cs="Arial"/>
          <w:sz w:val="26"/>
          <w:szCs w:val="26"/>
        </w:rPr>
        <w:t>__</w:t>
      </w:r>
      <w:r w:rsidRPr="0038645A">
        <w:rPr>
          <w:rFonts w:ascii="Arial" w:hAnsi="Arial" w:cs="Arial"/>
          <w:sz w:val="26"/>
          <w:szCs w:val="26"/>
        </w:rPr>
        <w:t xml:space="preserve">___ </w:t>
      </w:r>
      <w:proofErr w:type="spellStart"/>
      <w:r w:rsidRPr="0038645A">
        <w:rPr>
          <w:rFonts w:ascii="Arial" w:hAnsi="Arial" w:cs="Arial"/>
          <w:sz w:val="26"/>
          <w:szCs w:val="26"/>
        </w:rPr>
        <w:t>паркомісць</w:t>
      </w:r>
      <w:proofErr w:type="spellEnd"/>
      <w:r w:rsidRPr="0038645A">
        <w:rPr>
          <w:rFonts w:ascii="Arial" w:hAnsi="Arial" w:cs="Arial"/>
          <w:sz w:val="26"/>
          <w:szCs w:val="26"/>
        </w:rPr>
        <w:t>.</w:t>
      </w:r>
    </w:p>
    <w:p w:rsidR="00166DF6" w:rsidRPr="0038645A" w:rsidRDefault="00166DF6" w:rsidP="00FB4D8C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2.1.2. Надавати Виконавцю технічну та інформаційну допомогу, відповідно до вимог законодавства України та нормативних актів Львівської міської ради і її виконавчих органів або за домовленістю сторін.</w:t>
      </w:r>
    </w:p>
    <w:p w:rsidR="00166DF6" w:rsidRPr="0038645A" w:rsidRDefault="00166DF6" w:rsidP="00FB4D8C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2.1.3. Не приймати без погодження з Виконавцем рішень, які можуть вплинути на наповненість місць паркування впродовж терміну дії цього договору.</w:t>
      </w:r>
    </w:p>
    <w:p w:rsidR="00166DF6" w:rsidRPr="0038645A" w:rsidRDefault="00166DF6" w:rsidP="00FB4D8C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2.2. Виконавець зобов’язується:</w:t>
      </w:r>
    </w:p>
    <w:p w:rsidR="00166DF6" w:rsidRPr="0038645A" w:rsidRDefault="00166DF6" w:rsidP="00FB4D8C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2.2.1.Організувати роботу майданчика для паркування транспортних засобів на ______________  </w:t>
      </w:r>
      <w:proofErr w:type="spellStart"/>
      <w:r w:rsidRPr="0038645A">
        <w:rPr>
          <w:rFonts w:ascii="Arial" w:hAnsi="Arial" w:cs="Arial"/>
          <w:sz w:val="26"/>
          <w:szCs w:val="26"/>
        </w:rPr>
        <w:t>на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 ___ </w:t>
      </w:r>
      <w:proofErr w:type="spellStart"/>
      <w:r w:rsidRPr="0038645A">
        <w:rPr>
          <w:rFonts w:ascii="Arial" w:hAnsi="Arial" w:cs="Arial"/>
          <w:sz w:val="26"/>
          <w:szCs w:val="26"/>
        </w:rPr>
        <w:t>паркомісць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 без права збору плати за паркування починаючи з _______ 20____ року.</w:t>
      </w:r>
    </w:p>
    <w:p w:rsidR="00166DF6" w:rsidRPr="0038645A" w:rsidRDefault="00166DF6" w:rsidP="00FB4D8C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2.2.2. Обладнати майданчик  для паркування дорожніми знаками, розміткою,  необхідним обладнанням та забезпечувати їх відповідність вимогам чинних нормативних документів . Утримувати майданчик у належному  санітарному стані. За необхідності надавати допомогу водіям при в’їзді – виїзді з майданчика для паркування.</w:t>
      </w:r>
    </w:p>
    <w:p w:rsidR="00166DF6" w:rsidRPr="0038645A" w:rsidRDefault="00166DF6" w:rsidP="00FB4D8C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2.2.3. Протягом місяця після закінчення терміну дії договору або його дострокового розірвання демонтувати будь-які споруди, конструкції чи пристрої, що розміщені Виконавцем на майданчику(ах) для паркування. </w:t>
      </w:r>
    </w:p>
    <w:p w:rsidR="00166DF6" w:rsidRPr="0038645A" w:rsidRDefault="00166DF6" w:rsidP="00FB4D8C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2.2.4. Облаштувати на майданчику для паркування місця (в обсязі 10 відсотків від загальної кількості, але не менш як одне місце) передбаченого стандартами розміру для паркування автомобілів осіб з інвалідністю з позначенням цих місць відповідними дорожніми знаками та розміткою.</w:t>
      </w:r>
    </w:p>
    <w:p w:rsidR="00166DF6" w:rsidRPr="0038645A" w:rsidRDefault="00166DF6" w:rsidP="00FB4D8C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2.2.5. Забезпечити виготовлення паспорту майданчика для паркування з планом земельної ділянки у масштабі М 1:500, визначеної для паркування автотранспорту та його погодження управлінням патрульної поліції у Львівській області та адміністрацією ____________ району міста.</w:t>
      </w:r>
    </w:p>
    <w:p w:rsidR="00166DF6" w:rsidRPr="0038645A" w:rsidRDefault="00166DF6" w:rsidP="00FB4D8C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2.2.6. Забезпечити у </w:t>
      </w:r>
      <w:r w:rsidR="00F442D8" w:rsidRPr="0038645A">
        <w:rPr>
          <w:rFonts w:ascii="Arial" w:hAnsi="Arial" w:cs="Arial"/>
          <w:sz w:val="26"/>
          <w:szCs w:val="26"/>
        </w:rPr>
        <w:t xml:space="preserve">20__ </w:t>
      </w:r>
      <w:r w:rsidRPr="0038645A">
        <w:rPr>
          <w:rFonts w:ascii="Arial" w:hAnsi="Arial" w:cs="Arial"/>
          <w:sz w:val="26"/>
          <w:szCs w:val="26"/>
        </w:rPr>
        <w:t xml:space="preserve"> році сплату збору за місця для паркування транспортних засобів у бюджет </w:t>
      </w:r>
      <w:r w:rsidR="00F442D8" w:rsidRPr="0038645A">
        <w:rPr>
          <w:rFonts w:ascii="Arial" w:hAnsi="Arial" w:cs="Arial"/>
          <w:sz w:val="26"/>
          <w:szCs w:val="26"/>
        </w:rPr>
        <w:t xml:space="preserve">Львівської міської територіальної громади </w:t>
      </w:r>
      <w:r w:rsidRPr="0038645A">
        <w:rPr>
          <w:rFonts w:ascii="Arial" w:hAnsi="Arial" w:cs="Arial"/>
          <w:sz w:val="26"/>
          <w:szCs w:val="26"/>
        </w:rPr>
        <w:t xml:space="preserve">у розмірі __ грн. за кожен день провадження діяльності, у строки, визначені для квартального звітного (податкового) періоду, при цьому сплачуючи щомісячні авансові внески в сумі __- грн. У кожному наступному році сума збору підлягає перерахуванню відповідно до розміру мінімальної заробітної плати, установленої законом на 1 січня податкового (звітного) року – згідно з ст. 268 </w:t>
      </w:r>
      <w:r w:rsidR="00FB4D8C" w:rsidRPr="0038645A">
        <w:rPr>
          <w:rFonts w:ascii="Arial" w:hAnsi="Arial" w:cs="Arial"/>
          <w:sz w:val="26"/>
          <w:szCs w:val="26"/>
        </w:rPr>
        <w:t>“</w:t>
      </w:r>
      <w:r w:rsidRPr="0038645A">
        <w:rPr>
          <w:rFonts w:ascii="Arial" w:hAnsi="Arial" w:cs="Arial"/>
          <w:sz w:val="26"/>
          <w:szCs w:val="26"/>
        </w:rPr>
        <w:t>1</w:t>
      </w:r>
      <w:r w:rsidR="00FB4D8C" w:rsidRPr="0038645A">
        <w:rPr>
          <w:rFonts w:ascii="Arial" w:hAnsi="Arial" w:cs="Arial"/>
          <w:sz w:val="26"/>
          <w:szCs w:val="26"/>
        </w:rPr>
        <w:t>“</w:t>
      </w:r>
      <w:r w:rsidRPr="0038645A">
        <w:rPr>
          <w:rFonts w:ascii="Arial" w:hAnsi="Arial" w:cs="Arial"/>
          <w:sz w:val="26"/>
          <w:szCs w:val="26"/>
        </w:rPr>
        <w:t xml:space="preserve"> Податкового кодексу України.</w:t>
      </w:r>
    </w:p>
    <w:p w:rsidR="00FB4D8C" w:rsidRPr="0038645A" w:rsidRDefault="00166DF6" w:rsidP="00FB4D8C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За загальну кількість днів провадження діяльності із забезпечення паркування транспортних засобів протягом року приймається:</w:t>
      </w: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- I квартал – ___ днів;          </w:t>
      </w:r>
    </w:p>
    <w:p w:rsidR="00884DCB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- II квартал – ___ днів;         </w:t>
      </w:r>
    </w:p>
    <w:p w:rsidR="00884DCB" w:rsidRPr="0038645A" w:rsidRDefault="00884DCB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- III квартал – ___ днів;</w:t>
      </w: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- IV квартал –   ___ днів.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2.2.7. У разі пропуску терміну внесення суми збору за місця паркування до бюджету</w:t>
      </w:r>
      <w:r w:rsidR="00F442D8" w:rsidRPr="0038645A">
        <w:rPr>
          <w:rFonts w:ascii="Arial" w:hAnsi="Arial" w:cs="Arial"/>
          <w:sz w:val="26"/>
          <w:szCs w:val="26"/>
        </w:rPr>
        <w:t xml:space="preserve"> Львівської міської територіальної громади</w:t>
      </w:r>
      <w:r w:rsidRPr="0038645A">
        <w:rPr>
          <w:rFonts w:ascii="Arial" w:hAnsi="Arial" w:cs="Arial"/>
          <w:sz w:val="26"/>
          <w:szCs w:val="26"/>
        </w:rPr>
        <w:t>, передбаченого цим Договором, Виконавець несе відповідальність передбачену чинним законодавством.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2.2.8. Реквізити для перерахунку коштів:</w:t>
      </w: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Поточний рахунок – __________, одержувач платежу – міський бюджет _______ району, найменування установи банку – Казначейство України, код ЄДРПОУ - ______, код платежу – ____ </w:t>
      </w:r>
      <w:r w:rsidR="00884DCB" w:rsidRPr="0038645A">
        <w:rPr>
          <w:rFonts w:ascii="Arial" w:hAnsi="Arial" w:cs="Arial"/>
          <w:sz w:val="26"/>
          <w:szCs w:val="26"/>
        </w:rPr>
        <w:t>“</w:t>
      </w:r>
      <w:r w:rsidRPr="0038645A">
        <w:rPr>
          <w:rFonts w:ascii="Arial" w:hAnsi="Arial" w:cs="Arial"/>
          <w:sz w:val="26"/>
          <w:szCs w:val="26"/>
        </w:rPr>
        <w:t>збір за місця паркування транспортних засобів</w:t>
      </w:r>
      <w:r w:rsidR="00884DCB" w:rsidRPr="0038645A">
        <w:rPr>
          <w:rFonts w:ascii="Arial" w:hAnsi="Arial" w:cs="Arial"/>
          <w:sz w:val="26"/>
          <w:szCs w:val="26"/>
        </w:rPr>
        <w:t>“</w:t>
      </w:r>
      <w:r w:rsidRPr="0038645A">
        <w:rPr>
          <w:rFonts w:ascii="Arial" w:hAnsi="Arial" w:cs="Arial"/>
          <w:sz w:val="26"/>
          <w:szCs w:val="26"/>
        </w:rPr>
        <w:t>.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2.2.9. Облаштувати на майданчику(ах) для паркування місця для паркування електромобілів в обсязі не менш ніж 5 відсотків від загальної кількості </w:t>
      </w:r>
      <w:proofErr w:type="spellStart"/>
      <w:r w:rsidRPr="0038645A">
        <w:rPr>
          <w:rFonts w:ascii="Arial" w:hAnsi="Arial" w:cs="Arial"/>
          <w:sz w:val="26"/>
          <w:szCs w:val="26"/>
        </w:rPr>
        <w:t>паркомісць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 з  позначенням цих місць дорожніми знаками та розміткою, встановлених нормами чинного законодавства України та підзаконних актів.</w:t>
      </w: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DF6" w:rsidRPr="0038645A" w:rsidRDefault="00166DF6" w:rsidP="00884DC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3. Відповідальність сторін</w:t>
      </w: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3.1. Сторони у своїй діяльності керуються чинним законодавством України, нормативними актами Львівської міської ради та її виконавчих органів.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3.2. За невиконання або неналежне виконання зобов’язань Виконавець несе відповідальність згідно </w:t>
      </w:r>
      <w:r w:rsidR="00884DCB" w:rsidRPr="0038645A">
        <w:rPr>
          <w:rFonts w:ascii="Arial" w:hAnsi="Arial" w:cs="Arial"/>
          <w:sz w:val="26"/>
          <w:szCs w:val="26"/>
        </w:rPr>
        <w:t>і</w:t>
      </w:r>
      <w:r w:rsidRPr="0038645A">
        <w:rPr>
          <w:rFonts w:ascii="Arial" w:hAnsi="Arial" w:cs="Arial"/>
          <w:sz w:val="26"/>
          <w:szCs w:val="26"/>
        </w:rPr>
        <w:t>з законодавством України.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3.3. Цей Договір може бути розірваний Замовником в односторонньому порядку протягом одного місяця від дня письмового попередження у разі: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3.3.1. Невиконання Виконавцем умов цього Договору; несплати протягом 3-х місяців збору за місця паркування, передбаченого п. 2.2.6 Договору; відмови від виконання п. 4.4 Договору; невиконання зобов`язань, передбачених  </w:t>
      </w:r>
      <w:proofErr w:type="spellStart"/>
      <w:r w:rsidRPr="0038645A">
        <w:rPr>
          <w:rFonts w:ascii="Arial" w:hAnsi="Arial" w:cs="Arial"/>
          <w:sz w:val="26"/>
          <w:szCs w:val="26"/>
        </w:rPr>
        <w:t>п.п</w:t>
      </w:r>
      <w:proofErr w:type="spellEnd"/>
      <w:r w:rsidRPr="0038645A">
        <w:rPr>
          <w:rFonts w:ascii="Arial" w:hAnsi="Arial" w:cs="Arial"/>
          <w:sz w:val="26"/>
          <w:szCs w:val="26"/>
        </w:rPr>
        <w:t>. 2.2.1, 2.2.2, 2.2.4  Договору.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3.3.2. Зміни організації дорожнього руху, що призвело до унеможливлення паркування автотранспорту на визначеній у цьому договорі території, що підтверджується рішенням міської комісії з безпеки дорожнього руху.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3.3.3. Прийняття міською радою рішення про використання земельної ділянки, наданої Виконавцю на умовах цього Договору, для інших цілей.</w:t>
      </w: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DF6" w:rsidRPr="0038645A" w:rsidRDefault="00166DF6" w:rsidP="00884DC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4. Інші умови Договору</w:t>
      </w: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4.1. У разі настання </w:t>
      </w:r>
      <w:proofErr w:type="spellStart"/>
      <w:r w:rsidRPr="0038645A">
        <w:rPr>
          <w:rFonts w:ascii="Arial" w:hAnsi="Arial" w:cs="Arial"/>
          <w:sz w:val="26"/>
          <w:szCs w:val="26"/>
        </w:rPr>
        <w:t>форсмажорних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 обставин умови договору можуть бути змінені, а сторони вчиняють всі можливі дії для недопущення збитків сторін і успішного виконання своїх зобов’язань.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4.2. Не допускається передача Виконавцем своїх прав та обов’язків щодо влаштування і обслуговування майданчика для паркування третій стороні.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4.3. Всі суперечності між Замовником та Виконавцем вирішуються через переговори або через суд. 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4.4. У </w:t>
      </w:r>
      <w:r w:rsidR="00884DCB" w:rsidRPr="0038645A">
        <w:rPr>
          <w:rFonts w:ascii="Arial" w:hAnsi="Arial" w:cs="Arial"/>
          <w:sz w:val="26"/>
          <w:szCs w:val="26"/>
        </w:rPr>
        <w:t>разі</w:t>
      </w:r>
      <w:r w:rsidRPr="0038645A">
        <w:rPr>
          <w:rFonts w:ascii="Arial" w:hAnsi="Arial" w:cs="Arial"/>
          <w:sz w:val="26"/>
          <w:szCs w:val="26"/>
        </w:rPr>
        <w:t xml:space="preserve"> внесення змін </w:t>
      </w:r>
      <w:r w:rsidR="00884DCB" w:rsidRPr="0038645A">
        <w:rPr>
          <w:rFonts w:ascii="Arial" w:hAnsi="Arial" w:cs="Arial"/>
          <w:sz w:val="26"/>
          <w:szCs w:val="26"/>
        </w:rPr>
        <w:t>до</w:t>
      </w:r>
      <w:r w:rsidRPr="0038645A">
        <w:rPr>
          <w:rFonts w:ascii="Arial" w:hAnsi="Arial" w:cs="Arial"/>
          <w:sz w:val="26"/>
          <w:szCs w:val="26"/>
        </w:rPr>
        <w:t xml:space="preserve"> законодавств</w:t>
      </w:r>
      <w:r w:rsidR="00884DCB" w:rsidRPr="0038645A">
        <w:rPr>
          <w:rFonts w:ascii="Arial" w:hAnsi="Arial" w:cs="Arial"/>
          <w:sz w:val="26"/>
          <w:szCs w:val="26"/>
        </w:rPr>
        <w:t>а України</w:t>
      </w:r>
      <w:r w:rsidRPr="0038645A">
        <w:rPr>
          <w:rFonts w:ascii="Arial" w:hAnsi="Arial" w:cs="Arial"/>
          <w:sz w:val="26"/>
          <w:szCs w:val="26"/>
        </w:rPr>
        <w:t xml:space="preserve"> сторони погоджуються </w:t>
      </w:r>
      <w:proofErr w:type="spellStart"/>
      <w:r w:rsidRPr="0038645A">
        <w:rPr>
          <w:rFonts w:ascii="Arial" w:hAnsi="Arial" w:cs="Arial"/>
          <w:sz w:val="26"/>
          <w:szCs w:val="26"/>
        </w:rPr>
        <w:t>внести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 відповідні зміни </w:t>
      </w:r>
      <w:r w:rsidR="00884DCB" w:rsidRPr="0038645A">
        <w:rPr>
          <w:rFonts w:ascii="Arial" w:hAnsi="Arial" w:cs="Arial"/>
          <w:sz w:val="26"/>
          <w:szCs w:val="26"/>
        </w:rPr>
        <w:t>до цього</w:t>
      </w:r>
      <w:r w:rsidRPr="0038645A">
        <w:rPr>
          <w:rFonts w:ascii="Arial" w:hAnsi="Arial" w:cs="Arial"/>
          <w:sz w:val="26"/>
          <w:szCs w:val="26"/>
        </w:rPr>
        <w:t xml:space="preserve"> Догов</w:t>
      </w:r>
      <w:r w:rsidR="00884DCB" w:rsidRPr="0038645A">
        <w:rPr>
          <w:rFonts w:ascii="Arial" w:hAnsi="Arial" w:cs="Arial"/>
          <w:sz w:val="26"/>
          <w:szCs w:val="26"/>
        </w:rPr>
        <w:t>ору</w:t>
      </w:r>
      <w:r w:rsidRPr="0038645A">
        <w:rPr>
          <w:rFonts w:ascii="Arial" w:hAnsi="Arial" w:cs="Arial"/>
          <w:sz w:val="26"/>
          <w:szCs w:val="26"/>
        </w:rPr>
        <w:t>.</w:t>
      </w: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DF6" w:rsidRPr="0038645A" w:rsidRDefault="00166DF6" w:rsidP="00884DC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5. Термін дії Договору</w:t>
      </w: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5.1. Термін дії договору: з “___“_______</w:t>
      </w:r>
      <w:r w:rsidR="00884DCB" w:rsidRPr="0038645A">
        <w:rPr>
          <w:rFonts w:ascii="Arial" w:hAnsi="Arial" w:cs="Arial"/>
          <w:sz w:val="26"/>
          <w:szCs w:val="26"/>
        </w:rPr>
        <w:t>_____</w:t>
      </w:r>
      <w:r w:rsidRPr="0038645A">
        <w:rPr>
          <w:rFonts w:ascii="Arial" w:hAnsi="Arial" w:cs="Arial"/>
          <w:sz w:val="26"/>
          <w:szCs w:val="26"/>
        </w:rPr>
        <w:t>_ 20__р. до “___“______</w:t>
      </w:r>
      <w:r w:rsidR="00884DCB" w:rsidRPr="0038645A">
        <w:rPr>
          <w:rFonts w:ascii="Arial" w:hAnsi="Arial" w:cs="Arial"/>
          <w:sz w:val="26"/>
          <w:szCs w:val="26"/>
        </w:rPr>
        <w:t>______</w:t>
      </w:r>
      <w:r w:rsidRPr="0038645A">
        <w:rPr>
          <w:rFonts w:ascii="Arial" w:hAnsi="Arial" w:cs="Arial"/>
          <w:sz w:val="26"/>
          <w:szCs w:val="26"/>
        </w:rPr>
        <w:t>_ 20____р.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5.2. При згоді сторін та дотриманні умов термін дії цього Договору може бути продовжений на наступний термін.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5.3. Норма пункту 5.2 цього Договору може застосовуватися необмежену кількість разів.</w:t>
      </w: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DF6" w:rsidRPr="0038645A" w:rsidRDefault="00166DF6" w:rsidP="00884DC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6. Юридичні адреси сторін</w:t>
      </w: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455"/>
        <w:gridCol w:w="4956"/>
      </w:tblGrid>
      <w:tr w:rsidR="00166DF6" w:rsidRPr="0038645A" w:rsidTr="005C2EFD">
        <w:tc>
          <w:tcPr>
            <w:tcW w:w="44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6DF6" w:rsidRPr="0038645A" w:rsidRDefault="00166DF6" w:rsidP="00884DC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 xml:space="preserve">Замовник: </w:t>
            </w:r>
          </w:p>
          <w:p w:rsidR="00166DF6" w:rsidRPr="0038645A" w:rsidRDefault="00166DF6" w:rsidP="00884DC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Управління транспорту департаменту житлового господарства та інфраструктури Львівської міської ради</w:t>
            </w:r>
          </w:p>
          <w:p w:rsidR="00166DF6" w:rsidRPr="0038645A" w:rsidRDefault="00166DF6" w:rsidP="00884DC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166DF6" w:rsidRPr="0038645A" w:rsidRDefault="00166DF6" w:rsidP="00884DC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79012, м. Львів, вул. Сахарова, 2</w:t>
            </w:r>
          </w:p>
          <w:p w:rsidR="00166DF6" w:rsidRPr="0038645A" w:rsidRDefault="00166DF6" w:rsidP="00884DC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код ЄДРПОУ _______</w:t>
            </w:r>
          </w:p>
          <w:p w:rsidR="00166DF6" w:rsidRPr="0038645A" w:rsidRDefault="00166DF6" w:rsidP="00884DC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Начальник управління</w:t>
            </w:r>
          </w:p>
          <w:p w:rsidR="00166DF6" w:rsidRPr="0038645A" w:rsidRDefault="00166DF6" w:rsidP="00884DC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______________________</w:t>
            </w:r>
          </w:p>
          <w:p w:rsidR="00166DF6" w:rsidRPr="0038645A" w:rsidRDefault="00166DF6" w:rsidP="00884DC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 xml:space="preserve">(підпис, розшифрувати) </w:t>
            </w:r>
          </w:p>
          <w:p w:rsidR="00166DF6" w:rsidRPr="0038645A" w:rsidRDefault="00166DF6" w:rsidP="00884DC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166DF6" w:rsidRPr="0038645A" w:rsidRDefault="00166DF6" w:rsidP="00884DC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М. П.</w:t>
            </w:r>
          </w:p>
        </w:tc>
        <w:tc>
          <w:tcPr>
            <w:tcW w:w="4956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outset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6DF6" w:rsidRPr="0038645A" w:rsidRDefault="00166DF6" w:rsidP="00884DC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 xml:space="preserve">Виконавець: </w:t>
            </w:r>
          </w:p>
          <w:p w:rsidR="00166DF6" w:rsidRPr="0038645A" w:rsidRDefault="00166DF6" w:rsidP="00884DC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________________________________________________________________________________________________</w:t>
            </w:r>
          </w:p>
          <w:p w:rsidR="00166DF6" w:rsidRPr="0038645A" w:rsidRDefault="00166DF6" w:rsidP="00884DC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адреса: ________________________</w:t>
            </w:r>
          </w:p>
          <w:p w:rsidR="00166DF6" w:rsidRPr="0038645A" w:rsidRDefault="00166DF6" w:rsidP="00884DC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38645A">
              <w:rPr>
                <w:rFonts w:ascii="Arial" w:hAnsi="Arial" w:cs="Arial"/>
                <w:sz w:val="26"/>
                <w:szCs w:val="26"/>
              </w:rPr>
              <w:t>тел</w:t>
            </w:r>
            <w:proofErr w:type="spellEnd"/>
            <w:r w:rsidRPr="0038645A">
              <w:rPr>
                <w:rFonts w:ascii="Arial" w:hAnsi="Arial" w:cs="Arial"/>
                <w:sz w:val="26"/>
                <w:szCs w:val="26"/>
              </w:rPr>
              <w:t>.________ р/р ________________</w:t>
            </w:r>
          </w:p>
          <w:p w:rsidR="00166DF6" w:rsidRPr="0038645A" w:rsidRDefault="00166DF6" w:rsidP="00884DC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 xml:space="preserve">Директор </w:t>
            </w:r>
          </w:p>
          <w:p w:rsidR="00166DF6" w:rsidRPr="0038645A" w:rsidRDefault="00166DF6" w:rsidP="00884DC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_____________________</w:t>
            </w:r>
          </w:p>
          <w:p w:rsidR="00166DF6" w:rsidRPr="0038645A" w:rsidRDefault="00166DF6" w:rsidP="00884DC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 xml:space="preserve">(підпис, розшифрувати) </w:t>
            </w:r>
          </w:p>
          <w:p w:rsidR="00166DF6" w:rsidRPr="0038645A" w:rsidRDefault="00166DF6" w:rsidP="00884DC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166DF6" w:rsidRPr="0038645A" w:rsidRDefault="00166DF6" w:rsidP="00884DC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166DF6" w:rsidRPr="0038645A" w:rsidRDefault="00166DF6" w:rsidP="00884DC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166DF6" w:rsidRPr="0038645A" w:rsidRDefault="00166DF6" w:rsidP="00884DC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38645A">
              <w:rPr>
                <w:rFonts w:ascii="Arial" w:hAnsi="Arial" w:cs="Arial"/>
                <w:sz w:val="26"/>
                <w:szCs w:val="26"/>
              </w:rPr>
              <w:t>М. П.</w:t>
            </w:r>
          </w:p>
          <w:p w:rsidR="00166DF6" w:rsidRPr="0038645A" w:rsidRDefault="00166DF6" w:rsidP="00884DC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166DF6" w:rsidRPr="0038645A" w:rsidRDefault="00166DF6" w:rsidP="00884DC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166DF6" w:rsidRPr="0038645A" w:rsidRDefault="00166DF6" w:rsidP="00884DC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884DCB" w:rsidRPr="0038645A" w:rsidRDefault="00884DCB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4DCB" w:rsidRPr="0038645A" w:rsidRDefault="00884DCB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4DCB" w:rsidRPr="0038645A" w:rsidRDefault="00884DCB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Секретар ради </w:t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="00F442D8" w:rsidRPr="0038645A">
        <w:rPr>
          <w:rFonts w:ascii="Arial" w:hAnsi="Arial" w:cs="Arial"/>
          <w:sz w:val="26"/>
          <w:szCs w:val="26"/>
        </w:rPr>
        <w:t xml:space="preserve">М. </w:t>
      </w:r>
      <w:proofErr w:type="spellStart"/>
      <w:r w:rsidR="00F442D8" w:rsidRPr="0038645A">
        <w:rPr>
          <w:rFonts w:ascii="Arial" w:hAnsi="Arial" w:cs="Arial"/>
          <w:sz w:val="26"/>
          <w:szCs w:val="26"/>
        </w:rPr>
        <w:t>Лопачак</w:t>
      </w:r>
      <w:proofErr w:type="spellEnd"/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Візи:</w:t>
      </w:r>
    </w:p>
    <w:p w:rsidR="00884DCB" w:rsidRPr="0038645A" w:rsidRDefault="00884DCB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DF6" w:rsidRPr="0038645A" w:rsidRDefault="00884DCB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Д</w:t>
      </w:r>
      <w:r w:rsidR="00166DF6" w:rsidRPr="0038645A">
        <w:rPr>
          <w:rFonts w:ascii="Arial" w:hAnsi="Arial" w:cs="Arial"/>
          <w:sz w:val="26"/>
          <w:szCs w:val="26"/>
        </w:rPr>
        <w:t>иректор департаменту</w:t>
      </w: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житлового господарства</w:t>
      </w:r>
    </w:p>
    <w:p w:rsidR="00166DF6" w:rsidRPr="0038645A" w:rsidRDefault="00884DCB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та інфраструктури</w:t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="00166DF6" w:rsidRPr="0038645A">
        <w:rPr>
          <w:rFonts w:ascii="Arial" w:hAnsi="Arial" w:cs="Arial"/>
          <w:sz w:val="26"/>
          <w:szCs w:val="26"/>
        </w:rPr>
        <w:t>О. Одинець</w:t>
      </w:r>
      <w:r w:rsidR="00166DF6" w:rsidRPr="0038645A">
        <w:rPr>
          <w:rFonts w:ascii="Arial" w:hAnsi="Arial" w:cs="Arial"/>
          <w:sz w:val="26"/>
          <w:szCs w:val="26"/>
        </w:rPr>
        <w:tab/>
      </w: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DF6" w:rsidRPr="0038645A" w:rsidRDefault="00884DCB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Н</w:t>
      </w:r>
      <w:r w:rsidR="00166DF6" w:rsidRPr="0038645A">
        <w:rPr>
          <w:rFonts w:ascii="Arial" w:hAnsi="Arial" w:cs="Arial"/>
          <w:sz w:val="26"/>
          <w:szCs w:val="26"/>
        </w:rPr>
        <w:t>ачальник управління</w:t>
      </w:r>
    </w:p>
    <w:p w:rsidR="00166DF6" w:rsidRPr="0038645A" w:rsidRDefault="00884DCB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транспорту </w:t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="00166DF6" w:rsidRPr="0038645A">
        <w:rPr>
          <w:rFonts w:ascii="Arial" w:hAnsi="Arial" w:cs="Arial"/>
          <w:sz w:val="26"/>
          <w:szCs w:val="26"/>
        </w:rPr>
        <w:t xml:space="preserve">О. </w:t>
      </w:r>
      <w:proofErr w:type="spellStart"/>
      <w:r w:rsidR="00166DF6" w:rsidRPr="0038645A">
        <w:rPr>
          <w:rFonts w:ascii="Arial" w:hAnsi="Arial" w:cs="Arial"/>
          <w:sz w:val="26"/>
          <w:szCs w:val="26"/>
        </w:rPr>
        <w:t>Олеськів</w:t>
      </w:r>
      <w:proofErr w:type="spellEnd"/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4DCB" w:rsidRPr="0038645A" w:rsidRDefault="00884DCB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4DCB" w:rsidRPr="0038645A" w:rsidRDefault="00884DCB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4DCB" w:rsidRPr="0038645A" w:rsidRDefault="00884DCB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4DCB" w:rsidRPr="0038645A" w:rsidRDefault="00884DCB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4DCB" w:rsidRPr="0038645A" w:rsidRDefault="00884DCB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4DCB" w:rsidRPr="0038645A" w:rsidRDefault="00884DCB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4DCB" w:rsidRPr="0038645A" w:rsidRDefault="00884DCB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4DCB" w:rsidRPr="0038645A" w:rsidRDefault="00884DCB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4DCB" w:rsidRPr="0038645A" w:rsidRDefault="00884DCB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4DCB" w:rsidRPr="0038645A" w:rsidRDefault="00884DCB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4DCB" w:rsidRPr="0038645A" w:rsidRDefault="00884DCB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4DCB" w:rsidRPr="0038645A" w:rsidRDefault="00166DF6" w:rsidP="00884DCB">
      <w:pPr>
        <w:spacing w:after="0" w:line="240" w:lineRule="auto"/>
        <w:ind w:left="6372"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Додаток 4</w:t>
      </w:r>
    </w:p>
    <w:p w:rsidR="00166DF6" w:rsidRPr="0038645A" w:rsidRDefault="00166DF6" w:rsidP="00884DCB">
      <w:pPr>
        <w:spacing w:after="0" w:line="240" w:lineRule="auto"/>
        <w:ind w:left="6372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до ухвали міської ради </w:t>
      </w:r>
      <w:r w:rsidRPr="0038645A">
        <w:rPr>
          <w:rFonts w:ascii="Arial" w:hAnsi="Arial" w:cs="Arial"/>
          <w:sz w:val="26"/>
          <w:szCs w:val="26"/>
        </w:rPr>
        <w:br/>
        <w:t>від ___________№____</w:t>
      </w: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DF6" w:rsidRPr="0038645A" w:rsidRDefault="00166DF6" w:rsidP="00884DC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НОВА РЕДАКЦІЯ </w:t>
      </w:r>
      <w:r w:rsidRPr="0038645A">
        <w:rPr>
          <w:rFonts w:ascii="Arial" w:hAnsi="Arial" w:cs="Arial"/>
          <w:sz w:val="26"/>
          <w:szCs w:val="26"/>
        </w:rPr>
        <w:br/>
        <w:t>розділу 2 Положення про паркування транспортних засобів у м. Львові, затвердженого ухвалою міської ради від 29.12.2011 № 1072</w:t>
      </w:r>
      <w:r w:rsidRPr="0038645A">
        <w:rPr>
          <w:rFonts w:ascii="Arial" w:hAnsi="Arial" w:cs="Arial"/>
          <w:sz w:val="26"/>
          <w:szCs w:val="26"/>
        </w:rPr>
        <w:br/>
      </w:r>
      <w:r w:rsidRPr="0038645A">
        <w:rPr>
          <w:rFonts w:ascii="Arial" w:hAnsi="Arial" w:cs="Arial"/>
          <w:sz w:val="26"/>
          <w:szCs w:val="26"/>
        </w:rPr>
        <w:br/>
        <w:t>“</w:t>
      </w:r>
      <w:r w:rsidRPr="0038645A">
        <w:rPr>
          <w:rFonts w:ascii="Arial" w:hAnsi="Arial" w:cs="Arial"/>
          <w:b/>
          <w:sz w:val="26"/>
          <w:szCs w:val="26"/>
        </w:rPr>
        <w:t>2</w:t>
      </w:r>
      <w:r w:rsidR="00884DCB" w:rsidRPr="0038645A">
        <w:rPr>
          <w:rFonts w:ascii="Arial" w:hAnsi="Arial" w:cs="Arial"/>
          <w:b/>
          <w:sz w:val="26"/>
          <w:szCs w:val="26"/>
        </w:rPr>
        <w:t>.</w:t>
      </w:r>
      <w:r w:rsidRPr="0038645A">
        <w:rPr>
          <w:rFonts w:ascii="Arial" w:hAnsi="Arial" w:cs="Arial"/>
          <w:b/>
          <w:sz w:val="26"/>
          <w:szCs w:val="26"/>
        </w:rPr>
        <w:t xml:space="preserve"> Основні терміни, використані у Положенні</w:t>
      </w:r>
    </w:p>
    <w:p w:rsidR="00884DCB" w:rsidRPr="0038645A" w:rsidRDefault="00884DCB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4DCB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Автоматичний в’їзний та виїзний термінал</w:t>
      </w:r>
      <w:r w:rsidRPr="0038645A">
        <w:rPr>
          <w:rFonts w:ascii="Arial" w:hAnsi="Arial" w:cs="Arial"/>
          <w:sz w:val="26"/>
          <w:szCs w:val="26"/>
        </w:rPr>
        <w:t xml:space="preserve"> – система пристроїв, яка призначена для пропуску/випуску транспортних засобів на майданчики/з майданчиків для паркування, і може бути обладнана приладом для оплати послуг паркування.</w:t>
      </w:r>
    </w:p>
    <w:p w:rsidR="00884DCB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proofErr w:type="spellStart"/>
      <w:r w:rsidRPr="0038645A">
        <w:rPr>
          <w:rFonts w:ascii="Arial" w:hAnsi="Arial" w:cs="Arial"/>
          <w:b/>
          <w:sz w:val="26"/>
          <w:szCs w:val="26"/>
        </w:rPr>
        <w:t>Антипаркувальний</w:t>
      </w:r>
      <w:proofErr w:type="spellEnd"/>
      <w:r w:rsidRPr="0038645A">
        <w:rPr>
          <w:rFonts w:ascii="Arial" w:hAnsi="Arial" w:cs="Arial"/>
          <w:b/>
          <w:sz w:val="26"/>
          <w:szCs w:val="26"/>
        </w:rPr>
        <w:t xml:space="preserve"> стовпець</w:t>
      </w:r>
      <w:r w:rsidRPr="0038645A">
        <w:rPr>
          <w:rFonts w:ascii="Arial" w:hAnsi="Arial" w:cs="Arial"/>
          <w:sz w:val="26"/>
          <w:szCs w:val="26"/>
        </w:rPr>
        <w:t xml:space="preserve"> – технічний засіб для перешкоджання наїзду транспортних засобів на тротуари, газони, площі, пішохідні та велосипедні доріжки.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Блокуючий пристрій (</w:t>
      </w:r>
      <w:proofErr w:type="spellStart"/>
      <w:r w:rsidRPr="0038645A">
        <w:rPr>
          <w:rFonts w:ascii="Arial" w:hAnsi="Arial" w:cs="Arial"/>
          <w:b/>
          <w:sz w:val="26"/>
          <w:szCs w:val="26"/>
        </w:rPr>
        <w:t>блокіратор</w:t>
      </w:r>
      <w:proofErr w:type="spellEnd"/>
      <w:r w:rsidRPr="0038645A">
        <w:rPr>
          <w:rFonts w:ascii="Arial" w:hAnsi="Arial" w:cs="Arial"/>
          <w:b/>
          <w:sz w:val="26"/>
          <w:szCs w:val="26"/>
        </w:rPr>
        <w:t>)</w:t>
      </w:r>
      <w:r w:rsidRPr="0038645A">
        <w:rPr>
          <w:rFonts w:ascii="Arial" w:hAnsi="Arial" w:cs="Arial"/>
          <w:sz w:val="26"/>
          <w:szCs w:val="26"/>
        </w:rPr>
        <w:t xml:space="preserve"> – технічний засіб для перешкоджання виїзду транспортного засобу з майданчика для паркування.</w:t>
      </w: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Вартість послуг з утримання майданчиків для платного паркування – економічно </w:t>
      </w:r>
      <w:proofErr w:type="spellStart"/>
      <w:r w:rsidRPr="0038645A">
        <w:rPr>
          <w:rFonts w:ascii="Arial" w:hAnsi="Arial" w:cs="Arial"/>
          <w:sz w:val="26"/>
          <w:szCs w:val="26"/>
        </w:rPr>
        <w:t>обгрунтовані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 витрати оператора під час надання послуг з утримання майданчиків для платного паркування.</w:t>
      </w:r>
    </w:p>
    <w:p w:rsidR="00884DCB" w:rsidRPr="0038645A" w:rsidRDefault="00884DCB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ab/>
      </w:r>
      <w:r w:rsidR="00166DF6" w:rsidRPr="0038645A">
        <w:rPr>
          <w:rFonts w:ascii="Arial" w:hAnsi="Arial" w:cs="Arial"/>
          <w:b/>
          <w:sz w:val="26"/>
          <w:szCs w:val="26"/>
        </w:rPr>
        <w:t>Відведений майданчик для паркування</w:t>
      </w:r>
      <w:r w:rsidR="00166DF6" w:rsidRPr="0038645A">
        <w:rPr>
          <w:rFonts w:ascii="Arial" w:hAnsi="Arial" w:cs="Arial"/>
          <w:sz w:val="26"/>
          <w:szCs w:val="26"/>
        </w:rPr>
        <w:t xml:space="preserve"> – майданчик для паркування, розміщений у межах проїжджої частини вулиці, дороги та обладнаний відповідно до вимог цього Положення і Правил дорожнього руху, затверджених постановою Кабінету Міністрів України від 10.10.2001 № 1306 (надалі – Правила дорожнього руху).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Замовник</w:t>
      </w:r>
      <w:r w:rsidRPr="0038645A">
        <w:rPr>
          <w:rFonts w:ascii="Arial" w:hAnsi="Arial" w:cs="Arial"/>
          <w:sz w:val="26"/>
          <w:szCs w:val="26"/>
        </w:rPr>
        <w:t xml:space="preserve"> – управління транспорту департаменту житлового господарства та інфраструктури, уповноважений орган з організації паркування транспортних засобів у м. Львові.</w:t>
      </w:r>
    </w:p>
    <w:p w:rsidR="00884DCB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Збір за місця для паркування транспортних засобів</w:t>
      </w:r>
      <w:r w:rsidRPr="0038645A">
        <w:rPr>
          <w:rFonts w:ascii="Arial" w:hAnsi="Arial" w:cs="Arial"/>
          <w:sz w:val="26"/>
          <w:szCs w:val="26"/>
        </w:rPr>
        <w:t xml:space="preserve"> – місцевий збір, який відповідно до Податкового кодексу України сплачують оператори за земельні ділянки, які визначені міською радою під паркування транспортних засобів.</w:t>
      </w:r>
    </w:p>
    <w:p w:rsidR="00884DCB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Гостьовий майданчик для паркування</w:t>
      </w:r>
      <w:r w:rsidRPr="0038645A">
        <w:rPr>
          <w:rFonts w:ascii="Arial" w:hAnsi="Arial" w:cs="Arial"/>
          <w:sz w:val="26"/>
          <w:szCs w:val="26"/>
        </w:rPr>
        <w:t xml:space="preserve"> – майданчик для безоплатного паркування транспортних засобів працівників та/або відвідувачів підприємств, організацій, ОСББ, торговельних закладів (ринків, магазинів, супермаркетів), розважальних закладів і салонів (ресторанів, кафе, барів, нічних клубів, казино тощо) на прилеглих до них територіях.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Користувач</w:t>
      </w:r>
      <w:r w:rsidRPr="0038645A">
        <w:rPr>
          <w:rFonts w:ascii="Arial" w:hAnsi="Arial" w:cs="Arial"/>
          <w:sz w:val="26"/>
          <w:szCs w:val="26"/>
        </w:rPr>
        <w:t xml:space="preserve"> – фізична чи юридична особа, яка розміщує транспортний засіб на майданчику для паркування.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Конкурсний комітет з визначення операторів для обслуговування майданчиків для паркування транспортних засобів у м. Львові (надалі – Конкурсний комітет)</w:t>
      </w:r>
      <w:r w:rsidRPr="0038645A">
        <w:rPr>
          <w:rFonts w:ascii="Arial" w:hAnsi="Arial" w:cs="Arial"/>
          <w:sz w:val="26"/>
          <w:szCs w:val="26"/>
        </w:rPr>
        <w:t xml:space="preserve"> – орган, утворений відповідно до розпорядження Львівського міського голови, який уповноважений проводити конкурси з визначення операторів для влаштування та обслуговування майданчиків для паркування транспортних засобів (у тому числі туристичних автобусів).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Місце для паркування (</w:t>
      </w:r>
      <w:proofErr w:type="spellStart"/>
      <w:r w:rsidRPr="0038645A">
        <w:rPr>
          <w:rFonts w:ascii="Arial" w:hAnsi="Arial" w:cs="Arial"/>
          <w:b/>
          <w:sz w:val="26"/>
          <w:szCs w:val="26"/>
        </w:rPr>
        <w:t>паркомісце</w:t>
      </w:r>
      <w:proofErr w:type="spellEnd"/>
      <w:r w:rsidRPr="0038645A">
        <w:rPr>
          <w:rFonts w:ascii="Arial" w:hAnsi="Arial" w:cs="Arial"/>
          <w:b/>
          <w:sz w:val="26"/>
          <w:szCs w:val="26"/>
        </w:rPr>
        <w:t>)</w:t>
      </w:r>
      <w:r w:rsidRPr="0038645A">
        <w:rPr>
          <w:rFonts w:ascii="Arial" w:hAnsi="Arial" w:cs="Arial"/>
          <w:sz w:val="26"/>
          <w:szCs w:val="26"/>
        </w:rPr>
        <w:t xml:space="preserve"> – місце стоянки одного транспортного засобу на майданчику для паркування, позначене дорожньою розміткою відповідно до Правил дорожнього руху.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Мобільне паркування</w:t>
      </w:r>
      <w:r w:rsidRPr="0038645A">
        <w:rPr>
          <w:rFonts w:ascii="Arial" w:hAnsi="Arial" w:cs="Arial"/>
          <w:sz w:val="26"/>
          <w:szCs w:val="26"/>
        </w:rPr>
        <w:t xml:space="preserve"> – це послуга, яка дозволяє користувачу сплачувати за паркування (у туму числі </w:t>
      </w:r>
      <w:r w:rsidR="00884DCB" w:rsidRPr="0038645A">
        <w:rPr>
          <w:rFonts w:ascii="Arial" w:hAnsi="Arial" w:cs="Arial"/>
          <w:sz w:val="26"/>
          <w:szCs w:val="26"/>
        </w:rPr>
        <w:t>способ</w:t>
      </w:r>
      <w:r w:rsidRPr="0038645A">
        <w:rPr>
          <w:rFonts w:ascii="Arial" w:hAnsi="Arial" w:cs="Arial"/>
          <w:sz w:val="26"/>
          <w:szCs w:val="26"/>
        </w:rPr>
        <w:t>ом попередньої оплати послуг) за допомогою використання рухомого (мобільного) кінцевого обладнання (мобільного телефону, смартфону, інтернет-комунікатора тощо).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Оператор</w:t>
      </w:r>
      <w:r w:rsidRPr="0038645A">
        <w:rPr>
          <w:rFonts w:ascii="Arial" w:hAnsi="Arial" w:cs="Arial"/>
          <w:sz w:val="26"/>
          <w:szCs w:val="26"/>
        </w:rPr>
        <w:t xml:space="preserve"> – суб’єкт підприємницької діяльності (юридична особа, її філія (відділення, представництво), фізична особа – підприємець), якому на конкурсних засадах надано у користування земельну ділянку, спеціально визначену для паркування транспортних засобів.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Паркування</w:t>
      </w:r>
      <w:r w:rsidRPr="0038645A">
        <w:rPr>
          <w:rFonts w:ascii="Arial" w:hAnsi="Arial" w:cs="Arial"/>
          <w:sz w:val="26"/>
          <w:szCs w:val="26"/>
        </w:rPr>
        <w:t xml:space="preserve"> – розміщення транспортного засобу на майданчику для паркування.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proofErr w:type="spellStart"/>
      <w:r w:rsidRPr="0038645A">
        <w:rPr>
          <w:rFonts w:ascii="Arial" w:hAnsi="Arial" w:cs="Arial"/>
          <w:b/>
          <w:sz w:val="26"/>
          <w:szCs w:val="26"/>
        </w:rPr>
        <w:t>Паркувальний</w:t>
      </w:r>
      <w:proofErr w:type="spellEnd"/>
      <w:r w:rsidRPr="0038645A">
        <w:rPr>
          <w:rFonts w:ascii="Arial" w:hAnsi="Arial" w:cs="Arial"/>
          <w:b/>
          <w:sz w:val="26"/>
          <w:szCs w:val="26"/>
        </w:rPr>
        <w:t xml:space="preserve"> абонемент</w:t>
      </w:r>
      <w:r w:rsidRPr="0038645A">
        <w:rPr>
          <w:rFonts w:ascii="Arial" w:hAnsi="Arial" w:cs="Arial"/>
          <w:sz w:val="26"/>
          <w:szCs w:val="26"/>
        </w:rPr>
        <w:t xml:space="preserve"> – документ (у тому числі електронний), що підтверджує право на паркування без погодинної оплати протягом певного періоду часу.</w:t>
      </w:r>
    </w:p>
    <w:p w:rsidR="00884DCB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proofErr w:type="spellStart"/>
      <w:r w:rsidRPr="0038645A">
        <w:rPr>
          <w:rFonts w:ascii="Arial" w:hAnsi="Arial" w:cs="Arial"/>
          <w:b/>
          <w:sz w:val="26"/>
          <w:szCs w:val="26"/>
        </w:rPr>
        <w:t>Паркувальний</w:t>
      </w:r>
      <w:proofErr w:type="spellEnd"/>
      <w:r w:rsidRPr="0038645A">
        <w:rPr>
          <w:rFonts w:ascii="Arial" w:hAnsi="Arial" w:cs="Arial"/>
          <w:b/>
          <w:sz w:val="26"/>
          <w:szCs w:val="26"/>
        </w:rPr>
        <w:t xml:space="preserve"> автомат (</w:t>
      </w:r>
      <w:proofErr w:type="spellStart"/>
      <w:r w:rsidRPr="0038645A">
        <w:rPr>
          <w:rFonts w:ascii="Arial" w:hAnsi="Arial" w:cs="Arial"/>
          <w:b/>
          <w:sz w:val="26"/>
          <w:szCs w:val="26"/>
        </w:rPr>
        <w:t>паркомат</w:t>
      </w:r>
      <w:proofErr w:type="spellEnd"/>
      <w:r w:rsidRPr="0038645A">
        <w:rPr>
          <w:rFonts w:ascii="Arial" w:hAnsi="Arial" w:cs="Arial"/>
          <w:b/>
          <w:sz w:val="26"/>
          <w:szCs w:val="26"/>
        </w:rPr>
        <w:t>)</w:t>
      </w:r>
      <w:r w:rsidRPr="0038645A">
        <w:rPr>
          <w:rFonts w:ascii="Arial" w:hAnsi="Arial" w:cs="Arial"/>
          <w:sz w:val="26"/>
          <w:szCs w:val="26"/>
        </w:rPr>
        <w:t xml:space="preserve"> – технічний пристрій, призначений для сплати коштів за паркування спеціальними платіжними картками та готівкою.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proofErr w:type="spellStart"/>
      <w:r w:rsidRPr="0038645A">
        <w:rPr>
          <w:rFonts w:ascii="Arial" w:hAnsi="Arial" w:cs="Arial"/>
          <w:b/>
          <w:sz w:val="26"/>
          <w:szCs w:val="26"/>
        </w:rPr>
        <w:t>Паркувальний</w:t>
      </w:r>
      <w:proofErr w:type="spellEnd"/>
      <w:r w:rsidRPr="0038645A">
        <w:rPr>
          <w:rFonts w:ascii="Arial" w:hAnsi="Arial" w:cs="Arial"/>
          <w:b/>
          <w:sz w:val="26"/>
          <w:szCs w:val="26"/>
        </w:rPr>
        <w:t xml:space="preserve"> талон</w:t>
      </w:r>
      <w:r w:rsidRPr="0038645A">
        <w:rPr>
          <w:rFonts w:ascii="Arial" w:hAnsi="Arial" w:cs="Arial"/>
          <w:sz w:val="26"/>
          <w:szCs w:val="26"/>
        </w:rPr>
        <w:t xml:space="preserve"> – документ, який дає право на паркування транспортного засобу протягом визначеного періоду.</w:t>
      </w:r>
    </w:p>
    <w:p w:rsidR="00884DCB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 xml:space="preserve">Паспорт майданчика для паркування </w:t>
      </w:r>
      <w:r w:rsidRPr="0038645A">
        <w:rPr>
          <w:rFonts w:ascii="Arial" w:hAnsi="Arial" w:cs="Arial"/>
          <w:sz w:val="26"/>
          <w:szCs w:val="26"/>
        </w:rPr>
        <w:t>– графічний документ на викопіюванні з генерального плану міста у масштабі М 1:500, у якому зазначається площа земельної ділянки, її місцезнаходження, технічне облаштування, кількість місць для паркування (у тому числі для осіб з інвалідністю), режим роботи, спосіб поставлення транспортних засобів, схема розміщення дорожніх знаків та дорожньої розмітки.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Плата за паркування</w:t>
      </w:r>
      <w:r w:rsidRPr="0038645A">
        <w:rPr>
          <w:rFonts w:ascii="Arial" w:hAnsi="Arial" w:cs="Arial"/>
          <w:sz w:val="26"/>
          <w:szCs w:val="26"/>
        </w:rPr>
        <w:t xml:space="preserve"> – плата, яку сплачує водій за паркування транспортного засобу на майданчику для платного паркування.</w:t>
      </w:r>
    </w:p>
    <w:p w:rsidR="00884DCB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Платне паркування</w:t>
      </w:r>
      <w:r w:rsidRPr="0038645A">
        <w:rPr>
          <w:rFonts w:ascii="Arial" w:hAnsi="Arial" w:cs="Arial"/>
          <w:sz w:val="26"/>
          <w:szCs w:val="26"/>
        </w:rPr>
        <w:t xml:space="preserve"> – розміщення транспортного засобу на майданчику для платного паркування зі сплатою коштів за прогнозований період паркування.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Платіжний документ</w:t>
      </w:r>
      <w:r w:rsidRPr="0038645A">
        <w:rPr>
          <w:rFonts w:ascii="Arial" w:hAnsi="Arial" w:cs="Arial"/>
          <w:sz w:val="26"/>
          <w:szCs w:val="26"/>
        </w:rPr>
        <w:t xml:space="preserve"> – </w:t>
      </w:r>
      <w:proofErr w:type="spellStart"/>
      <w:r w:rsidRPr="0038645A">
        <w:rPr>
          <w:rFonts w:ascii="Arial" w:hAnsi="Arial" w:cs="Arial"/>
          <w:sz w:val="26"/>
          <w:szCs w:val="26"/>
        </w:rPr>
        <w:t>паркувальний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 талон або фіскальний чек (у тому числі електронний), який посвідчує сплату коштів за паркування.</w:t>
      </w:r>
    </w:p>
    <w:p w:rsidR="00884DCB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Спеціально обладнаний майданчик для паркування</w:t>
      </w:r>
      <w:r w:rsidRPr="0038645A">
        <w:rPr>
          <w:rFonts w:ascii="Arial" w:hAnsi="Arial" w:cs="Arial"/>
          <w:sz w:val="26"/>
          <w:szCs w:val="26"/>
        </w:rPr>
        <w:t xml:space="preserve"> – майданчик для паркування, розміщений поза межами проїжджої частини вулиці, дороги або тротуару та обладнаний відповідно до вимог цього Положення і Правил дорожнього руху.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Спеціальна платіжна картка</w:t>
      </w:r>
      <w:r w:rsidRPr="0038645A">
        <w:rPr>
          <w:rFonts w:ascii="Arial" w:hAnsi="Arial" w:cs="Arial"/>
          <w:sz w:val="26"/>
          <w:szCs w:val="26"/>
        </w:rPr>
        <w:t xml:space="preserve"> – багаторазовий платіжний засіб, за допомогою якого здійснюється сплата коштів за паркування.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Перша зона паркування</w:t>
      </w:r>
      <w:r w:rsidRPr="0038645A">
        <w:rPr>
          <w:rFonts w:ascii="Arial" w:hAnsi="Arial" w:cs="Arial"/>
          <w:sz w:val="26"/>
          <w:szCs w:val="26"/>
        </w:rPr>
        <w:t xml:space="preserve"> – центральна частина міста, яка обмежена вулицями: </w:t>
      </w:r>
      <w:proofErr w:type="spellStart"/>
      <w:r w:rsidRPr="0038645A">
        <w:rPr>
          <w:rFonts w:ascii="Arial" w:hAnsi="Arial" w:cs="Arial"/>
          <w:sz w:val="26"/>
          <w:szCs w:val="26"/>
        </w:rPr>
        <w:t>просп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. Свободи, </w:t>
      </w:r>
      <w:proofErr w:type="spellStart"/>
      <w:r w:rsidRPr="0038645A">
        <w:rPr>
          <w:rFonts w:ascii="Arial" w:hAnsi="Arial" w:cs="Arial"/>
          <w:sz w:val="26"/>
          <w:szCs w:val="26"/>
        </w:rPr>
        <w:t>пл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. Князя Ярослава Осмомисла, </w:t>
      </w:r>
      <w:r w:rsidR="00884DCB" w:rsidRPr="0038645A">
        <w:rPr>
          <w:rFonts w:ascii="Arial" w:hAnsi="Arial" w:cs="Arial"/>
          <w:sz w:val="26"/>
          <w:szCs w:val="26"/>
        </w:rPr>
        <w:t xml:space="preserve">                              </w:t>
      </w:r>
      <w:r w:rsidRPr="0038645A">
        <w:rPr>
          <w:rFonts w:ascii="Arial" w:hAnsi="Arial" w:cs="Arial"/>
          <w:sz w:val="26"/>
          <w:szCs w:val="26"/>
        </w:rPr>
        <w:t xml:space="preserve">вул. С. </w:t>
      </w:r>
      <w:proofErr w:type="spellStart"/>
      <w:r w:rsidRPr="0038645A">
        <w:rPr>
          <w:rFonts w:ascii="Arial" w:hAnsi="Arial" w:cs="Arial"/>
          <w:sz w:val="26"/>
          <w:szCs w:val="26"/>
        </w:rPr>
        <w:t>Гавришкевича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, вул. Підвальною, вул. Валовою, </w:t>
      </w:r>
      <w:proofErr w:type="spellStart"/>
      <w:r w:rsidRPr="0038645A">
        <w:rPr>
          <w:rFonts w:ascii="Arial" w:hAnsi="Arial" w:cs="Arial"/>
          <w:sz w:val="26"/>
          <w:szCs w:val="26"/>
        </w:rPr>
        <w:t>пл</w:t>
      </w:r>
      <w:proofErr w:type="spellEnd"/>
      <w:r w:rsidRPr="0038645A">
        <w:rPr>
          <w:rFonts w:ascii="Arial" w:hAnsi="Arial" w:cs="Arial"/>
          <w:sz w:val="26"/>
          <w:szCs w:val="26"/>
        </w:rPr>
        <w:t>. А. Міцкевича.</w:t>
      </w:r>
    </w:p>
    <w:p w:rsidR="00884DCB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Друга зона паркування</w:t>
      </w:r>
      <w:r w:rsidRPr="0038645A">
        <w:rPr>
          <w:rFonts w:ascii="Arial" w:hAnsi="Arial" w:cs="Arial"/>
          <w:sz w:val="26"/>
          <w:szCs w:val="26"/>
        </w:rPr>
        <w:t xml:space="preserve"> – територія від меж 1-ї зони паркування та обмежена вулицями: вул. І. Франка, вул. Пекарською, вул. Академіка </w:t>
      </w:r>
      <w:r w:rsidR="00884DCB" w:rsidRPr="0038645A">
        <w:rPr>
          <w:rFonts w:ascii="Arial" w:hAnsi="Arial" w:cs="Arial"/>
          <w:sz w:val="26"/>
          <w:szCs w:val="26"/>
        </w:rPr>
        <w:t xml:space="preserve">                       </w:t>
      </w:r>
      <w:r w:rsidRPr="0038645A">
        <w:rPr>
          <w:rFonts w:ascii="Arial" w:hAnsi="Arial" w:cs="Arial"/>
          <w:sz w:val="26"/>
          <w:szCs w:val="26"/>
        </w:rPr>
        <w:t xml:space="preserve">В. Філатова, вул. В. Короленка, вул. М. Лисенка, вул. Гуцульською, </w:t>
      </w:r>
      <w:r w:rsidR="00884DCB" w:rsidRPr="0038645A">
        <w:rPr>
          <w:rFonts w:ascii="Arial" w:hAnsi="Arial" w:cs="Arial"/>
          <w:sz w:val="26"/>
          <w:szCs w:val="26"/>
        </w:rPr>
        <w:t xml:space="preserve">                            </w:t>
      </w:r>
      <w:r w:rsidRPr="0038645A">
        <w:rPr>
          <w:rFonts w:ascii="Arial" w:hAnsi="Arial" w:cs="Arial"/>
          <w:sz w:val="26"/>
          <w:szCs w:val="26"/>
        </w:rPr>
        <w:t xml:space="preserve">вул. М. Кривоноса, вул. Замковою, вул. Ужгородською, </w:t>
      </w:r>
      <w:proofErr w:type="spellStart"/>
      <w:r w:rsidRPr="0038645A">
        <w:rPr>
          <w:rFonts w:ascii="Arial" w:hAnsi="Arial" w:cs="Arial"/>
          <w:sz w:val="26"/>
          <w:szCs w:val="26"/>
        </w:rPr>
        <w:t>пл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. Старий Ринок, вул. </w:t>
      </w:r>
      <w:proofErr w:type="spellStart"/>
      <w:r w:rsidRPr="0038645A">
        <w:rPr>
          <w:rFonts w:ascii="Arial" w:hAnsi="Arial" w:cs="Arial"/>
          <w:sz w:val="26"/>
          <w:szCs w:val="26"/>
        </w:rPr>
        <w:t>Сянською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, вул. Лазневою, вул. Князя Мстислава Удатного, </w:t>
      </w:r>
      <w:r w:rsidR="00884DCB" w:rsidRPr="0038645A">
        <w:rPr>
          <w:rFonts w:ascii="Arial" w:hAnsi="Arial" w:cs="Arial"/>
          <w:sz w:val="26"/>
          <w:szCs w:val="26"/>
        </w:rPr>
        <w:t xml:space="preserve">                          </w:t>
      </w:r>
      <w:proofErr w:type="spellStart"/>
      <w:r w:rsidRPr="0038645A">
        <w:rPr>
          <w:rFonts w:ascii="Arial" w:hAnsi="Arial" w:cs="Arial"/>
          <w:sz w:val="26"/>
          <w:szCs w:val="26"/>
        </w:rPr>
        <w:t>просп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. В. </w:t>
      </w:r>
      <w:proofErr w:type="spellStart"/>
      <w:r w:rsidRPr="0038645A">
        <w:rPr>
          <w:rFonts w:ascii="Arial" w:hAnsi="Arial" w:cs="Arial"/>
          <w:sz w:val="26"/>
          <w:szCs w:val="26"/>
        </w:rPr>
        <w:t>Чорновола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, вул. Медовою, вул. П. Куліша, вул. Д. Данилишина, вул. Городоцькою, вул. Б. Лепкого, вул. Університетською, </w:t>
      </w:r>
      <w:r w:rsidR="00884DCB" w:rsidRPr="0038645A">
        <w:rPr>
          <w:rFonts w:ascii="Arial" w:hAnsi="Arial" w:cs="Arial"/>
          <w:sz w:val="26"/>
          <w:szCs w:val="26"/>
        </w:rPr>
        <w:t xml:space="preserve">                                           </w:t>
      </w:r>
      <w:r w:rsidRPr="0038645A">
        <w:rPr>
          <w:rFonts w:ascii="Arial" w:hAnsi="Arial" w:cs="Arial"/>
          <w:sz w:val="26"/>
          <w:szCs w:val="26"/>
        </w:rPr>
        <w:t xml:space="preserve">вул. Ю. Словацького, вул. М. Коперника (музей “Русалка Дністрова“), </w:t>
      </w:r>
      <w:r w:rsidR="00884DCB" w:rsidRPr="0038645A">
        <w:rPr>
          <w:rFonts w:ascii="Arial" w:hAnsi="Arial" w:cs="Arial"/>
          <w:sz w:val="26"/>
          <w:szCs w:val="26"/>
        </w:rPr>
        <w:t xml:space="preserve">                </w:t>
      </w:r>
      <w:r w:rsidRPr="0038645A">
        <w:rPr>
          <w:rFonts w:ascii="Arial" w:hAnsi="Arial" w:cs="Arial"/>
          <w:sz w:val="26"/>
          <w:szCs w:val="26"/>
        </w:rPr>
        <w:t xml:space="preserve">вул. В. Стефаника, вул. </w:t>
      </w:r>
      <w:proofErr w:type="spellStart"/>
      <w:r w:rsidRPr="0038645A">
        <w:rPr>
          <w:rFonts w:ascii="Arial" w:hAnsi="Arial" w:cs="Arial"/>
          <w:sz w:val="26"/>
          <w:szCs w:val="26"/>
        </w:rPr>
        <w:t>Каліча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 Гора, вул. Л. Глібова, вул. М. Драгоманова, вул. М. Грушевського, вул. І. Франка.</w:t>
      </w:r>
    </w:p>
    <w:p w:rsidR="00884DCB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Третя зона паркування</w:t>
      </w:r>
      <w:r w:rsidRPr="0038645A">
        <w:rPr>
          <w:rFonts w:ascii="Arial" w:hAnsi="Arial" w:cs="Arial"/>
          <w:sz w:val="26"/>
          <w:szCs w:val="26"/>
        </w:rPr>
        <w:t xml:space="preserve"> – територія від меж 2-ї зони паркування та обмежена вулицями: вул. Студентською, вул. І. Мечникова, </w:t>
      </w:r>
      <w:r w:rsidR="00884DCB" w:rsidRPr="0038645A">
        <w:rPr>
          <w:rFonts w:ascii="Arial" w:hAnsi="Arial" w:cs="Arial"/>
          <w:sz w:val="26"/>
          <w:szCs w:val="26"/>
        </w:rPr>
        <w:t xml:space="preserve">                                       </w:t>
      </w:r>
      <w:r w:rsidRPr="0038645A">
        <w:rPr>
          <w:rFonts w:ascii="Arial" w:hAnsi="Arial" w:cs="Arial"/>
          <w:sz w:val="26"/>
          <w:szCs w:val="26"/>
        </w:rPr>
        <w:t xml:space="preserve">вул. </w:t>
      </w:r>
      <w:proofErr w:type="spellStart"/>
      <w:r w:rsidRPr="0038645A">
        <w:rPr>
          <w:rFonts w:ascii="Arial" w:hAnsi="Arial" w:cs="Arial"/>
          <w:sz w:val="26"/>
          <w:szCs w:val="26"/>
        </w:rPr>
        <w:t>Круп’ярською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, вул. Стрілецькою, вул. Ніжинською, вул. Академіка </w:t>
      </w:r>
      <w:r w:rsidR="00884DCB" w:rsidRPr="0038645A">
        <w:rPr>
          <w:rFonts w:ascii="Arial" w:hAnsi="Arial" w:cs="Arial"/>
          <w:sz w:val="26"/>
          <w:szCs w:val="26"/>
        </w:rPr>
        <w:t xml:space="preserve">                     </w:t>
      </w:r>
      <w:r w:rsidRPr="0038645A">
        <w:rPr>
          <w:rFonts w:ascii="Arial" w:hAnsi="Arial" w:cs="Arial"/>
          <w:sz w:val="26"/>
          <w:szCs w:val="26"/>
        </w:rPr>
        <w:t xml:space="preserve">І. Крип’якевича, вул. Харківською, вул. О. Довбуша, вул. Опришківською, вул. Б. Хмельницького, вул. Л. </w:t>
      </w:r>
      <w:proofErr w:type="spellStart"/>
      <w:r w:rsidRPr="0038645A">
        <w:rPr>
          <w:rFonts w:ascii="Arial" w:hAnsi="Arial" w:cs="Arial"/>
          <w:sz w:val="26"/>
          <w:szCs w:val="26"/>
        </w:rPr>
        <w:t>Долинського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38645A">
        <w:rPr>
          <w:rFonts w:ascii="Arial" w:hAnsi="Arial" w:cs="Arial"/>
          <w:sz w:val="26"/>
          <w:szCs w:val="26"/>
        </w:rPr>
        <w:t>пл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. 700-річчя Львова, </w:t>
      </w:r>
      <w:r w:rsidR="00884DCB" w:rsidRPr="0038645A">
        <w:rPr>
          <w:rFonts w:ascii="Arial" w:hAnsi="Arial" w:cs="Arial"/>
          <w:sz w:val="26"/>
          <w:szCs w:val="26"/>
        </w:rPr>
        <w:t xml:space="preserve">                           </w:t>
      </w:r>
      <w:r w:rsidRPr="0038645A">
        <w:rPr>
          <w:rFonts w:ascii="Arial" w:hAnsi="Arial" w:cs="Arial"/>
          <w:sz w:val="26"/>
          <w:szCs w:val="26"/>
        </w:rPr>
        <w:t xml:space="preserve">вул. Під Дубом, вул. В. </w:t>
      </w:r>
      <w:proofErr w:type="spellStart"/>
      <w:r w:rsidRPr="0038645A">
        <w:rPr>
          <w:rFonts w:ascii="Arial" w:hAnsi="Arial" w:cs="Arial"/>
          <w:sz w:val="26"/>
          <w:szCs w:val="26"/>
        </w:rPr>
        <w:t>Єрошенка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, вул. </w:t>
      </w:r>
      <w:proofErr w:type="spellStart"/>
      <w:r w:rsidRPr="0038645A">
        <w:rPr>
          <w:rFonts w:ascii="Arial" w:hAnsi="Arial" w:cs="Arial"/>
          <w:sz w:val="26"/>
          <w:szCs w:val="26"/>
        </w:rPr>
        <w:t>Клепарівською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, вул. Я. </w:t>
      </w:r>
      <w:proofErr w:type="spellStart"/>
      <w:r w:rsidRPr="0038645A">
        <w:rPr>
          <w:rFonts w:ascii="Arial" w:hAnsi="Arial" w:cs="Arial"/>
          <w:sz w:val="26"/>
          <w:szCs w:val="26"/>
        </w:rPr>
        <w:t>Пстрака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, </w:t>
      </w:r>
      <w:r w:rsidR="00884DCB" w:rsidRPr="0038645A">
        <w:rPr>
          <w:rFonts w:ascii="Arial" w:hAnsi="Arial" w:cs="Arial"/>
          <w:sz w:val="26"/>
          <w:szCs w:val="26"/>
        </w:rPr>
        <w:t xml:space="preserve">                </w:t>
      </w:r>
      <w:r w:rsidRPr="0038645A">
        <w:rPr>
          <w:rFonts w:ascii="Arial" w:hAnsi="Arial" w:cs="Arial"/>
          <w:sz w:val="26"/>
          <w:szCs w:val="26"/>
        </w:rPr>
        <w:t xml:space="preserve">вул. Я. Мудрого, вул. Городоцькою, вул. А. Горської, </w:t>
      </w:r>
      <w:proofErr w:type="spellStart"/>
      <w:r w:rsidRPr="0038645A">
        <w:rPr>
          <w:rFonts w:ascii="Arial" w:hAnsi="Arial" w:cs="Arial"/>
          <w:sz w:val="26"/>
          <w:szCs w:val="26"/>
        </w:rPr>
        <w:t>пл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. Липневою, </w:t>
      </w:r>
      <w:r w:rsidR="00884DCB" w:rsidRPr="0038645A">
        <w:rPr>
          <w:rFonts w:ascii="Arial" w:hAnsi="Arial" w:cs="Arial"/>
          <w:sz w:val="26"/>
          <w:szCs w:val="26"/>
        </w:rPr>
        <w:t xml:space="preserve">                       </w:t>
      </w:r>
      <w:r w:rsidRPr="0038645A">
        <w:rPr>
          <w:rFonts w:ascii="Arial" w:hAnsi="Arial" w:cs="Arial"/>
          <w:sz w:val="26"/>
          <w:szCs w:val="26"/>
        </w:rPr>
        <w:t xml:space="preserve">вул. Героїв УПА, вул. С. Бандери, вул. </w:t>
      </w:r>
      <w:proofErr w:type="spellStart"/>
      <w:r w:rsidRPr="0038645A">
        <w:rPr>
          <w:rFonts w:ascii="Arial" w:hAnsi="Arial" w:cs="Arial"/>
          <w:sz w:val="26"/>
          <w:szCs w:val="26"/>
        </w:rPr>
        <w:t>Русових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, вул. Київською, </w:t>
      </w:r>
      <w:r w:rsidR="00884DCB" w:rsidRPr="0038645A">
        <w:rPr>
          <w:rFonts w:ascii="Arial" w:hAnsi="Arial" w:cs="Arial"/>
          <w:sz w:val="26"/>
          <w:szCs w:val="26"/>
        </w:rPr>
        <w:t xml:space="preserve">                       </w:t>
      </w:r>
      <w:r w:rsidRPr="0038645A">
        <w:rPr>
          <w:rFonts w:ascii="Arial" w:hAnsi="Arial" w:cs="Arial"/>
          <w:sz w:val="26"/>
          <w:szCs w:val="26"/>
        </w:rPr>
        <w:t xml:space="preserve">вул. І. Котляревського, вул. І. Богуна, вул. Академіка А. Сахарова, </w:t>
      </w:r>
      <w:r w:rsidR="00884DCB" w:rsidRPr="0038645A">
        <w:rPr>
          <w:rFonts w:ascii="Arial" w:hAnsi="Arial" w:cs="Arial"/>
          <w:sz w:val="26"/>
          <w:szCs w:val="26"/>
        </w:rPr>
        <w:t xml:space="preserve">                          </w:t>
      </w:r>
      <w:r w:rsidRPr="0038645A">
        <w:rPr>
          <w:rFonts w:ascii="Arial" w:hAnsi="Arial" w:cs="Arial"/>
          <w:sz w:val="26"/>
          <w:szCs w:val="26"/>
        </w:rPr>
        <w:t xml:space="preserve">вул. Д. Вітовського, вул. Болгарською, вул. </w:t>
      </w:r>
      <w:proofErr w:type="spellStart"/>
      <w:r w:rsidRPr="0038645A">
        <w:rPr>
          <w:rFonts w:ascii="Arial" w:hAnsi="Arial" w:cs="Arial"/>
          <w:sz w:val="26"/>
          <w:szCs w:val="26"/>
        </w:rPr>
        <w:t>Зарицьких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, вул. І. Франка, </w:t>
      </w:r>
      <w:r w:rsidR="00884DCB" w:rsidRPr="0038645A">
        <w:rPr>
          <w:rFonts w:ascii="Arial" w:hAnsi="Arial" w:cs="Arial"/>
          <w:sz w:val="26"/>
          <w:szCs w:val="26"/>
        </w:rPr>
        <w:t xml:space="preserve">              </w:t>
      </w:r>
      <w:r w:rsidRPr="0038645A">
        <w:rPr>
          <w:rFonts w:ascii="Arial" w:hAnsi="Arial" w:cs="Arial"/>
          <w:sz w:val="26"/>
          <w:szCs w:val="26"/>
        </w:rPr>
        <w:t xml:space="preserve">вул. І. </w:t>
      </w:r>
      <w:proofErr w:type="spellStart"/>
      <w:r w:rsidRPr="0038645A">
        <w:rPr>
          <w:rFonts w:ascii="Arial" w:hAnsi="Arial" w:cs="Arial"/>
          <w:sz w:val="26"/>
          <w:szCs w:val="26"/>
        </w:rPr>
        <w:t>Свєнціцького</w:t>
      </w:r>
      <w:proofErr w:type="spellEnd"/>
      <w:r w:rsidRPr="0038645A">
        <w:rPr>
          <w:rFonts w:ascii="Arial" w:hAnsi="Arial" w:cs="Arial"/>
          <w:sz w:val="26"/>
          <w:szCs w:val="26"/>
        </w:rPr>
        <w:t>, вул. Кубанською, вул. Водогінною, вул. Студентською.</w:t>
      </w:r>
    </w:p>
    <w:p w:rsidR="00884DCB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Четверта зона паркування</w:t>
      </w:r>
      <w:r w:rsidRPr="0038645A">
        <w:rPr>
          <w:rFonts w:ascii="Arial" w:hAnsi="Arial" w:cs="Arial"/>
          <w:sz w:val="26"/>
          <w:szCs w:val="26"/>
        </w:rPr>
        <w:t xml:space="preserve"> – територія від меж 3-ї зони паркування до меж міста Львова.</w:t>
      </w:r>
    </w:p>
    <w:p w:rsidR="00884DCB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b/>
          <w:sz w:val="26"/>
          <w:szCs w:val="26"/>
        </w:rPr>
        <w:t>П’ята зона паркування (функціональна)</w:t>
      </w:r>
      <w:r w:rsidRPr="0038645A">
        <w:rPr>
          <w:rFonts w:ascii="Arial" w:hAnsi="Arial" w:cs="Arial"/>
          <w:sz w:val="26"/>
          <w:szCs w:val="26"/>
        </w:rPr>
        <w:t xml:space="preserve"> – територія Міжнародного аеропорту “Львів“ імені Данила Галицького, Головного залізничного вокзалу (</w:t>
      </w:r>
      <w:proofErr w:type="spellStart"/>
      <w:r w:rsidRPr="0038645A">
        <w:rPr>
          <w:rFonts w:ascii="Arial" w:hAnsi="Arial" w:cs="Arial"/>
          <w:sz w:val="26"/>
          <w:szCs w:val="26"/>
        </w:rPr>
        <w:t>пл</w:t>
      </w:r>
      <w:proofErr w:type="spellEnd"/>
      <w:r w:rsidRPr="0038645A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38645A">
        <w:rPr>
          <w:rFonts w:ascii="Arial" w:hAnsi="Arial" w:cs="Arial"/>
          <w:sz w:val="26"/>
          <w:szCs w:val="26"/>
        </w:rPr>
        <w:t>Двірцева</w:t>
      </w:r>
      <w:proofErr w:type="spellEnd"/>
      <w:r w:rsidRPr="0038645A">
        <w:rPr>
          <w:rFonts w:ascii="Arial" w:hAnsi="Arial" w:cs="Arial"/>
          <w:sz w:val="26"/>
          <w:szCs w:val="26"/>
        </w:rPr>
        <w:t>) та підземні паркінги.</w:t>
      </w:r>
    </w:p>
    <w:p w:rsidR="00166DF6" w:rsidRPr="0038645A" w:rsidRDefault="00166DF6" w:rsidP="00884D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Інші терміни у цьому Положенні застосовуються у значеннях, наведених у Законах України “Про благоустрій населених пунктів“, “Про автомобільні дороги“, “Про дорожній рух“, “Про автомобільний транспорт“, “Про транспорт“ та у Правилах дорожнього руху“.</w:t>
      </w: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4DCB" w:rsidRPr="0038645A" w:rsidRDefault="00884DCB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4DCB" w:rsidRPr="0038645A" w:rsidRDefault="00884DCB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Секретар ради </w:t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="00F442D8" w:rsidRPr="0038645A">
        <w:rPr>
          <w:rFonts w:ascii="Arial" w:hAnsi="Arial" w:cs="Arial"/>
          <w:sz w:val="26"/>
          <w:szCs w:val="26"/>
        </w:rPr>
        <w:t>М. Лопачак</w:t>
      </w:r>
    </w:p>
    <w:p w:rsidR="00733AD4" w:rsidRPr="0038645A" w:rsidRDefault="00733AD4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Візи:</w:t>
      </w: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DF6" w:rsidRPr="0038645A" w:rsidRDefault="00884DCB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Д</w:t>
      </w:r>
      <w:r w:rsidR="00166DF6" w:rsidRPr="0038645A">
        <w:rPr>
          <w:rFonts w:ascii="Arial" w:hAnsi="Arial" w:cs="Arial"/>
          <w:sz w:val="26"/>
          <w:szCs w:val="26"/>
        </w:rPr>
        <w:t>иректор департаменту</w:t>
      </w: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житлового господарства</w:t>
      </w:r>
    </w:p>
    <w:p w:rsidR="00166DF6" w:rsidRPr="0038645A" w:rsidRDefault="006D7A34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та інфраструктури</w:t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="00166DF6" w:rsidRPr="0038645A">
        <w:rPr>
          <w:rFonts w:ascii="Arial" w:hAnsi="Arial" w:cs="Arial"/>
          <w:sz w:val="26"/>
          <w:szCs w:val="26"/>
        </w:rPr>
        <w:t>О. Одинець</w:t>
      </w:r>
      <w:r w:rsidR="00166DF6" w:rsidRPr="0038645A">
        <w:rPr>
          <w:rFonts w:ascii="Arial" w:hAnsi="Arial" w:cs="Arial"/>
          <w:sz w:val="26"/>
          <w:szCs w:val="26"/>
        </w:rPr>
        <w:tab/>
      </w:r>
    </w:p>
    <w:p w:rsidR="00166DF6" w:rsidRPr="0038645A" w:rsidRDefault="00166DF6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DF6" w:rsidRPr="0038645A" w:rsidRDefault="006D7A34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>Н</w:t>
      </w:r>
      <w:r w:rsidR="00166DF6" w:rsidRPr="0038645A">
        <w:rPr>
          <w:rFonts w:ascii="Arial" w:hAnsi="Arial" w:cs="Arial"/>
          <w:sz w:val="26"/>
          <w:szCs w:val="26"/>
        </w:rPr>
        <w:t>ачальник управління</w:t>
      </w:r>
    </w:p>
    <w:p w:rsidR="00166DF6" w:rsidRPr="0038645A" w:rsidRDefault="006D7A34" w:rsidP="00FB4D8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8645A">
        <w:rPr>
          <w:rFonts w:ascii="Arial" w:hAnsi="Arial" w:cs="Arial"/>
          <w:sz w:val="26"/>
          <w:szCs w:val="26"/>
        </w:rPr>
        <w:t xml:space="preserve">транспорту </w:t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Pr="0038645A">
        <w:rPr>
          <w:rFonts w:ascii="Arial" w:hAnsi="Arial" w:cs="Arial"/>
          <w:sz w:val="26"/>
          <w:szCs w:val="26"/>
        </w:rPr>
        <w:tab/>
      </w:r>
      <w:r w:rsidR="00166DF6" w:rsidRPr="0038645A">
        <w:rPr>
          <w:rFonts w:ascii="Arial" w:hAnsi="Arial" w:cs="Arial"/>
          <w:sz w:val="26"/>
          <w:szCs w:val="26"/>
        </w:rPr>
        <w:t xml:space="preserve">О. </w:t>
      </w:r>
      <w:proofErr w:type="spellStart"/>
      <w:r w:rsidR="00166DF6" w:rsidRPr="0038645A">
        <w:rPr>
          <w:rFonts w:ascii="Arial" w:hAnsi="Arial" w:cs="Arial"/>
          <w:sz w:val="26"/>
          <w:szCs w:val="26"/>
        </w:rPr>
        <w:t>Олеськів</w:t>
      </w:r>
      <w:proofErr w:type="spellEnd"/>
    </w:p>
    <w:p w:rsidR="00166DF6" w:rsidRPr="0038645A" w:rsidRDefault="00166DF6" w:rsidP="00166DF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uk-UA"/>
        </w:rPr>
      </w:pPr>
    </w:p>
    <w:p w:rsidR="005E7BA6" w:rsidRPr="0038645A" w:rsidRDefault="005E7BA6" w:rsidP="007C79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sectPr w:rsidR="005E7BA6" w:rsidRPr="0038645A" w:rsidSect="00921412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61B" w:rsidRDefault="00BE061B" w:rsidP="00445344">
      <w:pPr>
        <w:spacing w:after="0" w:line="240" w:lineRule="auto"/>
      </w:pPr>
      <w:r>
        <w:separator/>
      </w:r>
    </w:p>
  </w:endnote>
  <w:endnote w:type="continuationSeparator" w:id="0">
    <w:p w:rsidR="00BE061B" w:rsidRDefault="00BE061B" w:rsidP="00445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61B" w:rsidRDefault="00BE061B" w:rsidP="00445344">
      <w:pPr>
        <w:spacing w:after="0" w:line="240" w:lineRule="auto"/>
      </w:pPr>
      <w:r>
        <w:separator/>
      </w:r>
    </w:p>
  </w:footnote>
  <w:footnote w:type="continuationSeparator" w:id="0">
    <w:p w:rsidR="00BE061B" w:rsidRDefault="00BE061B" w:rsidP="00445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3155947"/>
      <w:docPartObj>
        <w:docPartGallery w:val="Page Numbers (Top of Page)"/>
        <w:docPartUnique/>
      </w:docPartObj>
    </w:sdtPr>
    <w:sdtEndPr/>
    <w:sdtContent>
      <w:p w:rsidR="00445344" w:rsidRDefault="004453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1DB">
          <w:rPr>
            <w:noProof/>
          </w:rPr>
          <w:t>13</w:t>
        </w:r>
        <w:r>
          <w:fldChar w:fldCharType="end"/>
        </w:r>
      </w:p>
    </w:sdtContent>
  </w:sdt>
  <w:p w:rsidR="00445344" w:rsidRDefault="004453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F549F"/>
    <w:multiLevelType w:val="hybridMultilevel"/>
    <w:tmpl w:val="04B03C36"/>
    <w:lvl w:ilvl="0" w:tplc="777E9A1E">
      <w:numFmt w:val="bullet"/>
      <w:lvlText w:val="-"/>
      <w:lvlJc w:val="left"/>
      <w:pPr>
        <w:ind w:left="6732" w:hanging="360"/>
      </w:pPr>
      <w:rPr>
        <w:rFonts w:ascii="Svoboda" w:eastAsiaTheme="minorHAnsi" w:hAnsi="Svoboda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B2"/>
    <w:rsid w:val="000F3742"/>
    <w:rsid w:val="00166DF6"/>
    <w:rsid w:val="003771DB"/>
    <w:rsid w:val="0038645A"/>
    <w:rsid w:val="00412598"/>
    <w:rsid w:val="00445344"/>
    <w:rsid w:val="00471783"/>
    <w:rsid w:val="005E7BA6"/>
    <w:rsid w:val="00601566"/>
    <w:rsid w:val="006D7A34"/>
    <w:rsid w:val="00733AD4"/>
    <w:rsid w:val="007C79DA"/>
    <w:rsid w:val="008760DF"/>
    <w:rsid w:val="00884DCB"/>
    <w:rsid w:val="008B31F3"/>
    <w:rsid w:val="00921412"/>
    <w:rsid w:val="00945F34"/>
    <w:rsid w:val="009B20D9"/>
    <w:rsid w:val="009F5F3A"/>
    <w:rsid w:val="00A24022"/>
    <w:rsid w:val="00A73F4D"/>
    <w:rsid w:val="00AD199D"/>
    <w:rsid w:val="00BE061B"/>
    <w:rsid w:val="00C34995"/>
    <w:rsid w:val="00C97418"/>
    <w:rsid w:val="00CA1DB1"/>
    <w:rsid w:val="00CC20B2"/>
    <w:rsid w:val="00CC3D01"/>
    <w:rsid w:val="00F442D8"/>
    <w:rsid w:val="00FB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8E48"/>
  <w15:chartTrackingRefBased/>
  <w15:docId w15:val="{4F6C258F-016A-4F51-BD68-170F2D42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3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45344"/>
  </w:style>
  <w:style w:type="paragraph" w:styleId="a5">
    <w:name w:val="footer"/>
    <w:basedOn w:val="a"/>
    <w:link w:val="a6"/>
    <w:uiPriority w:val="99"/>
    <w:unhideWhenUsed/>
    <w:rsid w:val="004453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45344"/>
  </w:style>
  <w:style w:type="paragraph" w:styleId="a7">
    <w:name w:val="List Paragraph"/>
    <w:basedOn w:val="a"/>
    <w:uiPriority w:val="34"/>
    <w:qFormat/>
    <w:rsid w:val="009F5F3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97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97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13</Pages>
  <Words>16661</Words>
  <Characters>9498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Кам'янка Алла</dc:creator>
  <cp:keywords/>
  <dc:description/>
  <cp:lastModifiedBy>Кам'янка Алла</cp:lastModifiedBy>
  <cp:revision>12</cp:revision>
  <cp:lastPrinted>2021-05-17T12:27:00Z</cp:lastPrinted>
  <dcterms:created xsi:type="dcterms:W3CDTF">2020-06-12T11:54:00Z</dcterms:created>
  <dcterms:modified xsi:type="dcterms:W3CDTF">2021-10-04T11:13:00Z</dcterms:modified>
</cp:coreProperties>
</file>