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34" w:rsidRPr="005536BA" w:rsidRDefault="005168CA" w:rsidP="00292834">
      <w:pPr>
        <w:ind w:left="7080"/>
        <w:rPr>
          <w:sz w:val="26"/>
          <w:szCs w:val="26"/>
        </w:rPr>
      </w:pPr>
      <w:bookmarkStart w:id="0" w:name="_GoBack"/>
      <w:r w:rsidRPr="005536BA">
        <w:rPr>
          <w:sz w:val="26"/>
          <w:szCs w:val="26"/>
        </w:rPr>
        <w:t xml:space="preserve">   </w:t>
      </w:r>
      <w:r w:rsidR="00292834" w:rsidRPr="005536BA">
        <w:rPr>
          <w:sz w:val="26"/>
          <w:szCs w:val="26"/>
        </w:rPr>
        <w:t xml:space="preserve">Додаток </w:t>
      </w:r>
    </w:p>
    <w:p w:rsidR="00292834" w:rsidRPr="005536BA" w:rsidRDefault="00292834" w:rsidP="00292834">
      <w:pPr>
        <w:ind w:left="6372"/>
        <w:rPr>
          <w:sz w:val="26"/>
          <w:szCs w:val="26"/>
        </w:rPr>
      </w:pPr>
      <w:r w:rsidRPr="005536BA">
        <w:rPr>
          <w:sz w:val="26"/>
          <w:szCs w:val="26"/>
        </w:rPr>
        <w:t xml:space="preserve">до ухвали  міської  ради </w:t>
      </w:r>
    </w:p>
    <w:p w:rsidR="00292834" w:rsidRPr="005536BA" w:rsidRDefault="00292834" w:rsidP="00292834">
      <w:pPr>
        <w:rPr>
          <w:sz w:val="26"/>
          <w:szCs w:val="26"/>
        </w:rPr>
      </w:pP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  <w:t>від ___________№____</w:t>
      </w:r>
    </w:p>
    <w:p w:rsidR="00CB2D6C" w:rsidRPr="005536BA" w:rsidRDefault="00CB2D6C" w:rsidP="00292834">
      <w:pPr>
        <w:rPr>
          <w:sz w:val="26"/>
          <w:szCs w:val="26"/>
        </w:rPr>
      </w:pPr>
    </w:p>
    <w:p w:rsidR="00CB2D6C" w:rsidRPr="005536BA" w:rsidRDefault="00CB2D6C" w:rsidP="00CB2D6C">
      <w:pPr>
        <w:jc w:val="center"/>
        <w:rPr>
          <w:sz w:val="26"/>
          <w:szCs w:val="26"/>
        </w:rPr>
      </w:pPr>
      <w:r w:rsidRPr="005536BA">
        <w:rPr>
          <w:sz w:val="26"/>
          <w:szCs w:val="26"/>
        </w:rPr>
        <w:t>НОВА РЕДАКЦІЯ</w:t>
      </w:r>
    </w:p>
    <w:p w:rsidR="00075384" w:rsidRPr="005536BA" w:rsidRDefault="0007538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075384" w:rsidRPr="005536BA" w:rsidRDefault="00CB2D6C" w:rsidP="00075384">
      <w:pPr>
        <w:jc w:val="both"/>
        <w:rPr>
          <w:rFonts w:eastAsia="Arial"/>
          <w:sz w:val="26"/>
          <w:szCs w:val="26"/>
          <w:highlight w:val="white"/>
        </w:rPr>
      </w:pPr>
      <w:r w:rsidRPr="005536BA">
        <w:rPr>
          <w:rFonts w:eastAsia="Arial"/>
          <w:sz w:val="26"/>
          <w:szCs w:val="26"/>
          <w:highlight w:val="white"/>
        </w:rPr>
        <w:t xml:space="preserve">1. Розділу 1 </w:t>
      </w:r>
      <w:r w:rsidRPr="005536BA">
        <w:rPr>
          <w:color w:val="000000"/>
          <w:sz w:val="26"/>
          <w:szCs w:val="26"/>
          <w:lang w:eastAsia="uk-UA"/>
        </w:rPr>
        <w:t>“</w:t>
      </w:r>
      <w:r w:rsidRPr="005536BA">
        <w:rPr>
          <w:bCs/>
          <w:color w:val="000000"/>
          <w:sz w:val="26"/>
          <w:szCs w:val="26"/>
          <w:lang w:eastAsia="uk-UA"/>
        </w:rPr>
        <w:t>Департамент економічного розвитку</w:t>
      </w:r>
      <w:r w:rsidRPr="005536BA">
        <w:rPr>
          <w:color w:val="000000"/>
          <w:sz w:val="26"/>
          <w:szCs w:val="26"/>
          <w:lang w:eastAsia="uk-UA"/>
        </w:rPr>
        <w:t>“</w:t>
      </w:r>
    </w:p>
    <w:p w:rsidR="00077C91" w:rsidRPr="005536BA" w:rsidRDefault="00077C91" w:rsidP="00077C91">
      <w:pPr>
        <w:ind w:firstLine="708"/>
        <w:jc w:val="both"/>
        <w:rPr>
          <w:color w:val="000000"/>
          <w:shd w:val="clear" w:color="auto" w:fill="FFFFFF"/>
        </w:rPr>
      </w:pP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543"/>
        <w:gridCol w:w="4348"/>
      </w:tblGrid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№</w:t>
            </w:r>
            <w:r w:rsidR="00043BB0" w:rsidRPr="005536BA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5536BA">
              <w:rPr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Комунальне підприємство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Уповноважений орган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</w:tr>
      <w:tr w:rsidR="00077C91" w:rsidRPr="005536BA" w:rsidTr="00CD10CF">
        <w:trPr>
          <w:jc w:val="center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b/>
                <w:bCs/>
                <w:color w:val="000000"/>
                <w:sz w:val="26"/>
                <w:szCs w:val="26"/>
                <w:lang w:eastAsia="uk-UA"/>
              </w:rPr>
              <w:t>1. Департамент економічного розвитку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“Агенція ресурсів Львівської міської ради“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Департамент економічного розвитку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“Зелене місто“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Департамент економічного розвитку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“Центр підтримки підприємництва Львівської міської ради“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Департамент економічного розвитку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“Міський центр інформаційних технологій</w:t>
            </w:r>
            <w:r w:rsidR="00CD10CF" w:rsidRPr="005536BA">
              <w:rPr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інформаційних технологій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1.5.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“Центр розвитку туризму м. Львова</w:t>
            </w:r>
            <w:r w:rsidR="00CD10CF" w:rsidRPr="005536BA">
              <w:rPr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туризму</w:t>
            </w:r>
          </w:p>
        </w:tc>
      </w:tr>
      <w:tr w:rsidR="00077C91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1.6.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 “Львівське конференц-бюро</w:t>
            </w:r>
            <w:r w:rsidR="00CD10CF" w:rsidRPr="005536BA">
              <w:rPr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7C91" w:rsidRPr="005536BA" w:rsidRDefault="00077C91" w:rsidP="00043BB0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туризму</w:t>
            </w:r>
          </w:p>
        </w:tc>
      </w:tr>
    </w:tbl>
    <w:p w:rsidR="00292834" w:rsidRPr="005536BA" w:rsidRDefault="0029283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  <w:r w:rsidRPr="005536BA">
        <w:rPr>
          <w:rFonts w:eastAsia="Arial"/>
          <w:sz w:val="26"/>
          <w:szCs w:val="26"/>
          <w:highlight w:val="white"/>
        </w:rPr>
        <w:t xml:space="preserve">2. Розділу 3 </w:t>
      </w:r>
      <w:r w:rsidRPr="005536BA">
        <w:rPr>
          <w:color w:val="000000"/>
          <w:sz w:val="26"/>
          <w:szCs w:val="26"/>
          <w:lang w:eastAsia="uk-UA"/>
        </w:rPr>
        <w:t>“</w:t>
      </w:r>
      <w:r w:rsidRPr="005536BA">
        <w:rPr>
          <w:bCs/>
          <w:color w:val="000000"/>
          <w:sz w:val="26"/>
          <w:szCs w:val="26"/>
          <w:lang w:eastAsia="uk-UA"/>
        </w:rPr>
        <w:t>Департамент розвитку</w:t>
      </w:r>
      <w:r w:rsidRPr="005536BA">
        <w:rPr>
          <w:color w:val="000000"/>
          <w:sz w:val="26"/>
          <w:szCs w:val="26"/>
          <w:lang w:eastAsia="uk-UA"/>
        </w:rPr>
        <w:t>“</w:t>
      </w:r>
    </w:p>
    <w:p w:rsidR="00CD10CF" w:rsidRPr="005536BA" w:rsidRDefault="00CD10CF" w:rsidP="00CD10CF">
      <w:pPr>
        <w:ind w:firstLine="708"/>
        <w:jc w:val="both"/>
        <w:rPr>
          <w:color w:val="000000"/>
          <w:shd w:val="clear" w:color="auto" w:fill="FFFFFF"/>
        </w:rPr>
      </w:pP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543"/>
        <w:gridCol w:w="4348"/>
      </w:tblGrid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Комунальне підприємство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Уповноважений орган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</w:tr>
      <w:tr w:rsidR="00CD10CF" w:rsidRPr="005536BA" w:rsidTr="00CD10CF">
        <w:trPr>
          <w:jc w:val="center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b/>
                <w:bCs/>
                <w:color w:val="000000"/>
                <w:sz w:val="26"/>
                <w:szCs w:val="26"/>
                <w:lang w:eastAsia="uk-UA"/>
              </w:rPr>
              <w:t>3. Департамент розвитку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3.1.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“Львівське радіо“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Департамент розвитку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3.2.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“Львівський центральний парк культури і відпочинку</w:t>
            </w:r>
            <w:r w:rsidRPr="005536BA">
              <w:rPr>
                <w:color w:val="000000"/>
                <w:sz w:val="26"/>
                <w:szCs w:val="26"/>
                <w:lang w:eastAsia="uk-UA"/>
              </w:rPr>
              <w:br/>
              <w:t>ім. Б. Хмельницького“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культури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3.3.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“Львівський кіноцентр“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культури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3.4.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“Культурно-мистецький центр “Супутник“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культури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3.5.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ЛКП “Культурно-освітній центр</w:t>
            </w:r>
            <w:r w:rsidRPr="005536BA">
              <w:rPr>
                <w:color w:val="000000"/>
                <w:sz w:val="26"/>
                <w:szCs w:val="26"/>
                <w:lang w:eastAsia="uk-UA"/>
              </w:rPr>
              <w:br/>
              <w:t>імені Олександра Довженка“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Управління культури</w:t>
            </w:r>
          </w:p>
        </w:tc>
      </w:tr>
    </w:tbl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</w:p>
    <w:p w:rsidR="00CD10CF" w:rsidRPr="005536BA" w:rsidRDefault="00CD10CF" w:rsidP="00CD10CF">
      <w:pPr>
        <w:jc w:val="both"/>
        <w:rPr>
          <w:rFonts w:eastAsia="Arial"/>
          <w:sz w:val="26"/>
          <w:szCs w:val="26"/>
          <w:highlight w:val="white"/>
        </w:rPr>
      </w:pPr>
      <w:r w:rsidRPr="005536BA">
        <w:rPr>
          <w:rFonts w:eastAsia="Arial"/>
          <w:sz w:val="26"/>
          <w:szCs w:val="26"/>
          <w:highlight w:val="white"/>
        </w:rPr>
        <w:t xml:space="preserve">3. Розділу 5 </w:t>
      </w:r>
      <w:r w:rsidRPr="005536BA">
        <w:rPr>
          <w:color w:val="000000"/>
          <w:sz w:val="26"/>
          <w:szCs w:val="26"/>
          <w:lang w:eastAsia="uk-UA"/>
        </w:rPr>
        <w:t>“</w:t>
      </w:r>
      <w:r w:rsidRPr="005536BA">
        <w:rPr>
          <w:bCs/>
          <w:color w:val="000000"/>
          <w:sz w:val="26"/>
          <w:szCs w:val="26"/>
          <w:lang w:eastAsia="uk-UA"/>
        </w:rPr>
        <w:t>Департамент </w:t>
      </w:r>
      <w:r w:rsidRPr="005536BA">
        <w:rPr>
          <w:bCs/>
          <w:sz w:val="26"/>
          <w:szCs w:val="26"/>
          <w:lang w:eastAsia="ru-RU"/>
        </w:rPr>
        <w:t>житлового господарства та інфраструктури</w:t>
      </w:r>
      <w:r w:rsidRPr="005536BA">
        <w:rPr>
          <w:color w:val="000000"/>
          <w:sz w:val="26"/>
          <w:szCs w:val="26"/>
          <w:lang w:eastAsia="uk-UA"/>
        </w:rPr>
        <w:t>“</w:t>
      </w:r>
    </w:p>
    <w:p w:rsidR="00CD10CF" w:rsidRPr="005536BA" w:rsidRDefault="00CD10CF" w:rsidP="00CD10CF">
      <w:pPr>
        <w:ind w:firstLine="708"/>
        <w:jc w:val="both"/>
        <w:rPr>
          <w:color w:val="000000"/>
          <w:shd w:val="clear" w:color="auto" w:fill="FFFFFF"/>
        </w:rPr>
      </w:pP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543"/>
        <w:gridCol w:w="4348"/>
      </w:tblGrid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Комунальне підприємство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Уповноважений орган</w:t>
            </w:r>
          </w:p>
        </w:tc>
      </w:tr>
      <w:tr w:rsidR="00CD10CF" w:rsidRPr="005536BA" w:rsidTr="00CD10CF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5536BA">
              <w:rPr>
                <w:b/>
                <w:bCs/>
                <w:sz w:val="26"/>
                <w:szCs w:val="26"/>
                <w:lang w:eastAsia="ru-RU"/>
              </w:rPr>
              <w:lastRenderedPageBreak/>
              <w:t>5. Департамент житлового господарства та інфраструктури</w:t>
            </w:r>
            <w:r w:rsidRPr="005536BA">
              <w:rPr>
                <w:b/>
                <w:bCs/>
                <w:sz w:val="26"/>
                <w:szCs w:val="26"/>
                <w:lang w:eastAsia="ru-RU"/>
              </w:rPr>
              <w:fldChar w:fldCharType="begin"/>
            </w:r>
            <w:r w:rsidRPr="005536BA">
              <w:rPr>
                <w:b/>
                <w:bCs/>
                <w:sz w:val="26"/>
                <w:szCs w:val="26"/>
                <w:lang w:eastAsia="ru-RU"/>
              </w:rPr>
              <w:instrText xml:space="preserve"> INCLUDEPICTURE "C:\\inteam\\uhvaly.nsf\\0\\c33322de1db06129c22580cf00563e6f\\Body\\0.33B2?OpenElement&amp;FieldElemFormat=gif" \* MERGEFORMATINET </w:instrText>
            </w:r>
            <w:r w:rsidRPr="005536BA">
              <w:rPr>
                <w:b/>
                <w:bCs/>
                <w:sz w:val="26"/>
                <w:szCs w:val="26"/>
                <w:lang w:eastAsia="ru-RU"/>
              </w:rPr>
              <w:fldChar w:fldCharType="separate"/>
            </w:r>
            <w:r w:rsidR="005536BA" w:rsidRPr="005536BA">
              <w:rPr>
                <w:b/>
                <w:bCs/>
                <w:sz w:val="26"/>
                <w:szCs w:val="2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.5pt"/>
              </w:pict>
            </w:r>
            <w:r w:rsidRPr="005536BA">
              <w:rPr>
                <w:b/>
                <w:bCs/>
                <w:sz w:val="26"/>
                <w:szCs w:val="26"/>
                <w:lang w:eastAsia="ru-RU"/>
              </w:rPr>
              <w:fldChar w:fldCharType="end"/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ЛМКП “Львівтеплоенерго“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“Залізничнетеплоенерго“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ЛМКП “Львівводоканал“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Львівське комунальне ремонтно-аварійне підприємство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“Львівсвітло“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5.6.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“Рембуд“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5.7.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“Лев“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5.8.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“Виробничо-реставраційний комбінат обрядових послуг“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5.9.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“Шляхово-ремонтне підприємство Галицького району“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5.10.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“Шляхово-ремонтне підприємство Залізничного району“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5.11.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“Шляхово-ремонтне підприємство Личаківського району“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5.12.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“Шляхово-ремонтне підприємство Шевченківського району“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  <w:tr w:rsidR="00CD10CF" w:rsidRPr="005536BA" w:rsidTr="00CD10CF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5.13.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КП “Львіврембудпостач“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10CF" w:rsidRPr="005536BA" w:rsidRDefault="00CD10CF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житлового господарства та інфраструктури</w:t>
            </w:r>
          </w:p>
        </w:tc>
      </w:tr>
    </w:tbl>
    <w:p w:rsidR="00C15951" w:rsidRPr="005536BA" w:rsidRDefault="00C15951" w:rsidP="00C15951">
      <w:pPr>
        <w:jc w:val="both"/>
        <w:rPr>
          <w:rFonts w:eastAsia="Arial"/>
          <w:sz w:val="26"/>
          <w:szCs w:val="26"/>
          <w:highlight w:val="white"/>
        </w:rPr>
      </w:pPr>
    </w:p>
    <w:p w:rsidR="00C15951" w:rsidRPr="005536BA" w:rsidRDefault="00C15951" w:rsidP="00C15951">
      <w:pPr>
        <w:ind w:left="-142" w:right="-144" w:firstLine="142"/>
        <w:jc w:val="both"/>
        <w:rPr>
          <w:rFonts w:eastAsia="Arial"/>
          <w:sz w:val="26"/>
          <w:szCs w:val="26"/>
          <w:highlight w:val="white"/>
        </w:rPr>
      </w:pPr>
      <w:r w:rsidRPr="005536BA">
        <w:rPr>
          <w:rFonts w:eastAsia="Arial"/>
          <w:sz w:val="26"/>
          <w:szCs w:val="26"/>
          <w:highlight w:val="white"/>
        </w:rPr>
        <w:t xml:space="preserve">4. Розділу 6 </w:t>
      </w:r>
      <w:r w:rsidRPr="005536BA">
        <w:rPr>
          <w:color w:val="000000"/>
          <w:sz w:val="26"/>
          <w:szCs w:val="26"/>
          <w:lang w:eastAsia="uk-UA"/>
        </w:rPr>
        <w:t>“</w:t>
      </w:r>
      <w:r w:rsidRPr="005536BA">
        <w:rPr>
          <w:bCs/>
          <w:color w:val="000000"/>
          <w:sz w:val="26"/>
          <w:szCs w:val="26"/>
          <w:lang w:eastAsia="uk-UA"/>
        </w:rPr>
        <w:t>Департамент </w:t>
      </w:r>
      <w:r w:rsidRPr="005536BA">
        <w:rPr>
          <w:sz w:val="26"/>
          <w:szCs w:val="26"/>
          <w:lang w:eastAsia="ru-RU"/>
        </w:rPr>
        <w:t>міської мобільності та вуличної інфраструктури</w:t>
      </w:r>
      <w:r w:rsidRPr="005536BA">
        <w:rPr>
          <w:color w:val="000000"/>
          <w:sz w:val="26"/>
          <w:szCs w:val="26"/>
          <w:lang w:eastAsia="uk-UA"/>
        </w:rPr>
        <w:t>“</w:t>
      </w:r>
    </w:p>
    <w:p w:rsidR="00C15951" w:rsidRPr="005536BA" w:rsidRDefault="00C15951" w:rsidP="00C15951">
      <w:pPr>
        <w:ind w:firstLine="708"/>
        <w:jc w:val="both"/>
        <w:rPr>
          <w:color w:val="000000"/>
          <w:shd w:val="clear" w:color="auto" w:fill="FFFFFF"/>
        </w:rPr>
      </w:pPr>
    </w:p>
    <w:tbl>
      <w:tblPr>
        <w:tblW w:w="96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4543"/>
        <w:gridCol w:w="4348"/>
      </w:tblGrid>
      <w:tr w:rsidR="00C15951" w:rsidRPr="005536BA" w:rsidTr="00A73DA2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Комунальне підприємство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Уповноважений орган</w:t>
            </w:r>
          </w:p>
        </w:tc>
      </w:tr>
      <w:tr w:rsidR="00C15951" w:rsidRPr="005536BA" w:rsidTr="00A73DA2"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951" w:rsidRPr="005536BA" w:rsidRDefault="00C15951" w:rsidP="00A73DA2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5536BA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</w:tr>
      <w:tr w:rsidR="00C15951" w:rsidRPr="005536BA" w:rsidTr="00A73DA2">
        <w:tblPrEx>
          <w:shd w:val="clear" w:color="auto" w:fill="auto"/>
        </w:tblPrEx>
        <w:trPr>
          <w:jc w:val="center"/>
        </w:trPr>
        <w:tc>
          <w:tcPr>
            <w:tcW w:w="9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5536BA">
              <w:rPr>
                <w:b/>
                <w:sz w:val="26"/>
                <w:szCs w:val="26"/>
                <w:lang w:eastAsia="ru-RU"/>
              </w:rPr>
              <w:t>6. Департамент міської мобільності та вуличної інфраструктури</w:t>
            </w:r>
          </w:p>
        </w:tc>
      </w:tr>
      <w:tr w:rsidR="00C15951" w:rsidRPr="005536BA" w:rsidTr="00A73DA2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tabs>
                <w:tab w:val="left" w:pos="72"/>
              </w:tabs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 АТП № 1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міської мобільності та вуличної інфраструктури</w:t>
            </w:r>
          </w:p>
        </w:tc>
      </w:tr>
      <w:tr w:rsidR="00C15951" w:rsidRPr="005536BA" w:rsidTr="00A73DA2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tabs>
                <w:tab w:val="left" w:pos="72"/>
              </w:tabs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“Львівелектротранс“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міської мобільності та вуличної інфраструктури</w:t>
            </w:r>
          </w:p>
        </w:tc>
      </w:tr>
      <w:tr w:rsidR="00C15951" w:rsidRPr="005536BA" w:rsidTr="00A73DA2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tabs>
                <w:tab w:val="left" w:pos="72"/>
              </w:tabs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“Львівавтодор“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міської мобільності та вуличної інфраструктури</w:t>
            </w:r>
          </w:p>
        </w:tc>
      </w:tr>
      <w:tr w:rsidR="00C15951" w:rsidRPr="005536BA" w:rsidTr="00A73DA2">
        <w:tblPrEx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4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ЛКП “Муніципальна варта“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5951" w:rsidRPr="005536BA" w:rsidRDefault="00C15951" w:rsidP="00A73DA2">
            <w:pPr>
              <w:jc w:val="center"/>
              <w:rPr>
                <w:sz w:val="26"/>
                <w:szCs w:val="26"/>
                <w:lang w:eastAsia="ru-RU"/>
              </w:rPr>
            </w:pPr>
            <w:r w:rsidRPr="005536BA">
              <w:rPr>
                <w:sz w:val="26"/>
                <w:szCs w:val="26"/>
                <w:lang w:eastAsia="ru-RU"/>
              </w:rPr>
              <w:t>Департамент міської мобільності та вуличної інфраструктури</w:t>
            </w:r>
          </w:p>
        </w:tc>
      </w:tr>
    </w:tbl>
    <w:p w:rsidR="00292834" w:rsidRPr="005536BA" w:rsidRDefault="0029283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292834" w:rsidRPr="005536BA" w:rsidRDefault="0029283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292834" w:rsidRPr="005536BA" w:rsidRDefault="0029283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C15951" w:rsidRPr="005536BA" w:rsidRDefault="00C15951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292834" w:rsidRPr="005536BA" w:rsidRDefault="00292834" w:rsidP="00075384">
      <w:pPr>
        <w:jc w:val="both"/>
        <w:rPr>
          <w:rFonts w:eastAsia="Arial"/>
          <w:sz w:val="26"/>
          <w:szCs w:val="26"/>
          <w:highlight w:val="white"/>
        </w:rPr>
      </w:pPr>
    </w:p>
    <w:p w:rsidR="00075384" w:rsidRPr="005536BA" w:rsidRDefault="00075384" w:rsidP="00075384">
      <w:pPr>
        <w:jc w:val="both"/>
        <w:rPr>
          <w:sz w:val="26"/>
          <w:szCs w:val="26"/>
        </w:rPr>
      </w:pPr>
      <w:r w:rsidRPr="005536BA">
        <w:rPr>
          <w:sz w:val="26"/>
          <w:szCs w:val="26"/>
        </w:rPr>
        <w:t>Секретар ради</w:t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  <w:t>М</w:t>
      </w:r>
      <w:r w:rsidR="005B6434" w:rsidRPr="005536BA">
        <w:rPr>
          <w:sz w:val="26"/>
          <w:szCs w:val="26"/>
          <w:lang w:val="en-US"/>
        </w:rPr>
        <w:t>аркіян</w:t>
      </w:r>
      <w:r w:rsidRPr="005536BA">
        <w:rPr>
          <w:sz w:val="26"/>
          <w:szCs w:val="26"/>
        </w:rPr>
        <w:t xml:space="preserve"> </w:t>
      </w:r>
      <w:r w:rsidR="005B6434" w:rsidRPr="005536BA">
        <w:rPr>
          <w:sz w:val="26"/>
          <w:szCs w:val="26"/>
        </w:rPr>
        <w:t>ЛОПАЧАК</w:t>
      </w:r>
    </w:p>
    <w:p w:rsidR="00075384" w:rsidRPr="005536BA" w:rsidRDefault="00075384" w:rsidP="00075384">
      <w:pPr>
        <w:jc w:val="both"/>
        <w:rPr>
          <w:sz w:val="26"/>
          <w:szCs w:val="26"/>
        </w:rPr>
      </w:pPr>
    </w:p>
    <w:p w:rsidR="00075384" w:rsidRPr="005536BA" w:rsidRDefault="00075384" w:rsidP="00075384">
      <w:pPr>
        <w:jc w:val="both"/>
        <w:rPr>
          <w:sz w:val="26"/>
          <w:szCs w:val="26"/>
        </w:rPr>
      </w:pPr>
    </w:p>
    <w:p w:rsidR="00075384" w:rsidRPr="005536BA" w:rsidRDefault="00075384" w:rsidP="00075384">
      <w:pPr>
        <w:jc w:val="both"/>
        <w:rPr>
          <w:sz w:val="26"/>
          <w:szCs w:val="26"/>
        </w:rPr>
      </w:pPr>
      <w:r w:rsidRPr="005536BA">
        <w:rPr>
          <w:sz w:val="26"/>
          <w:szCs w:val="26"/>
        </w:rPr>
        <w:t>Віза:</w:t>
      </w:r>
    </w:p>
    <w:p w:rsidR="00075384" w:rsidRPr="005536BA" w:rsidRDefault="00075384" w:rsidP="00075384">
      <w:pPr>
        <w:jc w:val="both"/>
        <w:rPr>
          <w:sz w:val="26"/>
          <w:szCs w:val="26"/>
        </w:rPr>
      </w:pPr>
    </w:p>
    <w:p w:rsidR="00075384" w:rsidRPr="005536BA" w:rsidRDefault="00075384" w:rsidP="00075384">
      <w:pPr>
        <w:jc w:val="both"/>
        <w:rPr>
          <w:sz w:val="26"/>
          <w:szCs w:val="26"/>
        </w:rPr>
      </w:pPr>
    </w:p>
    <w:p w:rsidR="005B6434" w:rsidRPr="005536BA" w:rsidRDefault="00F461FF" w:rsidP="00075384">
      <w:pPr>
        <w:jc w:val="both"/>
        <w:rPr>
          <w:sz w:val="26"/>
          <w:szCs w:val="26"/>
        </w:rPr>
      </w:pPr>
      <w:r w:rsidRPr="005536BA">
        <w:rPr>
          <w:sz w:val="26"/>
          <w:szCs w:val="26"/>
        </w:rPr>
        <w:t>Директор департаменту</w:t>
      </w:r>
    </w:p>
    <w:p w:rsidR="00075384" w:rsidRPr="005536BA" w:rsidRDefault="00F461FF" w:rsidP="00075384">
      <w:pPr>
        <w:jc w:val="both"/>
        <w:rPr>
          <w:sz w:val="26"/>
          <w:szCs w:val="26"/>
        </w:rPr>
      </w:pPr>
      <w:r w:rsidRPr="005536BA">
        <w:rPr>
          <w:sz w:val="26"/>
          <w:szCs w:val="26"/>
        </w:rPr>
        <w:t>е</w:t>
      </w:r>
      <w:r w:rsidR="005B6434" w:rsidRPr="005536BA">
        <w:rPr>
          <w:sz w:val="26"/>
          <w:szCs w:val="26"/>
        </w:rPr>
        <w:t>кономі</w:t>
      </w:r>
      <w:r w:rsidRPr="005536BA">
        <w:rPr>
          <w:sz w:val="26"/>
          <w:szCs w:val="26"/>
        </w:rPr>
        <w:t>чного розвитку</w:t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</w:r>
      <w:r w:rsidRPr="005536BA">
        <w:rPr>
          <w:sz w:val="26"/>
          <w:szCs w:val="26"/>
        </w:rPr>
        <w:tab/>
        <w:t>Ірина</w:t>
      </w:r>
      <w:r w:rsidR="005B6434" w:rsidRPr="005536BA">
        <w:rPr>
          <w:sz w:val="26"/>
          <w:szCs w:val="26"/>
        </w:rPr>
        <w:t xml:space="preserve"> </w:t>
      </w:r>
      <w:r w:rsidRPr="005536BA">
        <w:rPr>
          <w:sz w:val="26"/>
          <w:szCs w:val="26"/>
        </w:rPr>
        <w:t>КУЛИНИЧ</w:t>
      </w:r>
      <w:r w:rsidR="00075384" w:rsidRPr="005536BA">
        <w:rPr>
          <w:sz w:val="26"/>
          <w:szCs w:val="26"/>
        </w:rPr>
        <w:t xml:space="preserve"> </w:t>
      </w:r>
    </w:p>
    <w:p w:rsidR="00075384" w:rsidRPr="005536BA" w:rsidRDefault="00075384" w:rsidP="00075384">
      <w:pPr>
        <w:jc w:val="both"/>
        <w:rPr>
          <w:sz w:val="26"/>
          <w:szCs w:val="26"/>
        </w:rPr>
      </w:pPr>
    </w:p>
    <w:p w:rsidR="00075384" w:rsidRPr="005536BA" w:rsidRDefault="00075384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075384" w:rsidRPr="005536BA" w:rsidRDefault="00075384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075384" w:rsidRPr="005536BA" w:rsidRDefault="00075384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8B6477" w:rsidRPr="005536BA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8B6477" w:rsidRPr="005536BA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8B6477" w:rsidRPr="005536BA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p w:rsidR="008B6477" w:rsidRPr="005536BA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bookmarkEnd w:id="0"/>
    <w:p w:rsidR="008B6477" w:rsidRPr="005536BA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Arial"/>
          <w:sz w:val="26"/>
          <w:szCs w:val="26"/>
        </w:rPr>
      </w:pPr>
    </w:p>
    <w:sectPr w:rsidR="008B6477" w:rsidRPr="005536BA" w:rsidSect="00CD10CF">
      <w:headerReference w:type="default" r:id="rId8"/>
      <w:pgSz w:w="11906" w:h="16838"/>
      <w:pgMar w:top="567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7E" w:rsidRDefault="00BB447E" w:rsidP="00130E8F">
      <w:r>
        <w:separator/>
      </w:r>
    </w:p>
  </w:endnote>
  <w:endnote w:type="continuationSeparator" w:id="0">
    <w:p w:rsidR="00BB447E" w:rsidRDefault="00BB447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7E" w:rsidRDefault="00BB447E" w:rsidP="00130E8F">
      <w:r>
        <w:separator/>
      </w:r>
    </w:p>
  </w:footnote>
  <w:footnote w:type="continuationSeparator" w:id="0">
    <w:p w:rsidR="00BB447E" w:rsidRDefault="00BB447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BA">
          <w:rPr>
            <w:noProof/>
          </w:rPr>
          <w:t>1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43BB0"/>
    <w:rsid w:val="00075384"/>
    <w:rsid w:val="00077C91"/>
    <w:rsid w:val="000B387F"/>
    <w:rsid w:val="00117C1B"/>
    <w:rsid w:val="00130E8F"/>
    <w:rsid w:val="001C7FC4"/>
    <w:rsid w:val="001D148F"/>
    <w:rsid w:val="00292834"/>
    <w:rsid w:val="002D2A53"/>
    <w:rsid w:val="003002D0"/>
    <w:rsid w:val="00323C89"/>
    <w:rsid w:val="00341A66"/>
    <w:rsid w:val="00364B35"/>
    <w:rsid w:val="00383649"/>
    <w:rsid w:val="003D4B55"/>
    <w:rsid w:val="00430737"/>
    <w:rsid w:val="0044752C"/>
    <w:rsid w:val="00496497"/>
    <w:rsid w:val="004A7D8D"/>
    <w:rsid w:val="004B4945"/>
    <w:rsid w:val="005168CA"/>
    <w:rsid w:val="005536BA"/>
    <w:rsid w:val="00596B9F"/>
    <w:rsid w:val="005B6434"/>
    <w:rsid w:val="00622B71"/>
    <w:rsid w:val="006345E7"/>
    <w:rsid w:val="007E7A71"/>
    <w:rsid w:val="008B6477"/>
    <w:rsid w:val="009661FC"/>
    <w:rsid w:val="009D43A8"/>
    <w:rsid w:val="00B05530"/>
    <w:rsid w:val="00B32F78"/>
    <w:rsid w:val="00B52835"/>
    <w:rsid w:val="00B54A75"/>
    <w:rsid w:val="00BB447E"/>
    <w:rsid w:val="00C15951"/>
    <w:rsid w:val="00CB2D6C"/>
    <w:rsid w:val="00CD10CF"/>
    <w:rsid w:val="00CF5704"/>
    <w:rsid w:val="00D32966"/>
    <w:rsid w:val="00D75F75"/>
    <w:rsid w:val="00E1735D"/>
    <w:rsid w:val="00E403C6"/>
    <w:rsid w:val="00E922D6"/>
    <w:rsid w:val="00EC3391"/>
    <w:rsid w:val="00F461FF"/>
    <w:rsid w:val="00F8492B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F91A-16A6-4EC8-9DFB-E920044B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34</cp:revision>
  <cp:lastPrinted>2021-03-11T13:16:00Z</cp:lastPrinted>
  <dcterms:created xsi:type="dcterms:W3CDTF">2017-12-12T13:23:00Z</dcterms:created>
  <dcterms:modified xsi:type="dcterms:W3CDTF">2021-11-16T08:22:00Z</dcterms:modified>
</cp:coreProperties>
</file>