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60E" w:rsidRPr="00D96470" w:rsidRDefault="0085660E" w:rsidP="008566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 </w:t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  <w:t xml:space="preserve">   Додаток 1</w:t>
      </w:r>
    </w:p>
    <w:p w:rsidR="0085660E" w:rsidRPr="00D96470" w:rsidRDefault="0085660E" w:rsidP="0085660E">
      <w:pPr>
        <w:ind w:left="11328" w:firstLine="708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85660E" w:rsidRPr="00D96470" w:rsidRDefault="0085660E" w:rsidP="008566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  <w:t>від ___________№____</w:t>
      </w:r>
    </w:p>
    <w:p w:rsidR="0085660E" w:rsidRPr="00D96470" w:rsidRDefault="0085660E" w:rsidP="0085660E">
      <w:pPr>
        <w:jc w:val="both"/>
        <w:rPr>
          <w:rFonts w:ascii="Arial" w:hAnsi="Arial" w:cs="Arial"/>
          <w:sz w:val="26"/>
          <w:szCs w:val="26"/>
        </w:rPr>
      </w:pPr>
    </w:p>
    <w:p w:rsidR="00926D0E" w:rsidRPr="00D96470" w:rsidRDefault="00926D0E" w:rsidP="00926D0E">
      <w:pPr>
        <w:jc w:val="both"/>
        <w:rPr>
          <w:rFonts w:ascii="Arial" w:hAnsi="Arial" w:cs="Arial"/>
          <w:sz w:val="26"/>
          <w:szCs w:val="26"/>
        </w:rPr>
      </w:pPr>
    </w:p>
    <w:p w:rsidR="00280E72" w:rsidRPr="00C51E05" w:rsidRDefault="00280E72" w:rsidP="00280E72">
      <w:pPr>
        <w:jc w:val="center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СТАВКИ</w:t>
      </w:r>
    </w:p>
    <w:p w:rsidR="00280E72" w:rsidRPr="00C51E05" w:rsidRDefault="00280E72" w:rsidP="00280E72">
      <w:pPr>
        <w:jc w:val="center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податку на нерухоме майно, відмінне від земельної ділянки</w:t>
      </w:r>
    </w:p>
    <w:p w:rsidR="00280E72" w:rsidRPr="00C51E05" w:rsidRDefault="00280E72" w:rsidP="00280E72">
      <w:pPr>
        <w:jc w:val="center"/>
        <w:rPr>
          <w:rFonts w:ascii="Arial" w:hAnsi="Arial" w:cs="Arial"/>
          <w:sz w:val="26"/>
          <w:szCs w:val="26"/>
        </w:rPr>
      </w:pPr>
    </w:p>
    <w:p w:rsidR="00280E72" w:rsidRPr="00C51E05" w:rsidRDefault="00280E72" w:rsidP="00280E72">
      <w:pPr>
        <w:rPr>
          <w:rFonts w:ascii="Arial" w:hAnsi="Arial" w:cs="Arial"/>
          <w:color w:val="FF0000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Ставки вводяться у дію з 01.01.2023</w:t>
      </w:r>
    </w:p>
    <w:p w:rsidR="00280E72" w:rsidRPr="00C51E05" w:rsidRDefault="00280E72" w:rsidP="00280E72">
      <w:pPr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Дія цієї ухвали поширюється на всю територію Львівської міської територіальної громади</w:t>
      </w:r>
    </w:p>
    <w:p w:rsidR="00280E72" w:rsidRPr="00C51E05" w:rsidRDefault="00280E72" w:rsidP="00280E72">
      <w:pPr>
        <w:rPr>
          <w:rFonts w:ascii="Arial" w:hAnsi="Arial" w:cs="Arial"/>
          <w:sz w:val="26"/>
          <w:szCs w:val="26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344"/>
        <w:gridCol w:w="2268"/>
        <w:gridCol w:w="3964"/>
        <w:gridCol w:w="2126"/>
        <w:gridCol w:w="1417"/>
        <w:gridCol w:w="1701"/>
        <w:gridCol w:w="1626"/>
      </w:tblGrid>
      <w:tr w:rsidR="00280E72" w:rsidRPr="00C51E05" w:rsidTr="002812A3">
        <w:trPr>
          <w:trHeight w:val="645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Код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Код міста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Код згідно з КОАТУУ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280E72" w:rsidRPr="00C51E05" w:rsidTr="002812A3">
        <w:trPr>
          <w:trHeight w:val="318"/>
          <w:jc w:val="center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13100000000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01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4610100000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C51E05">
              <w:rPr>
                <w:rFonts w:ascii="Arial" w:hAnsi="Arial" w:cs="Arial"/>
                <w:sz w:val="26"/>
                <w:szCs w:val="26"/>
              </w:rPr>
              <w:t>Львівська міська територіальна громада</w:t>
            </w:r>
          </w:p>
        </w:tc>
      </w:tr>
      <w:tr w:rsidR="00280E72" w:rsidRPr="00C51E05" w:rsidTr="002812A3">
        <w:trPr>
          <w:trHeight w:val="645"/>
          <w:jc w:val="center"/>
        </w:trPr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Класифікація будівель та споруд</w:t>
            </w:r>
          </w:p>
        </w:tc>
        <w:tc>
          <w:tcPr>
            <w:tcW w:w="6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Ставки податку за 1 кв. метр (відсотків розміру мінімальної заробітної плати)</w:t>
            </w:r>
          </w:p>
        </w:tc>
      </w:tr>
      <w:tr w:rsidR="00280E72" w:rsidRPr="00C51E05" w:rsidTr="002812A3">
        <w:trPr>
          <w:trHeight w:val="28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код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для юридичних осіб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для фізичних осіб</w:t>
            </w:r>
          </w:p>
        </w:tc>
      </w:tr>
      <w:tr w:rsidR="00280E72" w:rsidRPr="00C51E05" w:rsidTr="002812A3">
        <w:trPr>
          <w:trHeight w:val="562"/>
          <w:jc w:val="center"/>
        </w:trPr>
        <w:tc>
          <w:tcPr>
            <w:tcW w:w="10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2 зона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3 зона</w:t>
            </w:r>
          </w:p>
        </w:tc>
      </w:tr>
      <w:tr w:rsidR="00280E72" w:rsidRPr="00C51E05" w:rsidTr="002812A3">
        <w:trPr>
          <w:trHeight w:val="238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житлові</w:t>
            </w:r>
          </w:p>
        </w:tc>
      </w:tr>
      <w:tr w:rsidR="00280E72" w:rsidRPr="00C51E05" w:rsidTr="002812A3">
        <w:trPr>
          <w:trHeight w:val="36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одноквартирні</w:t>
            </w:r>
          </w:p>
        </w:tc>
      </w:tr>
      <w:tr w:rsidR="00280E72" w:rsidRPr="00C51E05" w:rsidTr="002812A3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1110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одноквартирні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одноквартирні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eastAsiaTheme="minorHAnsi" w:hAnsi="Arial" w:cs="Arial"/>
                <w:sz w:val="26"/>
                <w:szCs w:val="26"/>
                <w:lang w:eastAsia="en-US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садибного типу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1110.4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дачні та садові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Будинки з двома та більше квартирами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1121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Будинки з двома квартирами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двоквартирні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31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1122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Будинки з трьома та більше квартирами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багатоквартирні масової забудови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1122.3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житлові готельного типу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0,750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0,500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113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робітників та службовців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студентів вищих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Гуртожитки для учнів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Будинки-інтернати для людей похилого віку та інвалідів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дитини та сирітські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Будинки для біженців, притулки для бездомних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1130.9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Будинки для колективного проживання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нежитлові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Готелі, ресторани та подібні будівлі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готельні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Готелі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Мотелі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Кемпінги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Пансіонати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Ресторани та бари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1212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Інші будівлі для тимчасового проживання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Туристичні бази та гірські притулки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Дитячі та сімейні табори відпочинку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Центри та будинки відпочинку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1212.9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офісні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1220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офісні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органів державного та місцевого управління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фінансового обслуговування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органів правосуддя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закордонних представництв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1220.9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торговельні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1230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торговельні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Торгові центри, універмаги, магазини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Криті ринки, павільйони та зали для ярмарків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0,300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0,300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Станції технічного обслуговування автомобілів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Їдальні, кафе, закусочні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підприємств побутового обслуговування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1230.9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торговельні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транспорту та засобів зв’язку</w:t>
            </w:r>
          </w:p>
        </w:tc>
      </w:tr>
      <w:tr w:rsidR="00280E72" w:rsidRPr="00C51E05" w:rsidTr="002812A3">
        <w:trPr>
          <w:trHeight w:val="34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Вокзали, аеровокзали, будівлі засобів зв’язку та пов’язані з ними будівлі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Вокзали та інші будівлі залізничного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міського електротранспорту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станцій підвісних та канатних доріг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транспорту та засобів зв’язку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1242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Гаражі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Гаражі наземні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Гаражі підземні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Стоянки автомобільні криті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1242.4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Навіси для велосипедів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125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промислові та склади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1251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Будівлі промислові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 xml:space="preserve">1251.1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Будівлі підприємств машинобудування та металообробної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чорної металургії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хімічної та нафтохімічної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легкої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харчової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медичної та мікробіологічної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лісової, деревообробної та целюлозно-паперової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76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 xml:space="preserve">1251.9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інших промислових виробництв, включаючи поліграфічне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sz w:val="26"/>
                <w:szCs w:val="26"/>
                <w:lang w:eastAsia="uk-UA"/>
              </w:rPr>
              <w:t>0,100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1252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Резервуари, силоси та склади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Резервуари для нафти, нафтопродуктів та газу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Резервуари та ємності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Силоси для зерна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Силоси для цементу та інших сипучих матеріалів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Склади спеціальні товарні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Холодильники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Складські майданчики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Склади універсальні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1252.9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Склади та сховища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66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публічних виступів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Театри, кінотеатри та концертні зали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Цирки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Казино, ігорні будинки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1,500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Музичні та танцювальні зали, дискотеки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для публічних виступів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Музеї та бібліотеки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Музеї та художні галереї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Бібліотеки, книгосховища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Технічні центри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Планетарії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архівів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1262.6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зоологічних та ботанічних садів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навчальних та дослідних закладів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вищих навчальних закладів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шкіл та інших середніх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професійно-технічних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дошкільних та позашкільних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спеціальних навчальних закладів для дітей з особливими потребами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закладів з фахової перепідготовки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метеорологічних станцій, обсерваторій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1263.9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освітніх та науково-дослідних закладів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лікарень та оздоровчих закладів 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Лікарні багатопрофільні територіального обслуговування, 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Лікарні профільні, диспансери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Материнські та дитячі реабілітаційні центри, пологові будинки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Поліклініки, пункти медичного обслуговування та консультації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Шпиталі виправних закладів, в’язниць та Збройних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Санаторії, профілакторії та центри функціональної реабілітації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1264.9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Заклади лікувально-профілактичні та оздоровчі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1265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Зали спортивні 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Басейни криті для плавання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Хокейні та льодові стадіони криті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Манежі легкоатлетичні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Тири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1265.9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Зали спортивні інші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нежитлові інші </w:t>
            </w:r>
          </w:p>
        </w:tc>
      </w:tr>
      <w:tr w:rsidR="00280E72" w:rsidRPr="00C51E05" w:rsidTr="002812A3">
        <w:trPr>
          <w:trHeight w:val="63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1271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сільськогосподарського призначення, лісівництва та рибного господарства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тваринництва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птахівництва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зберігання зерна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силосні та сінажні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садівництва, виноградарства та виноробства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1271.6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тепличного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1271.7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рибного господарства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1271.8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підприємств лісівництва та звірівництва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1271.9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сільськогосподарського призначення інші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1272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для культової та релігійної діяльності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Церкви, собори, костьоли, мечеті, синагоги тощо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Похоронні бюро та ритуальні зали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1272.3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Цвинтарі та крематорії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34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1273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Пам’ятки історичні та такі, що охороняються державою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Пам’ятки історії та архітектури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Археологічні розкопки, руїни та історичні місця, що охороняються державою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1273.3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Меморіали, художньо-декоративні будівлі, статуї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1274</w:t>
            </w:r>
          </w:p>
        </w:tc>
        <w:tc>
          <w:tcPr>
            <w:tcW w:w="13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інші, не класифіковані раніше 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1274.1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Казарми Збройних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1274.2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поліцейських та пожежних служб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280E72" w:rsidRPr="00C51E05" w:rsidTr="002812A3">
        <w:trPr>
          <w:trHeight w:val="51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1274.3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Будівлі виправних закладів, в’язниць та слідчих ізоляторів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0,000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-</w:t>
            </w:r>
          </w:p>
        </w:tc>
      </w:tr>
      <w:tr w:rsidR="00280E72" w:rsidRPr="00C51E05" w:rsidTr="002812A3">
        <w:trPr>
          <w:trHeight w:val="255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1274.4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лазень та пралень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  <w:tr w:rsidR="00280E72" w:rsidRPr="00C51E05" w:rsidTr="002812A3">
        <w:trPr>
          <w:trHeight w:val="270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1274.5 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 xml:space="preserve">Будівлі з облаштування населених пунктів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  <w:tc>
          <w:tcPr>
            <w:tcW w:w="4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E72" w:rsidRPr="00C51E05" w:rsidRDefault="00280E72" w:rsidP="002812A3">
            <w:pPr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</w:pPr>
            <w:r w:rsidRPr="00C51E05">
              <w:rPr>
                <w:rFonts w:ascii="Arial" w:hAnsi="Arial" w:cs="Arial"/>
                <w:color w:val="000000"/>
                <w:sz w:val="26"/>
                <w:szCs w:val="26"/>
                <w:lang w:eastAsia="uk-UA"/>
              </w:rPr>
              <w:t>1,000</w:t>
            </w:r>
          </w:p>
        </w:tc>
      </w:tr>
    </w:tbl>
    <w:p w:rsidR="00280E72" w:rsidRPr="00C51E05" w:rsidRDefault="00280E72" w:rsidP="00280E72">
      <w:pPr>
        <w:jc w:val="both"/>
        <w:rPr>
          <w:rFonts w:ascii="Arial" w:eastAsiaTheme="minorHAnsi" w:hAnsi="Arial" w:cs="Arial"/>
          <w:sz w:val="26"/>
          <w:szCs w:val="26"/>
          <w:lang w:eastAsia="en-US"/>
        </w:rPr>
      </w:pPr>
    </w:p>
    <w:p w:rsidR="00280E72" w:rsidRPr="00C51E05" w:rsidRDefault="00280E72" w:rsidP="00280E72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C51E05">
        <w:rPr>
          <w:rFonts w:ascii="Arial" w:hAnsi="Arial" w:cs="Arial"/>
          <w:sz w:val="26"/>
          <w:szCs w:val="26"/>
        </w:rPr>
        <w:t>Примітка: класифікація будівель та споруд, код та найменування зазначаються відповідно до Державного класифікатора будівель та споруд ДК 018-200, затвердженого наказом Держстандарту від 17.08.2000 № 507</w:t>
      </w:r>
      <w:bookmarkStart w:id="0" w:name="_GoBack"/>
      <w:bookmarkEnd w:id="0"/>
      <w:r w:rsidRPr="00C51E05">
        <w:rPr>
          <w:rFonts w:ascii="Arial" w:hAnsi="Arial" w:cs="Arial"/>
          <w:sz w:val="26"/>
          <w:szCs w:val="26"/>
        </w:rPr>
        <w:t>.</w:t>
      </w: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Секретар </w:t>
      </w:r>
      <w:r w:rsidR="000629AC" w:rsidRPr="00D96470">
        <w:rPr>
          <w:rFonts w:ascii="Arial" w:hAnsi="Arial" w:cs="Arial"/>
          <w:sz w:val="26"/>
          <w:szCs w:val="26"/>
        </w:rPr>
        <w:t>ради</w:t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0629AC" w:rsidRPr="00D96470">
        <w:rPr>
          <w:rFonts w:ascii="Arial" w:hAnsi="Arial" w:cs="Arial"/>
          <w:sz w:val="26"/>
          <w:szCs w:val="26"/>
        </w:rPr>
        <w:tab/>
      </w:r>
      <w:r w:rsidR="00861D8E" w:rsidRPr="00D96470">
        <w:rPr>
          <w:rFonts w:ascii="Arial" w:hAnsi="Arial" w:cs="Arial"/>
          <w:sz w:val="26"/>
          <w:szCs w:val="26"/>
        </w:rPr>
        <w:t>М. Лопачак</w:t>
      </w:r>
    </w:p>
    <w:p w:rsidR="000629AC" w:rsidRPr="00D96470" w:rsidRDefault="000629AC" w:rsidP="00A24D68">
      <w:pPr>
        <w:jc w:val="both"/>
        <w:rPr>
          <w:rFonts w:ascii="Arial" w:hAnsi="Arial" w:cs="Arial"/>
          <w:sz w:val="26"/>
          <w:szCs w:val="26"/>
        </w:rPr>
      </w:pPr>
    </w:p>
    <w:p w:rsidR="0085660E" w:rsidRPr="00D96470" w:rsidRDefault="0085660E" w:rsidP="00A24D68">
      <w:pPr>
        <w:jc w:val="both"/>
        <w:rPr>
          <w:rFonts w:ascii="Arial" w:hAnsi="Arial" w:cs="Arial"/>
          <w:sz w:val="26"/>
          <w:szCs w:val="26"/>
        </w:rPr>
      </w:pPr>
    </w:p>
    <w:p w:rsidR="00A24D68" w:rsidRPr="00D96470" w:rsidRDefault="000629AC" w:rsidP="00A24D68">
      <w:pPr>
        <w:jc w:val="both"/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>Віза:</w:t>
      </w:r>
    </w:p>
    <w:p w:rsidR="00A24D68" w:rsidRPr="00D96470" w:rsidRDefault="00A24D68" w:rsidP="00A24D68">
      <w:pPr>
        <w:jc w:val="both"/>
        <w:rPr>
          <w:rFonts w:ascii="Arial" w:hAnsi="Arial" w:cs="Arial"/>
          <w:sz w:val="26"/>
          <w:szCs w:val="26"/>
        </w:rPr>
      </w:pPr>
    </w:p>
    <w:p w:rsidR="00B52835" w:rsidRPr="00D96470" w:rsidRDefault="0085660E">
      <w:pPr>
        <w:rPr>
          <w:rFonts w:ascii="Arial" w:hAnsi="Arial" w:cs="Arial"/>
          <w:sz w:val="26"/>
          <w:szCs w:val="26"/>
        </w:rPr>
      </w:pPr>
      <w:r w:rsidRPr="00D96470">
        <w:rPr>
          <w:rFonts w:ascii="Arial" w:hAnsi="Arial" w:cs="Arial"/>
          <w:sz w:val="26"/>
          <w:szCs w:val="26"/>
        </w:rPr>
        <w:t xml:space="preserve">Начальник управління економіки </w:t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</w:r>
      <w:r w:rsidRPr="00D96470">
        <w:rPr>
          <w:rFonts w:ascii="Arial" w:hAnsi="Arial" w:cs="Arial"/>
          <w:sz w:val="26"/>
          <w:szCs w:val="26"/>
        </w:rPr>
        <w:tab/>
        <w:t>О. Забарило</w:t>
      </w:r>
    </w:p>
    <w:sectPr w:rsidR="00B52835" w:rsidRPr="00D96470" w:rsidSect="00F05A92">
      <w:headerReference w:type="default" r:id="rId6"/>
      <w:pgSz w:w="16838" w:h="11906" w:orient="landscape"/>
      <w:pgMar w:top="1417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53F" w:rsidRDefault="00F5053F" w:rsidP="00A24D68">
      <w:r>
        <w:separator/>
      </w:r>
    </w:p>
  </w:endnote>
  <w:endnote w:type="continuationSeparator" w:id="0">
    <w:p w:rsidR="00F5053F" w:rsidRDefault="00F5053F" w:rsidP="00A2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53F" w:rsidRDefault="00F5053F" w:rsidP="00A24D68">
      <w:r>
        <w:separator/>
      </w:r>
    </w:p>
  </w:footnote>
  <w:footnote w:type="continuationSeparator" w:id="0">
    <w:p w:rsidR="00F5053F" w:rsidRDefault="00F5053F" w:rsidP="00A2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613520"/>
      <w:docPartObj>
        <w:docPartGallery w:val="Page Numbers (Top of Page)"/>
        <w:docPartUnique/>
      </w:docPartObj>
    </w:sdtPr>
    <w:sdtEndPr/>
    <w:sdtContent>
      <w:p w:rsidR="00F05A92" w:rsidRDefault="00F05A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E72">
          <w:rPr>
            <w:noProof/>
          </w:rPr>
          <w:t>2</w:t>
        </w:r>
        <w:r>
          <w:fldChar w:fldCharType="end"/>
        </w:r>
      </w:p>
    </w:sdtContent>
  </w:sdt>
  <w:p w:rsidR="00A24D68" w:rsidRDefault="00A24D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68"/>
    <w:rsid w:val="0003347F"/>
    <w:rsid w:val="000629AC"/>
    <w:rsid w:val="001A7448"/>
    <w:rsid w:val="002376CC"/>
    <w:rsid w:val="0024693B"/>
    <w:rsid w:val="00280E72"/>
    <w:rsid w:val="00464E76"/>
    <w:rsid w:val="00510A3C"/>
    <w:rsid w:val="00621DED"/>
    <w:rsid w:val="00626764"/>
    <w:rsid w:val="006766BF"/>
    <w:rsid w:val="007767E2"/>
    <w:rsid w:val="00831214"/>
    <w:rsid w:val="0085660E"/>
    <w:rsid w:val="00861D8E"/>
    <w:rsid w:val="00891A11"/>
    <w:rsid w:val="0089313E"/>
    <w:rsid w:val="00926A40"/>
    <w:rsid w:val="00926D0E"/>
    <w:rsid w:val="00A24D68"/>
    <w:rsid w:val="00B14027"/>
    <w:rsid w:val="00B52835"/>
    <w:rsid w:val="00B543D1"/>
    <w:rsid w:val="00D7721B"/>
    <w:rsid w:val="00D96470"/>
    <w:rsid w:val="00DB6403"/>
    <w:rsid w:val="00F05A92"/>
    <w:rsid w:val="00F5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0594"/>
  <w15:docId w15:val="{8B2E1FCE-324A-49CF-8EF2-C49D62A7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A24D6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24D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5660E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56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6390</Words>
  <Characters>3643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user</cp:lastModifiedBy>
  <cp:revision>2</cp:revision>
  <cp:lastPrinted>2021-06-29T11:14:00Z</cp:lastPrinted>
  <dcterms:created xsi:type="dcterms:W3CDTF">2022-07-26T05:58:00Z</dcterms:created>
  <dcterms:modified xsi:type="dcterms:W3CDTF">2022-07-26T05:58:00Z</dcterms:modified>
</cp:coreProperties>
</file>