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A6" w:rsidRDefault="00ED41A6" w:rsidP="00ED41A6">
      <w:pPr>
        <w:ind w:left="708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Додаток </w:t>
      </w:r>
    </w:p>
    <w:p w:rsidR="00ED41A6" w:rsidRDefault="00ED41A6" w:rsidP="00ED41A6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ухвали  міської  ради</w:t>
      </w:r>
    </w:p>
    <w:p w:rsidR="00ED41A6" w:rsidRDefault="00ED41A6" w:rsidP="00ED41A6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___________№____</w:t>
      </w:r>
    </w:p>
    <w:p w:rsidR="00ED41A6" w:rsidRDefault="00ED41A6" w:rsidP="00967E87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3A5501" w:rsidRPr="003A5501" w:rsidRDefault="003A5501" w:rsidP="003A5501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3A5501">
        <w:rPr>
          <w:rFonts w:ascii="Arial" w:hAnsi="Arial" w:cs="Arial"/>
          <w:sz w:val="26"/>
          <w:szCs w:val="26"/>
        </w:rPr>
        <w:t>Додаток</w:t>
      </w:r>
    </w:p>
    <w:p w:rsidR="003A5501" w:rsidRPr="003A5501" w:rsidRDefault="003A5501" w:rsidP="003A5501">
      <w:pPr>
        <w:jc w:val="both"/>
        <w:rPr>
          <w:rFonts w:ascii="Arial" w:hAnsi="Arial" w:cs="Arial"/>
          <w:sz w:val="26"/>
          <w:szCs w:val="26"/>
        </w:rPr>
      </w:pPr>
      <w:r w:rsidRPr="003A5501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3A5501">
        <w:rPr>
          <w:rFonts w:ascii="Arial" w:hAnsi="Arial" w:cs="Arial"/>
          <w:sz w:val="26"/>
          <w:szCs w:val="26"/>
        </w:rPr>
        <w:t>до ухвали міської ради</w:t>
      </w:r>
    </w:p>
    <w:p w:rsidR="003A5501" w:rsidRPr="003A5501" w:rsidRDefault="003A5501" w:rsidP="003A5501">
      <w:pPr>
        <w:jc w:val="both"/>
        <w:rPr>
          <w:rFonts w:ascii="Arial" w:hAnsi="Arial" w:cs="Arial"/>
          <w:sz w:val="26"/>
          <w:szCs w:val="26"/>
        </w:rPr>
      </w:pPr>
      <w:r w:rsidRPr="003A5501">
        <w:rPr>
          <w:rFonts w:ascii="Arial" w:hAnsi="Arial" w:cs="Arial"/>
          <w:sz w:val="26"/>
          <w:szCs w:val="26"/>
        </w:rPr>
        <w:tab/>
      </w:r>
      <w:r w:rsidRPr="003A5501">
        <w:rPr>
          <w:rFonts w:ascii="Arial" w:hAnsi="Arial" w:cs="Arial"/>
          <w:sz w:val="26"/>
          <w:szCs w:val="26"/>
        </w:rPr>
        <w:tab/>
      </w:r>
      <w:r w:rsidRPr="003A5501">
        <w:rPr>
          <w:rFonts w:ascii="Arial" w:hAnsi="Arial" w:cs="Arial"/>
          <w:sz w:val="26"/>
          <w:szCs w:val="26"/>
        </w:rPr>
        <w:tab/>
      </w:r>
      <w:r w:rsidRPr="003A5501">
        <w:rPr>
          <w:rFonts w:ascii="Arial" w:hAnsi="Arial" w:cs="Arial"/>
          <w:sz w:val="26"/>
          <w:szCs w:val="26"/>
        </w:rPr>
        <w:tab/>
      </w:r>
      <w:r w:rsidRPr="003A5501">
        <w:rPr>
          <w:rFonts w:ascii="Arial" w:hAnsi="Arial" w:cs="Arial"/>
          <w:sz w:val="26"/>
          <w:szCs w:val="26"/>
        </w:rPr>
        <w:tab/>
      </w:r>
      <w:r w:rsidRPr="003A5501">
        <w:rPr>
          <w:rFonts w:ascii="Arial" w:hAnsi="Arial" w:cs="Arial"/>
          <w:sz w:val="26"/>
          <w:szCs w:val="26"/>
        </w:rPr>
        <w:tab/>
      </w:r>
      <w:r w:rsidRPr="003A5501">
        <w:rPr>
          <w:rFonts w:ascii="Arial" w:hAnsi="Arial" w:cs="Arial"/>
          <w:sz w:val="26"/>
          <w:szCs w:val="26"/>
        </w:rPr>
        <w:tab/>
      </w:r>
      <w:r w:rsidRPr="003A5501">
        <w:rPr>
          <w:rFonts w:ascii="Arial" w:hAnsi="Arial" w:cs="Arial"/>
          <w:sz w:val="26"/>
          <w:szCs w:val="26"/>
        </w:rPr>
        <w:tab/>
      </w:r>
      <w:r w:rsidRPr="003A5501">
        <w:rPr>
          <w:rFonts w:ascii="Arial" w:hAnsi="Arial" w:cs="Arial"/>
          <w:sz w:val="26"/>
          <w:szCs w:val="26"/>
        </w:rPr>
        <w:tab/>
        <w:t xml:space="preserve">від </w:t>
      </w:r>
      <w:r w:rsidRPr="003A5501">
        <w:rPr>
          <w:rFonts w:ascii="Arial" w:hAnsi="Arial" w:cs="Arial"/>
          <w:sz w:val="26"/>
          <w:szCs w:val="26"/>
          <w:u w:val="single"/>
        </w:rPr>
        <w:t>06.12.2022</w:t>
      </w:r>
      <w:r w:rsidRPr="003A5501">
        <w:rPr>
          <w:rFonts w:ascii="Arial" w:hAnsi="Arial" w:cs="Arial"/>
          <w:sz w:val="26"/>
          <w:szCs w:val="26"/>
        </w:rPr>
        <w:t xml:space="preserve"> № </w:t>
      </w:r>
      <w:r w:rsidRPr="003A5501">
        <w:rPr>
          <w:rFonts w:ascii="Arial" w:hAnsi="Arial" w:cs="Arial"/>
          <w:sz w:val="26"/>
          <w:szCs w:val="26"/>
          <w:u w:val="single"/>
        </w:rPr>
        <w:t>2694</w:t>
      </w:r>
    </w:p>
    <w:p w:rsidR="003A5501" w:rsidRPr="003A5501" w:rsidRDefault="003A5501" w:rsidP="003A5501">
      <w:pPr>
        <w:jc w:val="both"/>
        <w:rPr>
          <w:rFonts w:ascii="Arial" w:hAnsi="Arial" w:cs="Arial"/>
          <w:sz w:val="26"/>
          <w:szCs w:val="26"/>
          <w:highlight w:val="yellow"/>
        </w:rPr>
      </w:pPr>
    </w:p>
    <w:p w:rsidR="003A5501" w:rsidRPr="003A5501" w:rsidRDefault="003A5501" w:rsidP="003A5501">
      <w:pPr>
        <w:jc w:val="center"/>
        <w:rPr>
          <w:rFonts w:ascii="Arial" w:hAnsi="Arial" w:cs="Arial"/>
          <w:sz w:val="26"/>
          <w:szCs w:val="26"/>
        </w:rPr>
      </w:pPr>
      <w:r w:rsidRPr="003A5501">
        <w:rPr>
          <w:rFonts w:ascii="Arial" w:hAnsi="Arial" w:cs="Arial"/>
          <w:sz w:val="26"/>
          <w:szCs w:val="26"/>
        </w:rPr>
        <w:t>СХЕМА</w:t>
      </w:r>
    </w:p>
    <w:p w:rsidR="003A5501" w:rsidRPr="003A5501" w:rsidRDefault="003A5501" w:rsidP="003A5501">
      <w:pPr>
        <w:jc w:val="center"/>
        <w:rPr>
          <w:rFonts w:ascii="Arial" w:hAnsi="Arial" w:cs="Arial"/>
          <w:sz w:val="26"/>
          <w:szCs w:val="26"/>
        </w:rPr>
      </w:pPr>
      <w:r w:rsidRPr="003A5501">
        <w:rPr>
          <w:rFonts w:ascii="Arial" w:hAnsi="Arial" w:cs="Arial"/>
          <w:sz w:val="26"/>
          <w:szCs w:val="26"/>
        </w:rPr>
        <w:t xml:space="preserve">детального плану території у районі вул. </w:t>
      </w:r>
      <w:proofErr w:type="spellStart"/>
      <w:r w:rsidRPr="003A5501">
        <w:rPr>
          <w:rFonts w:ascii="Arial" w:hAnsi="Arial" w:cs="Arial"/>
          <w:sz w:val="26"/>
          <w:szCs w:val="26"/>
        </w:rPr>
        <w:t>Персенківки</w:t>
      </w:r>
      <w:proofErr w:type="spellEnd"/>
      <w:r w:rsidRPr="003A5501">
        <w:rPr>
          <w:rFonts w:ascii="Arial" w:hAnsi="Arial" w:cs="Arial"/>
          <w:sz w:val="26"/>
          <w:szCs w:val="26"/>
        </w:rPr>
        <w:t>,</w:t>
      </w:r>
    </w:p>
    <w:p w:rsidR="003A5501" w:rsidRPr="003A5501" w:rsidRDefault="003A5501" w:rsidP="003A5501">
      <w:pPr>
        <w:jc w:val="center"/>
        <w:rPr>
          <w:rFonts w:ascii="Arial" w:hAnsi="Arial" w:cs="Arial"/>
          <w:sz w:val="26"/>
          <w:szCs w:val="26"/>
        </w:rPr>
      </w:pPr>
      <w:r w:rsidRPr="003A5501">
        <w:rPr>
          <w:rFonts w:ascii="Arial" w:hAnsi="Arial" w:cs="Arial"/>
          <w:sz w:val="26"/>
          <w:szCs w:val="26"/>
        </w:rPr>
        <w:t>залізничної колії</w:t>
      </w:r>
    </w:p>
    <w:p w:rsidR="003A5501" w:rsidRPr="003A5501" w:rsidRDefault="003A5501" w:rsidP="003A5501">
      <w:pPr>
        <w:jc w:val="center"/>
        <w:rPr>
          <w:rFonts w:ascii="Arial" w:hAnsi="Arial" w:cs="Arial"/>
          <w:sz w:val="26"/>
          <w:szCs w:val="26"/>
          <w:highlight w:val="yellow"/>
        </w:rPr>
      </w:pPr>
    </w:p>
    <w:p w:rsidR="003A5501" w:rsidRPr="003A5501" w:rsidRDefault="003A5501" w:rsidP="003A5501">
      <w:pPr>
        <w:jc w:val="both"/>
        <w:rPr>
          <w:rFonts w:ascii="Arial" w:hAnsi="Arial" w:cs="Arial"/>
          <w:sz w:val="26"/>
          <w:szCs w:val="26"/>
          <w:highlight w:val="yellow"/>
        </w:rPr>
      </w:pPr>
      <w:r w:rsidRPr="003A5501">
        <w:rPr>
          <w:rFonts w:ascii="Arial" w:hAnsi="Arial" w:cs="Arial"/>
          <w:sz w:val="26"/>
          <w:szCs w:val="26"/>
          <w:highlight w:val="yellow"/>
        </w:rPr>
        <w:drawing>
          <wp:inline distT="0" distB="0" distL="0" distR="0">
            <wp:extent cx="5953125" cy="4210050"/>
            <wp:effectExtent l="0" t="0" r="9525" b="0"/>
            <wp:docPr id="1" name="Рисунок 1" descr="персенківка зміна меж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сенківка зміна меж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501" w:rsidRPr="003A5501" w:rsidRDefault="003A5501" w:rsidP="003A5501">
      <w:pPr>
        <w:jc w:val="both"/>
        <w:rPr>
          <w:rFonts w:ascii="Arial" w:hAnsi="Arial" w:cs="Arial"/>
          <w:sz w:val="26"/>
          <w:szCs w:val="26"/>
        </w:rPr>
      </w:pPr>
    </w:p>
    <w:p w:rsidR="003A5501" w:rsidRPr="003A5501" w:rsidRDefault="003A5501" w:rsidP="003A5501">
      <w:pPr>
        <w:jc w:val="both"/>
        <w:rPr>
          <w:rFonts w:ascii="Arial" w:hAnsi="Arial" w:cs="Arial"/>
          <w:sz w:val="26"/>
          <w:szCs w:val="26"/>
        </w:rPr>
      </w:pPr>
      <w:r w:rsidRPr="003A5501">
        <w:rPr>
          <w:rFonts w:ascii="Arial" w:hAnsi="Arial" w:cs="Arial"/>
          <w:sz w:val="26"/>
          <w:szCs w:val="26"/>
        </w:rPr>
        <w:t>Умовні позначення:</w:t>
      </w:r>
    </w:p>
    <w:p w:rsidR="003A5501" w:rsidRPr="003A5501" w:rsidRDefault="003A5501" w:rsidP="003A5501">
      <w:pPr>
        <w:jc w:val="both"/>
        <w:rPr>
          <w:rFonts w:ascii="Arial" w:hAnsi="Arial" w:cs="Arial"/>
          <w:sz w:val="26"/>
          <w:szCs w:val="26"/>
        </w:rPr>
      </w:pPr>
      <w:r w:rsidRPr="003A5501">
        <w:rPr>
          <w:rFonts w:ascii="Arial" w:hAnsi="Arial" w:cs="Arial"/>
          <w:sz w:val="26"/>
          <w:szCs w:val="26"/>
        </w:rPr>
        <mc:AlternateContent>
          <mc:Choice Requires="wpc">
            <w:drawing>
              <wp:inline distT="0" distB="0" distL="0" distR="0">
                <wp:extent cx="1143000" cy="344170"/>
                <wp:effectExtent l="19050" t="0" r="0" b="55880"/>
                <wp:docPr id="3" name="Полотн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2970"/>
                            <a:ext cx="1028700" cy="12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C760A18" id="Полотно 3" o:spid="_x0000_s1026" editas="canvas" style="width:90pt;height:27.1pt;mso-position-horizontal-relative:char;mso-position-vertical-relative:line" coordsize="11430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;height:344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3429" to="10287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" strokecolor="#ff6565" strokeweight="6pt"/>
                <w10:anchorlock/>
              </v:group>
            </w:pict>
          </mc:Fallback>
        </mc:AlternateContent>
      </w:r>
      <w:r>
        <w:rPr>
          <w:rFonts w:ascii="Arial" w:hAnsi="Arial" w:cs="Arial"/>
          <w:color w:val="000000"/>
          <w:sz w:val="26"/>
          <w:szCs w:val="26"/>
        </w:rPr>
        <w:t>–</w:t>
      </w:r>
      <w:r>
        <w:rPr>
          <w:rFonts w:ascii="Arial" w:hAnsi="Arial" w:cs="Arial"/>
          <w:sz w:val="26"/>
          <w:szCs w:val="26"/>
        </w:rPr>
        <w:t xml:space="preserve"> </w:t>
      </w:r>
      <w:r w:rsidRPr="003A5501">
        <w:rPr>
          <w:rFonts w:ascii="Arial" w:hAnsi="Arial" w:cs="Arial"/>
          <w:sz w:val="26"/>
          <w:szCs w:val="26"/>
        </w:rPr>
        <w:t>територія, охоплена детальним планом</w:t>
      </w:r>
    </w:p>
    <w:p w:rsidR="003A5501" w:rsidRPr="003A5501" w:rsidRDefault="003A5501" w:rsidP="003A5501">
      <w:pPr>
        <w:jc w:val="both"/>
        <w:rPr>
          <w:rFonts w:ascii="Arial" w:hAnsi="Arial" w:cs="Arial"/>
          <w:sz w:val="26"/>
          <w:szCs w:val="26"/>
          <w:highlight w:val="yellow"/>
        </w:rPr>
      </w:pPr>
    </w:p>
    <w:p w:rsidR="003A5501" w:rsidRPr="003A5501" w:rsidRDefault="003A5501" w:rsidP="003A5501">
      <w:pPr>
        <w:jc w:val="both"/>
        <w:rPr>
          <w:rFonts w:ascii="Arial" w:hAnsi="Arial" w:cs="Arial"/>
          <w:sz w:val="26"/>
          <w:szCs w:val="26"/>
        </w:rPr>
      </w:pPr>
    </w:p>
    <w:p w:rsidR="003A5501" w:rsidRDefault="003A5501" w:rsidP="003A5501">
      <w:pPr>
        <w:jc w:val="both"/>
        <w:rPr>
          <w:rFonts w:ascii="Arial" w:hAnsi="Arial" w:cs="Arial"/>
          <w:sz w:val="26"/>
          <w:szCs w:val="26"/>
        </w:rPr>
      </w:pPr>
    </w:p>
    <w:p w:rsidR="003A5501" w:rsidRPr="003A5501" w:rsidRDefault="003A5501" w:rsidP="003A5501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3A5501">
        <w:rPr>
          <w:rFonts w:ascii="Arial" w:hAnsi="Arial" w:cs="Arial"/>
          <w:sz w:val="26"/>
          <w:szCs w:val="26"/>
        </w:rPr>
        <w:t>Секретар ради</w:t>
      </w:r>
      <w:r w:rsidRPr="003A5501">
        <w:rPr>
          <w:rFonts w:ascii="Arial" w:hAnsi="Arial" w:cs="Arial"/>
          <w:sz w:val="26"/>
          <w:szCs w:val="26"/>
        </w:rPr>
        <w:tab/>
      </w:r>
      <w:r w:rsidRPr="003A5501">
        <w:rPr>
          <w:rFonts w:ascii="Arial" w:hAnsi="Arial" w:cs="Arial"/>
          <w:sz w:val="26"/>
          <w:szCs w:val="26"/>
        </w:rPr>
        <w:tab/>
      </w:r>
      <w:r w:rsidRPr="003A5501">
        <w:rPr>
          <w:rFonts w:ascii="Arial" w:hAnsi="Arial" w:cs="Arial"/>
          <w:sz w:val="26"/>
          <w:szCs w:val="26"/>
        </w:rPr>
        <w:tab/>
      </w:r>
      <w:r w:rsidRPr="003A5501">
        <w:rPr>
          <w:rFonts w:ascii="Arial" w:hAnsi="Arial" w:cs="Arial"/>
          <w:sz w:val="26"/>
          <w:szCs w:val="26"/>
        </w:rPr>
        <w:tab/>
      </w:r>
      <w:r w:rsidRPr="003A5501">
        <w:rPr>
          <w:rFonts w:ascii="Arial" w:hAnsi="Arial" w:cs="Arial"/>
          <w:sz w:val="26"/>
          <w:szCs w:val="26"/>
        </w:rPr>
        <w:tab/>
        <w:t xml:space="preserve"> </w:t>
      </w:r>
      <w:r w:rsidRPr="003A5501">
        <w:rPr>
          <w:rFonts w:ascii="Arial" w:hAnsi="Arial" w:cs="Arial"/>
          <w:sz w:val="26"/>
          <w:szCs w:val="26"/>
        </w:rPr>
        <w:tab/>
      </w:r>
      <w:r w:rsidRPr="003A5501">
        <w:rPr>
          <w:rFonts w:ascii="Arial" w:hAnsi="Arial" w:cs="Arial"/>
          <w:sz w:val="26"/>
          <w:szCs w:val="26"/>
        </w:rPr>
        <w:tab/>
        <w:t>Маркіян ЛОПАЧАК</w:t>
      </w:r>
    </w:p>
    <w:p w:rsidR="003A5501" w:rsidRPr="003A5501" w:rsidRDefault="003A5501" w:rsidP="003A5501">
      <w:pPr>
        <w:jc w:val="both"/>
        <w:rPr>
          <w:rFonts w:ascii="Arial" w:hAnsi="Arial" w:cs="Arial"/>
          <w:sz w:val="26"/>
          <w:szCs w:val="26"/>
        </w:rPr>
      </w:pPr>
    </w:p>
    <w:p w:rsidR="003A5501" w:rsidRPr="003A5501" w:rsidRDefault="003A5501" w:rsidP="003A55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A5501">
        <w:rPr>
          <w:rFonts w:ascii="Arial" w:hAnsi="Arial" w:cs="Arial"/>
          <w:sz w:val="26"/>
          <w:szCs w:val="26"/>
        </w:rPr>
        <w:t>Віза:</w:t>
      </w:r>
    </w:p>
    <w:p w:rsidR="003A5501" w:rsidRPr="003A5501" w:rsidRDefault="003A5501" w:rsidP="003A5501">
      <w:pPr>
        <w:jc w:val="both"/>
        <w:rPr>
          <w:rFonts w:ascii="Arial" w:hAnsi="Arial" w:cs="Arial"/>
          <w:sz w:val="26"/>
          <w:szCs w:val="26"/>
        </w:rPr>
      </w:pPr>
    </w:p>
    <w:p w:rsidR="003A5501" w:rsidRDefault="003A5501" w:rsidP="003A5501">
      <w:pPr>
        <w:jc w:val="both"/>
        <w:rPr>
          <w:rFonts w:ascii="Arial" w:hAnsi="Arial" w:cs="Arial"/>
          <w:sz w:val="26"/>
          <w:szCs w:val="26"/>
        </w:rPr>
      </w:pPr>
      <w:r w:rsidRPr="003A5501">
        <w:rPr>
          <w:rFonts w:ascii="Arial" w:hAnsi="Arial" w:cs="Arial"/>
          <w:sz w:val="26"/>
          <w:szCs w:val="26"/>
        </w:rPr>
        <w:t>Директор департаменту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архітектури</w:t>
      </w:r>
    </w:p>
    <w:p w:rsidR="003A5501" w:rsidRPr="003A5501" w:rsidRDefault="003A5501" w:rsidP="003A550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та просторового розвитку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–</w:t>
      </w:r>
      <w:r>
        <w:rPr>
          <w:rFonts w:ascii="Arial" w:hAnsi="Arial" w:cs="Arial"/>
          <w:sz w:val="26"/>
          <w:szCs w:val="26"/>
        </w:rPr>
        <w:t xml:space="preserve"> </w:t>
      </w:r>
      <w:r w:rsidRPr="003A5501">
        <w:rPr>
          <w:rFonts w:ascii="Arial" w:hAnsi="Arial" w:cs="Arial"/>
          <w:sz w:val="26"/>
          <w:szCs w:val="26"/>
        </w:rPr>
        <w:t xml:space="preserve"> </w:t>
      </w:r>
    </w:p>
    <w:p w:rsidR="003A5501" w:rsidRPr="003A5501" w:rsidRDefault="003A5501" w:rsidP="003A5501">
      <w:pPr>
        <w:jc w:val="both"/>
        <w:rPr>
          <w:rFonts w:ascii="Arial" w:hAnsi="Arial" w:cs="Arial"/>
          <w:sz w:val="26"/>
          <w:szCs w:val="26"/>
        </w:rPr>
      </w:pPr>
      <w:r w:rsidRPr="003A5501">
        <w:rPr>
          <w:rFonts w:ascii="Arial" w:hAnsi="Arial" w:cs="Arial"/>
          <w:sz w:val="26"/>
          <w:szCs w:val="26"/>
        </w:rPr>
        <w:t>головний архітектор міста Львова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3A5501">
        <w:rPr>
          <w:rFonts w:ascii="Arial" w:hAnsi="Arial" w:cs="Arial"/>
          <w:sz w:val="26"/>
          <w:szCs w:val="26"/>
        </w:rPr>
        <w:t>Антон КОЛОМЄЙЦЕВ</w:t>
      </w:r>
    </w:p>
    <w:sectPr w:rsidR="003A5501" w:rsidRPr="003A5501" w:rsidSect="00A36A39">
      <w:headerReference w:type="default" r:id="rId9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7C" w:rsidRDefault="00924A7C">
      <w:r>
        <w:separator/>
      </w:r>
    </w:p>
  </w:endnote>
  <w:endnote w:type="continuationSeparator" w:id="0">
    <w:p w:rsidR="00924A7C" w:rsidRDefault="0092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7C" w:rsidRDefault="00924A7C">
      <w:r>
        <w:separator/>
      </w:r>
    </w:p>
  </w:footnote>
  <w:footnote w:type="continuationSeparator" w:id="0">
    <w:p w:rsidR="00924A7C" w:rsidRDefault="00924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501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A5501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4A7C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0F3FE9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7A6B3-ACD9-40AB-9D79-519D16F6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2024-05-08T08:28:00Z</cp:lastPrinted>
  <dcterms:created xsi:type="dcterms:W3CDTF">2024-06-19T07:32:00Z</dcterms:created>
  <dcterms:modified xsi:type="dcterms:W3CDTF">2024-06-19T07:32:00Z</dcterms:modified>
</cp:coreProperties>
</file>