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D73472" w:rsidRPr="00814D67" w:rsidRDefault="00D73472" w:rsidP="008C356E">
      <w:pPr>
        <w:ind w:right="5526"/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336D1C" w:rsidRPr="00814D67" w:rsidRDefault="00336D1C" w:rsidP="006108ED">
      <w:pPr>
        <w:ind w:right="5668"/>
        <w:jc w:val="both"/>
        <w:rPr>
          <w:rFonts w:ascii="Svoboda" w:hAnsi="Svoboda" w:cs="Arial"/>
          <w:sz w:val="26"/>
          <w:szCs w:val="26"/>
          <w:lang w:eastAsia="uk-UA"/>
        </w:rPr>
      </w:pPr>
      <w:r w:rsidRPr="00814D67">
        <w:rPr>
          <w:rFonts w:ascii="Svoboda" w:hAnsi="Svoboda" w:cs="Arial"/>
          <w:sz w:val="26"/>
          <w:szCs w:val="26"/>
          <w:lang w:eastAsia="uk-UA"/>
        </w:rPr>
        <w:t xml:space="preserve">Про </w:t>
      </w:r>
      <w:r w:rsidR="006108ED">
        <w:rPr>
          <w:rFonts w:ascii="Svoboda" w:hAnsi="Svoboda" w:cs="Arial"/>
          <w:sz w:val="26"/>
          <w:szCs w:val="26"/>
          <w:lang w:eastAsia="uk-UA"/>
        </w:rPr>
        <w:t>внесення змін до деяких</w:t>
      </w:r>
      <w:r w:rsidRPr="00814D67">
        <w:rPr>
          <w:rFonts w:ascii="Svoboda" w:hAnsi="Svoboda" w:cs="Arial"/>
          <w:sz w:val="26"/>
          <w:szCs w:val="26"/>
          <w:lang w:eastAsia="uk-UA"/>
        </w:rPr>
        <w:t xml:space="preserve"> рішен</w:t>
      </w:r>
      <w:r w:rsidR="006108ED">
        <w:rPr>
          <w:rFonts w:ascii="Svoboda" w:hAnsi="Svoboda" w:cs="Arial"/>
          <w:sz w:val="26"/>
          <w:szCs w:val="26"/>
          <w:lang w:eastAsia="uk-UA"/>
        </w:rPr>
        <w:t>ь виконавчого комітету</w:t>
      </w:r>
    </w:p>
    <w:p w:rsidR="00336D1C" w:rsidRPr="00814D67" w:rsidRDefault="00336D1C" w:rsidP="00336D1C">
      <w:pPr>
        <w:jc w:val="both"/>
        <w:rPr>
          <w:rFonts w:ascii="Svoboda" w:hAnsi="Svoboda" w:cs="Arial"/>
          <w:sz w:val="26"/>
          <w:szCs w:val="26"/>
          <w:lang w:eastAsia="uk-UA"/>
        </w:rPr>
      </w:pPr>
    </w:p>
    <w:p w:rsidR="007E55A0" w:rsidRPr="00814D67" w:rsidRDefault="00336D1C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 w:rsidRPr="00814D67">
        <w:rPr>
          <w:rFonts w:ascii="Svoboda" w:hAnsi="Svoboda" w:cs="Arial"/>
          <w:sz w:val="26"/>
          <w:szCs w:val="26"/>
          <w:lang w:eastAsia="uk-UA"/>
        </w:rPr>
        <w:br/>
      </w:r>
      <w:r w:rsidR="007E55A0" w:rsidRPr="00814D67">
        <w:rPr>
          <w:rFonts w:ascii="Svoboda" w:hAnsi="Svoboda" w:cs="Arial"/>
          <w:sz w:val="26"/>
          <w:szCs w:val="26"/>
          <w:lang w:eastAsia="uk-UA"/>
        </w:rPr>
        <w:tab/>
      </w:r>
      <w:r w:rsidRPr="00814D67">
        <w:rPr>
          <w:rFonts w:ascii="Svoboda" w:hAnsi="Svoboda" w:cs="Arial"/>
          <w:sz w:val="26"/>
          <w:szCs w:val="26"/>
          <w:lang w:eastAsia="uk-UA"/>
        </w:rPr>
        <w:t>Керуючись Законами України “Про місцеве самоврядування в Україні“, “Про регулювання містобудівної діяльності“, “Про охорону культурної спадщини“, “Про відповідальність підприємств, їх об’єднань, установ та організацій за правопорушення у сфері містобудування“, Цивільним кодексом України, постановою Кабінету Міністрів України від 27</w:t>
      </w:r>
      <w:r w:rsidR="00D73472" w:rsidRPr="00814D67">
        <w:rPr>
          <w:rFonts w:ascii="Svoboda" w:hAnsi="Svoboda" w:cs="Arial"/>
          <w:sz w:val="26"/>
          <w:szCs w:val="26"/>
          <w:lang w:eastAsia="uk-UA"/>
        </w:rPr>
        <w:t>.03.2019</w:t>
      </w:r>
      <w:r w:rsidR="00230A27" w:rsidRPr="00814D67">
        <w:rPr>
          <w:rFonts w:ascii="Svoboda" w:hAnsi="Svoboda" w:cs="Arial"/>
          <w:sz w:val="26"/>
          <w:szCs w:val="26"/>
          <w:lang w:eastAsia="uk-UA"/>
        </w:rPr>
        <w:t xml:space="preserve"> №</w:t>
      </w:r>
      <w:r w:rsidR="00814D67"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230A27" w:rsidRPr="00814D67">
        <w:rPr>
          <w:rFonts w:ascii="Svoboda" w:hAnsi="Svoboda" w:cs="Arial"/>
          <w:sz w:val="26"/>
          <w:szCs w:val="26"/>
          <w:lang w:eastAsia="uk-UA"/>
        </w:rPr>
        <w:t xml:space="preserve">367 </w:t>
      </w:r>
      <w:r w:rsidR="007E55A0" w:rsidRPr="00814D67">
        <w:rPr>
          <w:rFonts w:ascii="Svoboda" w:hAnsi="Svoboda" w:cs="Arial"/>
          <w:sz w:val="26"/>
          <w:szCs w:val="26"/>
          <w:lang w:eastAsia="uk-UA"/>
        </w:rPr>
        <w:t>“</w:t>
      </w:r>
      <w:r w:rsidRPr="00814D67">
        <w:rPr>
          <w:rFonts w:ascii="Svoboda" w:hAnsi="Svoboda" w:cs="Arial"/>
          <w:sz w:val="26"/>
          <w:szCs w:val="26"/>
          <w:lang w:eastAsia="uk-UA"/>
        </w:rPr>
        <w:t>Деякі питання дерегуляції господарської діяльності</w:t>
      </w:r>
      <w:r w:rsidR="007E55A0" w:rsidRPr="00814D67">
        <w:rPr>
          <w:rFonts w:ascii="Svoboda" w:hAnsi="Svoboda" w:cs="Arial"/>
          <w:sz w:val="26"/>
          <w:szCs w:val="26"/>
          <w:lang w:eastAsia="uk-UA"/>
        </w:rPr>
        <w:t>“,</w:t>
      </w:r>
      <w:r w:rsidRPr="00814D67">
        <w:rPr>
          <w:rFonts w:ascii="Svoboda" w:hAnsi="Svoboda" w:cs="Arial"/>
          <w:sz w:val="26"/>
          <w:szCs w:val="26"/>
          <w:lang w:eastAsia="uk-UA"/>
        </w:rPr>
        <w:t xml:space="preserve"> з метою приведення у відповідність положень актів виконавчого комітету Львівської міської ради до вимог чинного законодавства виконавчий комітет вирішив:</w:t>
      </w:r>
    </w:p>
    <w:p w:rsidR="006108ED" w:rsidRDefault="007E55A0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 w:rsidRPr="00814D67">
        <w:rPr>
          <w:rFonts w:ascii="Svoboda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hAnsi="Svoboda" w:cs="Arial"/>
          <w:sz w:val="26"/>
          <w:szCs w:val="26"/>
          <w:lang w:eastAsia="uk-UA"/>
        </w:rPr>
        <w:t>1. Призупинит</w:t>
      </w:r>
      <w:r w:rsidR="00814D67" w:rsidRPr="00814D67">
        <w:rPr>
          <w:rFonts w:ascii="Svoboda" w:hAnsi="Svoboda" w:cs="Arial"/>
          <w:sz w:val="26"/>
          <w:szCs w:val="26"/>
          <w:lang w:eastAsia="uk-UA"/>
        </w:rPr>
        <w:t>и з 1 липня 2019 року</w:t>
      </w:r>
      <w:r w:rsidR="00154309"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на час дії Тимчасового порядку реалізації експериментального проекту з присвоєння адрес об’єктам будівництва та об’єктам нерухомого майна, затвердженого постановою Кабінету Міністрів України від 27.03.2019 № 367 “Деякі питання дерегуляції господарської діяльності“</w:t>
      </w:r>
      <w:r w:rsidR="00D14408">
        <w:rPr>
          <w:rFonts w:ascii="Svoboda" w:hAnsi="Svoboda" w:cs="Arial"/>
          <w:sz w:val="26"/>
          <w:szCs w:val="26"/>
          <w:lang w:eastAsia="uk-UA"/>
        </w:rPr>
        <w:t xml:space="preserve">, </w:t>
      </w:r>
      <w:r w:rsidR="00D14408" w:rsidRPr="00814D67">
        <w:rPr>
          <w:rFonts w:ascii="Svoboda" w:hAnsi="Svoboda" w:cs="Arial"/>
          <w:sz w:val="26"/>
          <w:szCs w:val="26"/>
          <w:lang w:eastAsia="uk-UA"/>
        </w:rPr>
        <w:t>дію</w:t>
      </w:r>
      <w:r w:rsidR="00F93E5E">
        <w:rPr>
          <w:rFonts w:ascii="Svoboda" w:hAnsi="Svoboda" w:cs="Arial"/>
          <w:sz w:val="26"/>
          <w:szCs w:val="26"/>
          <w:lang w:eastAsia="uk-UA"/>
        </w:rPr>
        <w:t>:</w:t>
      </w:r>
    </w:p>
    <w:p w:rsidR="00814D67" w:rsidRDefault="00F93E5E" w:rsidP="00F93E5E">
      <w:pPr>
        <w:ind w:firstLine="709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>1.1. Р</w:t>
      </w:r>
      <w:r w:rsidRPr="00814D67">
        <w:rPr>
          <w:rFonts w:ascii="Svoboda" w:hAnsi="Svoboda" w:cs="Arial"/>
          <w:sz w:val="26"/>
          <w:szCs w:val="26"/>
          <w:lang w:eastAsia="uk-UA"/>
        </w:rPr>
        <w:t>ішен</w:t>
      </w:r>
      <w:r>
        <w:rPr>
          <w:rFonts w:ascii="Svoboda" w:hAnsi="Svoboda" w:cs="Arial"/>
          <w:sz w:val="26"/>
          <w:szCs w:val="26"/>
          <w:lang w:eastAsia="uk-UA"/>
        </w:rPr>
        <w:t>ня</w:t>
      </w:r>
      <w:r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336D1C" w:rsidRPr="00814D67">
        <w:rPr>
          <w:rFonts w:ascii="Svoboda" w:hAnsi="Svoboda" w:cs="Arial"/>
          <w:sz w:val="26"/>
          <w:szCs w:val="26"/>
          <w:lang w:eastAsia="uk-UA"/>
        </w:rPr>
        <w:t xml:space="preserve">ід 26.12.2008 № 1380 </w:t>
      </w:r>
      <w:r w:rsidR="000B0C64" w:rsidRPr="00814D67">
        <w:rPr>
          <w:rFonts w:ascii="Svoboda" w:hAnsi="Svoboda" w:cs="Arial"/>
          <w:sz w:val="26"/>
          <w:szCs w:val="26"/>
          <w:lang w:eastAsia="uk-UA"/>
        </w:rPr>
        <w:t>“</w:t>
      </w:r>
      <w:r w:rsidR="000B0C64" w:rsidRPr="00814D67">
        <w:rPr>
          <w:rFonts w:ascii="Svoboda" w:eastAsiaTheme="minorHAnsi" w:hAnsi="Svoboda" w:cs="Arial"/>
          <w:bCs/>
          <w:sz w:val="26"/>
          <w:szCs w:val="26"/>
          <w:lang w:eastAsia="en-US"/>
        </w:rPr>
        <w:t>Про порядок присвоєння поштових номерів на об’єкти нерухомого майна</w:t>
      </w:r>
      <w:r w:rsidR="00715924" w:rsidRPr="00814D67">
        <w:rPr>
          <w:rFonts w:ascii="Svoboda" w:hAnsi="Svoboda" w:cs="Arial"/>
          <w:sz w:val="26"/>
          <w:szCs w:val="26"/>
          <w:lang w:eastAsia="uk-UA"/>
        </w:rPr>
        <w:t>“</w:t>
      </w:r>
      <w:r w:rsidR="004B4379">
        <w:rPr>
          <w:rFonts w:ascii="Svoboda" w:hAnsi="Svoboda" w:cs="Arial"/>
          <w:sz w:val="26"/>
          <w:szCs w:val="26"/>
          <w:lang w:eastAsia="uk-UA"/>
        </w:rPr>
        <w:t>.</w:t>
      </w:r>
    </w:p>
    <w:p w:rsidR="00814D67" w:rsidRDefault="00814D67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2</w:t>
      </w:r>
      <w:r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306316">
        <w:rPr>
          <w:rFonts w:ascii="Svoboda" w:hAnsi="Svoboda" w:cs="Arial"/>
          <w:sz w:val="26"/>
          <w:szCs w:val="26"/>
          <w:lang w:eastAsia="uk-UA"/>
        </w:rPr>
        <w:t>Р</w:t>
      </w:r>
      <w:r w:rsidR="00306316" w:rsidRPr="00814D67">
        <w:rPr>
          <w:rFonts w:ascii="Svoboda" w:hAnsi="Svoboda" w:cs="Arial"/>
          <w:sz w:val="26"/>
          <w:szCs w:val="26"/>
          <w:lang w:eastAsia="uk-UA"/>
        </w:rPr>
        <w:t>ішен</w:t>
      </w:r>
      <w:r w:rsidR="00306316">
        <w:rPr>
          <w:rFonts w:ascii="Svoboda" w:hAnsi="Svoboda" w:cs="Arial"/>
          <w:sz w:val="26"/>
          <w:szCs w:val="26"/>
          <w:lang w:eastAsia="uk-UA"/>
        </w:rPr>
        <w:t>ня</w:t>
      </w:r>
      <w:r w:rsidR="00306316"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 w:rsidR="00306316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306316" w:rsidRPr="00814D67">
        <w:rPr>
          <w:rFonts w:ascii="Svoboda" w:hAnsi="Svoboda" w:cs="Arial"/>
          <w:sz w:val="26"/>
          <w:szCs w:val="26"/>
          <w:lang w:eastAsia="uk-UA"/>
        </w:rPr>
        <w:t>ід</w:t>
      </w:r>
      <w:r w:rsidR="00C60793" w:rsidRPr="00814D67">
        <w:rPr>
          <w:rFonts w:ascii="Svoboda" w:hAnsi="Svoboda" w:cs="Arial"/>
          <w:sz w:val="26"/>
          <w:szCs w:val="26"/>
          <w:lang w:eastAsia="uk-UA"/>
        </w:rPr>
        <w:t xml:space="preserve"> 08.08.2014 № 606 “Про внесення змін до рішення виконавчого комітету від 26.12.2008 № 1380“</w:t>
      </w:r>
      <w:r>
        <w:rPr>
          <w:rFonts w:ascii="Svoboda" w:hAnsi="Svoboda" w:cs="Arial"/>
          <w:sz w:val="26"/>
          <w:szCs w:val="26"/>
          <w:lang w:eastAsia="uk-UA"/>
        </w:rPr>
        <w:t>.</w:t>
      </w:r>
    </w:p>
    <w:p w:rsidR="000439C4" w:rsidRDefault="00814D67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</w:r>
      <w:r w:rsidR="002D6E19">
        <w:rPr>
          <w:rFonts w:ascii="Svoboda" w:hAnsi="Svoboda" w:cs="Arial"/>
          <w:sz w:val="26"/>
          <w:szCs w:val="26"/>
          <w:lang w:eastAsia="uk-UA"/>
        </w:rPr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3</w:t>
      </w:r>
      <w:r w:rsidR="002D6E19"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813823" w:rsidRPr="00D14408">
        <w:rPr>
          <w:rFonts w:ascii="Svoboda" w:hAnsi="Svoboda" w:cs="Arial"/>
          <w:sz w:val="26"/>
          <w:szCs w:val="26"/>
          <w:lang w:eastAsia="uk-UA"/>
        </w:rPr>
        <w:t>Пункт</w:t>
      </w:r>
      <w:r w:rsidR="00F93E5E" w:rsidRPr="00D14408">
        <w:rPr>
          <w:rFonts w:ascii="Svoboda" w:hAnsi="Svoboda" w:cs="Arial"/>
          <w:sz w:val="26"/>
          <w:szCs w:val="26"/>
          <w:lang w:eastAsia="uk-UA"/>
        </w:rPr>
        <w:t>у</w:t>
      </w:r>
      <w:r w:rsidR="00813823" w:rsidRPr="00333640">
        <w:rPr>
          <w:rFonts w:ascii="Svoboda" w:hAnsi="Svoboda" w:cs="Arial"/>
          <w:color w:val="FF0000"/>
          <w:sz w:val="26"/>
          <w:szCs w:val="26"/>
          <w:lang w:eastAsia="uk-UA"/>
        </w:rPr>
        <w:t xml:space="preserve"> </w:t>
      </w:r>
      <w:r w:rsidR="00813823">
        <w:rPr>
          <w:rFonts w:ascii="Svoboda" w:hAnsi="Svoboda" w:cs="Arial"/>
          <w:sz w:val="26"/>
          <w:szCs w:val="26"/>
          <w:lang w:eastAsia="uk-UA"/>
        </w:rPr>
        <w:t>2 рішення виконавчого комітету в</w:t>
      </w:r>
      <w:r w:rsidR="00C60793" w:rsidRPr="00814D67">
        <w:rPr>
          <w:rFonts w:ascii="Svoboda" w:hAnsi="Svoboda" w:cs="Arial"/>
          <w:sz w:val="26"/>
          <w:szCs w:val="26"/>
          <w:lang w:eastAsia="uk-UA"/>
        </w:rPr>
        <w:t>ід 31.07.2015 № 486 “Про затвердження Порядку переведення дачних і садових будинків, які відповідають державним будівельним нормам, у жилі будинки та внесення змін до рішення виконавчого комітету від 26.12.</w:t>
      </w:r>
      <w:r w:rsidR="00230A27" w:rsidRPr="00814D67">
        <w:rPr>
          <w:rFonts w:ascii="Svoboda" w:hAnsi="Svoboda" w:cs="Arial"/>
          <w:sz w:val="26"/>
          <w:szCs w:val="26"/>
          <w:lang w:eastAsia="uk-UA"/>
        </w:rPr>
        <w:t>2008 №</w:t>
      </w:r>
      <w:r w:rsidR="00CE635E"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C60793" w:rsidRPr="00814D67">
        <w:rPr>
          <w:rFonts w:ascii="Svoboda" w:hAnsi="Svoboda" w:cs="Arial"/>
          <w:sz w:val="26"/>
          <w:szCs w:val="26"/>
          <w:lang w:eastAsia="uk-UA"/>
        </w:rPr>
        <w:t>1380“</w:t>
      </w:r>
      <w:r w:rsidR="000439C4">
        <w:rPr>
          <w:rFonts w:ascii="Svoboda" w:hAnsi="Svoboda" w:cs="Arial"/>
          <w:sz w:val="26"/>
          <w:szCs w:val="26"/>
          <w:lang w:eastAsia="uk-UA"/>
        </w:rPr>
        <w:t>.</w:t>
      </w:r>
    </w:p>
    <w:p w:rsidR="000439C4" w:rsidRDefault="000439C4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4</w:t>
      </w:r>
      <w:r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2D73D6">
        <w:rPr>
          <w:rFonts w:ascii="Svoboda" w:hAnsi="Svoboda" w:cs="Arial"/>
          <w:sz w:val="26"/>
          <w:szCs w:val="26"/>
          <w:lang w:eastAsia="uk-UA"/>
        </w:rPr>
        <w:t>Р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ішен</w:t>
      </w:r>
      <w:r w:rsidR="002D73D6">
        <w:rPr>
          <w:rFonts w:ascii="Svoboda" w:hAnsi="Svoboda" w:cs="Arial"/>
          <w:sz w:val="26"/>
          <w:szCs w:val="26"/>
          <w:lang w:eastAsia="uk-UA"/>
        </w:rPr>
        <w:t>ня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 w:rsidR="002D73D6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C60793" w:rsidRPr="00814D67">
        <w:rPr>
          <w:rFonts w:ascii="Svoboda" w:hAnsi="Svoboda" w:cs="Arial"/>
          <w:sz w:val="26"/>
          <w:szCs w:val="26"/>
          <w:lang w:eastAsia="uk-UA"/>
        </w:rPr>
        <w:t xml:space="preserve">ід 12.08.2016 </w:t>
      </w:r>
      <w:r w:rsidR="00C41F8B" w:rsidRPr="00814D67">
        <w:rPr>
          <w:rFonts w:ascii="Svoboda" w:hAnsi="Svoboda" w:cs="Arial"/>
          <w:sz w:val="26"/>
          <w:szCs w:val="26"/>
          <w:lang w:eastAsia="uk-UA"/>
        </w:rPr>
        <w:t>№ 701 “Про внесення змін до рішення виконавчого комітету від 26.12.2008 № 1380“</w:t>
      </w:r>
      <w:r>
        <w:rPr>
          <w:rFonts w:ascii="Svoboda" w:hAnsi="Svoboda" w:cs="Arial"/>
          <w:sz w:val="26"/>
          <w:szCs w:val="26"/>
          <w:lang w:eastAsia="uk-UA"/>
        </w:rPr>
        <w:t>.</w:t>
      </w:r>
    </w:p>
    <w:p w:rsidR="000439C4" w:rsidRDefault="000439C4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5</w:t>
      </w:r>
      <w:r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2D73D6">
        <w:rPr>
          <w:rFonts w:ascii="Svoboda" w:hAnsi="Svoboda" w:cs="Arial"/>
          <w:sz w:val="26"/>
          <w:szCs w:val="26"/>
          <w:lang w:eastAsia="uk-UA"/>
        </w:rPr>
        <w:t>Р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ішен</w:t>
      </w:r>
      <w:r w:rsidR="002D73D6">
        <w:rPr>
          <w:rFonts w:ascii="Svoboda" w:hAnsi="Svoboda" w:cs="Arial"/>
          <w:sz w:val="26"/>
          <w:szCs w:val="26"/>
          <w:lang w:eastAsia="uk-UA"/>
        </w:rPr>
        <w:t>ня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 w:rsidR="002D73D6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ід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 xml:space="preserve"> 14.07.2017 № 596 “Про внесення змін до рішення виконавчого комітету від 26.12.2008 № 1380“</w:t>
      </w:r>
      <w:r>
        <w:rPr>
          <w:rFonts w:ascii="Svoboda" w:hAnsi="Svoboda" w:cs="Arial"/>
          <w:sz w:val="26"/>
          <w:szCs w:val="26"/>
          <w:lang w:eastAsia="uk-UA"/>
        </w:rPr>
        <w:t>.</w:t>
      </w:r>
    </w:p>
    <w:p w:rsidR="000439C4" w:rsidRDefault="000439C4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6</w:t>
      </w:r>
      <w:r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2D73D6">
        <w:rPr>
          <w:rFonts w:ascii="Svoboda" w:hAnsi="Svoboda" w:cs="Arial"/>
          <w:sz w:val="26"/>
          <w:szCs w:val="26"/>
          <w:lang w:eastAsia="uk-UA"/>
        </w:rPr>
        <w:t>Р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ішен</w:t>
      </w:r>
      <w:r w:rsidR="002D73D6">
        <w:rPr>
          <w:rFonts w:ascii="Svoboda" w:hAnsi="Svoboda" w:cs="Arial"/>
          <w:sz w:val="26"/>
          <w:szCs w:val="26"/>
          <w:lang w:eastAsia="uk-UA"/>
        </w:rPr>
        <w:t>ня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 w:rsidR="002D73D6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ід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 xml:space="preserve"> 10.04.2018 № 389 “Про внесення змін до рішення виконавчого комітету від 26.12.2008 № 1380“</w:t>
      </w:r>
      <w:r>
        <w:rPr>
          <w:rFonts w:ascii="Svoboda" w:hAnsi="Svoboda" w:cs="Arial"/>
          <w:sz w:val="26"/>
          <w:szCs w:val="26"/>
          <w:lang w:eastAsia="uk-UA"/>
        </w:rPr>
        <w:t>.</w:t>
      </w:r>
    </w:p>
    <w:p w:rsidR="000439C4" w:rsidRDefault="000439C4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7</w:t>
      </w:r>
      <w:r>
        <w:rPr>
          <w:rFonts w:ascii="Svoboda" w:hAnsi="Svoboda" w:cs="Arial"/>
          <w:sz w:val="26"/>
          <w:szCs w:val="26"/>
          <w:lang w:eastAsia="uk-UA"/>
        </w:rPr>
        <w:t>.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2D73D6">
        <w:rPr>
          <w:rFonts w:ascii="Svoboda" w:hAnsi="Svoboda" w:cs="Arial"/>
          <w:sz w:val="26"/>
          <w:szCs w:val="26"/>
          <w:lang w:eastAsia="uk-UA"/>
        </w:rPr>
        <w:t>Р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ішен</w:t>
      </w:r>
      <w:r w:rsidR="002D73D6">
        <w:rPr>
          <w:rFonts w:ascii="Svoboda" w:hAnsi="Svoboda" w:cs="Arial"/>
          <w:sz w:val="26"/>
          <w:szCs w:val="26"/>
          <w:lang w:eastAsia="uk-UA"/>
        </w:rPr>
        <w:t>ня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 w:rsidR="002D73D6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ід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 xml:space="preserve"> 20.07.2018 № 760 “Про внесення змін до рішення виконавчого комітету від 26.12.2008 № 1380“</w:t>
      </w:r>
      <w:r>
        <w:rPr>
          <w:rFonts w:ascii="Svoboda" w:hAnsi="Svoboda" w:cs="Arial"/>
          <w:sz w:val="26"/>
          <w:szCs w:val="26"/>
          <w:lang w:eastAsia="uk-UA"/>
        </w:rPr>
        <w:t>.</w:t>
      </w:r>
    </w:p>
    <w:p w:rsidR="00336D1C" w:rsidRDefault="000439C4" w:rsidP="007E55A0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</w:t>
      </w:r>
      <w:r w:rsidR="002D73D6">
        <w:rPr>
          <w:rFonts w:ascii="Svoboda" w:hAnsi="Svoboda" w:cs="Arial"/>
          <w:sz w:val="26"/>
          <w:szCs w:val="26"/>
          <w:lang w:eastAsia="uk-UA"/>
        </w:rPr>
        <w:t>8</w:t>
      </w:r>
      <w:r>
        <w:rPr>
          <w:rFonts w:ascii="Svoboda" w:hAnsi="Svoboda" w:cs="Arial"/>
          <w:sz w:val="26"/>
          <w:szCs w:val="26"/>
          <w:lang w:eastAsia="uk-UA"/>
        </w:rPr>
        <w:t xml:space="preserve">. </w:t>
      </w:r>
      <w:r w:rsidR="002D73D6">
        <w:rPr>
          <w:rFonts w:ascii="Svoboda" w:hAnsi="Svoboda" w:cs="Arial"/>
          <w:sz w:val="26"/>
          <w:szCs w:val="26"/>
          <w:lang w:eastAsia="uk-UA"/>
        </w:rPr>
        <w:t>Р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ішен</w:t>
      </w:r>
      <w:r w:rsidR="002D73D6">
        <w:rPr>
          <w:rFonts w:ascii="Svoboda" w:hAnsi="Svoboda" w:cs="Arial"/>
          <w:sz w:val="26"/>
          <w:szCs w:val="26"/>
          <w:lang w:eastAsia="uk-UA"/>
        </w:rPr>
        <w:t>ня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 xml:space="preserve"> виконавчого комітету</w:t>
      </w:r>
      <w:r w:rsidR="002D73D6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2D73D6" w:rsidRPr="00814D67">
        <w:rPr>
          <w:rFonts w:ascii="Svoboda" w:hAnsi="Svoboda" w:cs="Arial"/>
          <w:sz w:val="26"/>
          <w:szCs w:val="26"/>
          <w:lang w:eastAsia="uk-UA"/>
        </w:rPr>
        <w:t>ід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 xml:space="preserve"> 01.03.2019 № 186 “Про внесення змін до рішення виконавчого комітету від 26.12.2008 № 1380“</w:t>
      </w:r>
      <w:r w:rsidR="00336D1C" w:rsidRPr="00814D67">
        <w:rPr>
          <w:rFonts w:ascii="Svoboda" w:hAnsi="Svoboda" w:cs="Arial"/>
          <w:sz w:val="26"/>
          <w:szCs w:val="26"/>
          <w:lang w:eastAsia="uk-UA"/>
        </w:rPr>
        <w:t>.</w:t>
      </w:r>
    </w:p>
    <w:p w:rsidR="00614FAF" w:rsidRPr="004D5B37" w:rsidRDefault="004D5B37" w:rsidP="00614FAF">
      <w:pPr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1.9. Пункт</w:t>
      </w:r>
      <w:r w:rsidR="000C3E4E">
        <w:rPr>
          <w:rFonts w:ascii="Svoboda" w:hAnsi="Svoboda" w:cs="Arial"/>
          <w:sz w:val="26"/>
          <w:szCs w:val="26"/>
          <w:lang w:eastAsia="uk-UA"/>
        </w:rPr>
        <w:t>у</w:t>
      </w:r>
      <w:r>
        <w:rPr>
          <w:rFonts w:ascii="Svoboda" w:hAnsi="Svoboda" w:cs="Arial"/>
          <w:sz w:val="26"/>
          <w:szCs w:val="26"/>
          <w:lang w:eastAsia="uk-UA"/>
        </w:rPr>
        <w:t xml:space="preserve"> 4.3</w:t>
      </w:r>
      <w:r w:rsidR="00614FAF">
        <w:rPr>
          <w:rFonts w:ascii="Svoboda" w:hAnsi="Svoboda" w:cs="Arial"/>
          <w:sz w:val="26"/>
          <w:szCs w:val="26"/>
          <w:lang w:eastAsia="uk-UA"/>
        </w:rPr>
        <w:t xml:space="preserve">7 додатків 1, 2, 3, 4, 5, 6 </w:t>
      </w:r>
      <w:r w:rsidR="00614FAF" w:rsidRPr="00814D67">
        <w:rPr>
          <w:rFonts w:ascii="Svoboda" w:hAnsi="Svoboda" w:cs="Arial"/>
          <w:sz w:val="26"/>
          <w:szCs w:val="26"/>
          <w:lang w:eastAsia="uk-UA"/>
        </w:rPr>
        <w:t>до рішення виконавчого комітету від</w:t>
      </w:r>
      <w:r w:rsidR="00531333">
        <w:rPr>
          <w:rFonts w:ascii="Svoboda" w:hAnsi="Svoboda" w:cs="Arial"/>
          <w:sz w:val="26"/>
          <w:szCs w:val="26"/>
          <w:lang w:eastAsia="uk-UA"/>
        </w:rPr>
        <w:t xml:space="preserve"> 01.11.2016</w:t>
      </w:r>
      <w:r w:rsidR="00054DFF">
        <w:rPr>
          <w:rFonts w:ascii="Svoboda" w:hAnsi="Svoboda" w:cs="Arial"/>
          <w:sz w:val="26"/>
          <w:szCs w:val="26"/>
          <w:lang w:eastAsia="uk-UA"/>
        </w:rPr>
        <w:t xml:space="preserve"> № 977</w:t>
      </w:r>
      <w:r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054DFF" w:rsidRPr="004D5B37">
        <w:rPr>
          <w:rFonts w:ascii="Svoboda" w:hAnsi="Svoboda" w:cs="Arial"/>
          <w:sz w:val="26"/>
          <w:szCs w:val="26"/>
          <w:lang w:eastAsia="uk-UA"/>
        </w:rPr>
        <w:t>“</w:t>
      </w:r>
      <w:r w:rsidRPr="004D5B37">
        <w:rPr>
          <w:rFonts w:ascii="Svoboda" w:eastAsiaTheme="minorHAnsi" w:hAnsi="Svoboda" w:cs="Tms Rmn"/>
          <w:bCs/>
          <w:sz w:val="26"/>
          <w:szCs w:val="26"/>
          <w:lang w:eastAsia="en-US"/>
        </w:rPr>
        <w:t>Про затвердження Положень про районні адміністрації Львівської міської ради та їх структур</w:t>
      </w:r>
      <w:r w:rsidR="00054DFF" w:rsidRPr="004D5B37">
        <w:rPr>
          <w:rFonts w:ascii="Svoboda" w:hAnsi="Svoboda" w:cs="Arial"/>
          <w:sz w:val="26"/>
          <w:szCs w:val="26"/>
          <w:lang w:eastAsia="uk-UA"/>
        </w:rPr>
        <w:t>“.</w:t>
      </w:r>
    </w:p>
    <w:p w:rsidR="00715924" w:rsidRPr="00814D67" w:rsidRDefault="00715924" w:rsidP="00715924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lastRenderedPageBreak/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2. Визначити:</w:t>
      </w:r>
    </w:p>
    <w:p w:rsidR="002701A1" w:rsidRPr="00814D67" w:rsidRDefault="00715924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 xml:space="preserve">2.1. </w:t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>У</w:t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повноваженим органом з присвоєння адреси об’єкту будівництва (до прийняття закінченого будівництвом об’єкта в експлуатацію) – управління архітектури та урбаністики департаменту містобудування.</w:t>
      </w:r>
    </w:p>
    <w:p w:rsidR="002701A1" w:rsidRPr="00814D67" w:rsidRDefault="002701A1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 xml:space="preserve">2.2. </w:t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>У</w:t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повноваженим органом з присвоєння адреси об’єкту нерухомого майна (після прийняття об’єкта в експлуатацію</w:t>
      </w:r>
      <w:r w:rsidR="00E25772">
        <w:rPr>
          <w:rFonts w:ascii="Svoboda" w:eastAsia="Times New Roman" w:hAnsi="Svoboda" w:cs="Arial"/>
          <w:sz w:val="26"/>
          <w:szCs w:val="26"/>
          <w:lang w:eastAsia="uk-UA"/>
        </w:rPr>
        <w:t>, у разі об</w:t>
      </w:r>
      <w:r w:rsidR="00B87FC0" w:rsidRPr="00814D67">
        <w:rPr>
          <w:rFonts w:ascii="Svoboda" w:eastAsia="Times New Roman" w:hAnsi="Svoboda" w:cs="Arial"/>
          <w:sz w:val="26"/>
          <w:szCs w:val="26"/>
          <w:lang w:eastAsia="uk-UA"/>
        </w:rPr>
        <w:t>’</w:t>
      </w:r>
      <w:r w:rsidR="00E25772">
        <w:rPr>
          <w:rFonts w:ascii="Svoboda" w:eastAsia="Times New Roman" w:hAnsi="Svoboda" w:cs="Arial"/>
          <w:sz w:val="26"/>
          <w:szCs w:val="26"/>
          <w:lang w:eastAsia="uk-UA"/>
        </w:rPr>
        <w:t>єднання, поділу або виділу частки об</w:t>
      </w:r>
      <w:r w:rsidR="00B87FC0" w:rsidRPr="00814D67">
        <w:rPr>
          <w:rFonts w:ascii="Svoboda" w:eastAsia="Times New Roman" w:hAnsi="Svoboda" w:cs="Arial"/>
          <w:sz w:val="26"/>
          <w:szCs w:val="26"/>
          <w:lang w:eastAsia="uk-UA"/>
        </w:rPr>
        <w:t>’</w:t>
      </w:r>
      <w:r w:rsidR="00E25772">
        <w:rPr>
          <w:rFonts w:ascii="Svoboda" w:eastAsia="Times New Roman" w:hAnsi="Svoboda" w:cs="Arial"/>
          <w:sz w:val="26"/>
          <w:szCs w:val="26"/>
          <w:lang w:eastAsia="uk-UA"/>
        </w:rPr>
        <w:t xml:space="preserve">єкта </w:t>
      </w:r>
      <w:r w:rsidR="00B87FC0">
        <w:rPr>
          <w:rFonts w:ascii="Svoboda" w:eastAsia="Times New Roman" w:hAnsi="Svoboda" w:cs="Arial"/>
          <w:sz w:val="26"/>
          <w:szCs w:val="26"/>
          <w:lang w:eastAsia="uk-UA"/>
        </w:rPr>
        <w:t>нерухомого майна</w:t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) – районні адміністрації.</w:t>
      </w:r>
    </w:p>
    <w:p w:rsidR="002701A1" w:rsidRPr="00814D67" w:rsidRDefault="002701A1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3. Районним адміністраціям</w:t>
      </w:r>
      <w:r w:rsidR="00F128F3" w:rsidRPr="00814D67">
        <w:rPr>
          <w:rFonts w:ascii="Svoboda" w:eastAsia="Times New Roman" w:hAnsi="Svoboda" w:cs="Arial"/>
          <w:sz w:val="26"/>
          <w:szCs w:val="26"/>
          <w:lang w:eastAsia="uk-UA"/>
        </w:rPr>
        <w:t xml:space="preserve"> </w:t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та управлінню архітектури та урбаністики департаменту містобудування забезпечити співпрацю з метою дотримання процедури присвоєння та зміни адреси об’єкта будівництва та об’єкта нерухомого майна.</w:t>
      </w:r>
    </w:p>
    <w:p w:rsidR="009C302C" w:rsidRPr="00814D67" w:rsidRDefault="002701A1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Відповідальні: голови районних</w:t>
      </w:r>
    </w:p>
    <w:p w:rsidR="009C302C" w:rsidRPr="00814D67" w:rsidRDefault="009C302C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адміністрацій, начальник управління</w:t>
      </w:r>
    </w:p>
    <w:p w:rsidR="009C302C" w:rsidRPr="00814D67" w:rsidRDefault="009C302C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архітектури та урбаністики</w:t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 xml:space="preserve"> департаменту</w:t>
      </w:r>
    </w:p>
    <w:p w:rsidR="00336D1C" w:rsidRPr="00814D67" w:rsidRDefault="009C302C" w:rsidP="002701A1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  <w:t>містобудування.</w:t>
      </w:r>
    </w:p>
    <w:p w:rsidR="00B4590E" w:rsidRDefault="009C302C" w:rsidP="009C302C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 w:rsidRPr="00814D67">
        <w:rPr>
          <w:rFonts w:ascii="Svoboda" w:eastAsia="Times New Roman" w:hAnsi="Svoboda" w:cs="Arial"/>
          <w:sz w:val="26"/>
          <w:szCs w:val="26"/>
          <w:lang w:eastAsia="uk-UA"/>
        </w:rPr>
        <w:tab/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 xml:space="preserve">4. Вважати </w:t>
      </w:r>
      <w:r w:rsidR="00B4590E" w:rsidRPr="00814D67">
        <w:rPr>
          <w:rFonts w:ascii="Svoboda" w:eastAsia="Times New Roman" w:hAnsi="Svoboda" w:cs="Arial"/>
          <w:sz w:val="26"/>
          <w:szCs w:val="26"/>
          <w:lang w:eastAsia="uk-UA"/>
        </w:rPr>
        <w:t>таким</w:t>
      </w:r>
      <w:r w:rsidR="00B4590E">
        <w:rPr>
          <w:rFonts w:ascii="Svoboda" w:eastAsia="Times New Roman" w:hAnsi="Svoboda" w:cs="Arial"/>
          <w:sz w:val="26"/>
          <w:szCs w:val="26"/>
          <w:lang w:eastAsia="uk-UA"/>
        </w:rPr>
        <w:t>и</w:t>
      </w:r>
      <w:r w:rsidR="00B4590E" w:rsidRPr="00814D67">
        <w:rPr>
          <w:rFonts w:ascii="Svoboda" w:eastAsia="Times New Roman" w:hAnsi="Svoboda" w:cs="Arial"/>
          <w:sz w:val="26"/>
          <w:szCs w:val="26"/>
          <w:lang w:eastAsia="uk-UA"/>
        </w:rPr>
        <w:t>, що втратил</w:t>
      </w:r>
      <w:r w:rsidR="00B4590E">
        <w:rPr>
          <w:rFonts w:ascii="Svoboda" w:eastAsia="Times New Roman" w:hAnsi="Svoboda" w:cs="Arial"/>
          <w:sz w:val="26"/>
          <w:szCs w:val="26"/>
          <w:lang w:eastAsia="uk-UA"/>
        </w:rPr>
        <w:t>и</w:t>
      </w:r>
      <w:r w:rsidR="00B4590E" w:rsidRPr="00814D67">
        <w:rPr>
          <w:rFonts w:ascii="Svoboda" w:eastAsia="Times New Roman" w:hAnsi="Svoboda" w:cs="Arial"/>
          <w:sz w:val="26"/>
          <w:szCs w:val="26"/>
          <w:lang w:eastAsia="uk-UA"/>
        </w:rPr>
        <w:t xml:space="preserve"> чинність</w:t>
      </w:r>
      <w:r w:rsidR="00B4590E">
        <w:rPr>
          <w:rFonts w:ascii="Svoboda" w:eastAsia="Times New Roman" w:hAnsi="Svoboda" w:cs="Arial"/>
          <w:sz w:val="26"/>
          <w:szCs w:val="26"/>
          <w:lang w:eastAsia="uk-UA"/>
        </w:rPr>
        <w:t>:</w:t>
      </w:r>
    </w:p>
    <w:p w:rsidR="00B4590E" w:rsidRDefault="00B4590E" w:rsidP="009C302C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eastAsia="Times New Roman" w:hAnsi="Svoboda" w:cs="Arial"/>
          <w:sz w:val="26"/>
          <w:szCs w:val="26"/>
          <w:lang w:eastAsia="uk-UA"/>
        </w:rPr>
        <w:tab/>
        <w:t xml:space="preserve">4.1. </w:t>
      </w:r>
      <w:r w:rsidR="007C5845">
        <w:rPr>
          <w:rFonts w:ascii="Svoboda" w:eastAsia="Times New Roman" w:hAnsi="Svoboda" w:cs="Arial"/>
          <w:sz w:val="26"/>
          <w:szCs w:val="26"/>
          <w:lang w:eastAsia="uk-UA"/>
        </w:rPr>
        <w:t>Р</w:t>
      </w:r>
      <w:r w:rsidR="007C5845" w:rsidRPr="00814D67">
        <w:rPr>
          <w:rFonts w:ascii="Svoboda" w:eastAsia="Times New Roman" w:hAnsi="Svoboda" w:cs="Arial"/>
          <w:sz w:val="26"/>
          <w:szCs w:val="26"/>
          <w:lang w:eastAsia="uk-UA"/>
        </w:rPr>
        <w:t>ішення виконавчого комітету</w:t>
      </w:r>
      <w:r w:rsidR="007C5845">
        <w:rPr>
          <w:rFonts w:ascii="Svoboda" w:eastAsia="Times New Roman" w:hAnsi="Svoboda" w:cs="Arial"/>
          <w:sz w:val="26"/>
          <w:szCs w:val="26"/>
          <w:lang w:eastAsia="uk-UA"/>
        </w:rPr>
        <w:t xml:space="preserve"> в</w:t>
      </w:r>
      <w:r w:rsidR="003772AE" w:rsidRPr="00814D67">
        <w:rPr>
          <w:rFonts w:ascii="Svoboda" w:eastAsia="Times New Roman" w:hAnsi="Svoboda" w:cs="Arial"/>
          <w:sz w:val="26"/>
          <w:szCs w:val="26"/>
          <w:lang w:eastAsia="uk-UA"/>
        </w:rPr>
        <w:t>ід 09.09.2011 № 835 “Про затвердження Положення про порядок врегулювання питань самочинного будівництва у м. Львові“</w:t>
      </w:r>
      <w:r>
        <w:rPr>
          <w:rFonts w:ascii="Svoboda" w:eastAsia="Times New Roman" w:hAnsi="Svoboda" w:cs="Arial"/>
          <w:sz w:val="26"/>
          <w:szCs w:val="26"/>
          <w:lang w:eastAsia="uk-UA"/>
        </w:rPr>
        <w:t>.</w:t>
      </w:r>
    </w:p>
    <w:p w:rsidR="00B4590E" w:rsidRDefault="00B4590E" w:rsidP="009C302C">
      <w:pPr>
        <w:pStyle w:val="afc"/>
        <w:spacing w:after="0" w:line="240" w:lineRule="auto"/>
        <w:ind w:left="0"/>
        <w:jc w:val="both"/>
        <w:rPr>
          <w:rFonts w:ascii="Svoboda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 xml:space="preserve">4.2. </w:t>
      </w:r>
      <w:r w:rsidR="007C5845">
        <w:rPr>
          <w:rFonts w:ascii="Svoboda" w:eastAsia="Times New Roman" w:hAnsi="Svoboda" w:cs="Arial"/>
          <w:sz w:val="26"/>
          <w:szCs w:val="26"/>
          <w:lang w:eastAsia="uk-UA"/>
        </w:rPr>
        <w:t>Р</w:t>
      </w:r>
      <w:r w:rsidR="007C5845" w:rsidRPr="00814D67">
        <w:rPr>
          <w:rFonts w:ascii="Svoboda" w:eastAsia="Times New Roman" w:hAnsi="Svoboda" w:cs="Arial"/>
          <w:sz w:val="26"/>
          <w:szCs w:val="26"/>
          <w:lang w:eastAsia="uk-UA"/>
        </w:rPr>
        <w:t>ішення виконавчого комітету</w:t>
      </w:r>
      <w:r w:rsidR="007C5845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>ід 27.07.2012 № 509 “Про внесення змін до рішення виконавчого комітету від 09.09.2011 № 835“</w:t>
      </w:r>
      <w:r>
        <w:rPr>
          <w:rFonts w:ascii="Svoboda" w:hAnsi="Svoboda" w:cs="Arial"/>
          <w:sz w:val="26"/>
          <w:szCs w:val="26"/>
          <w:lang w:eastAsia="uk-UA"/>
        </w:rPr>
        <w:t>.</w:t>
      </w:r>
    </w:p>
    <w:p w:rsidR="00336D1C" w:rsidRPr="00814D67" w:rsidRDefault="00B4590E" w:rsidP="009C302C">
      <w:pPr>
        <w:pStyle w:val="afc"/>
        <w:spacing w:after="0" w:line="240" w:lineRule="auto"/>
        <w:ind w:left="0"/>
        <w:jc w:val="both"/>
        <w:rPr>
          <w:rFonts w:ascii="Svoboda" w:eastAsia="Times New Roman" w:hAnsi="Svoboda" w:cs="Arial"/>
          <w:sz w:val="26"/>
          <w:szCs w:val="26"/>
          <w:lang w:eastAsia="uk-UA"/>
        </w:rPr>
      </w:pPr>
      <w:r>
        <w:rPr>
          <w:rFonts w:ascii="Svoboda" w:hAnsi="Svoboda" w:cs="Arial"/>
          <w:sz w:val="26"/>
          <w:szCs w:val="26"/>
          <w:lang w:eastAsia="uk-UA"/>
        </w:rPr>
        <w:tab/>
        <w:t>4.3.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 xml:space="preserve"> </w:t>
      </w:r>
      <w:r w:rsidR="007C5845">
        <w:rPr>
          <w:rFonts w:ascii="Svoboda" w:eastAsia="Times New Roman" w:hAnsi="Svoboda" w:cs="Arial"/>
          <w:sz w:val="26"/>
          <w:szCs w:val="26"/>
          <w:lang w:eastAsia="uk-UA"/>
        </w:rPr>
        <w:t>Р</w:t>
      </w:r>
      <w:r w:rsidR="007C5845" w:rsidRPr="00814D67">
        <w:rPr>
          <w:rFonts w:ascii="Svoboda" w:eastAsia="Times New Roman" w:hAnsi="Svoboda" w:cs="Arial"/>
          <w:sz w:val="26"/>
          <w:szCs w:val="26"/>
          <w:lang w:eastAsia="uk-UA"/>
        </w:rPr>
        <w:t>ішення виконавчого комітету</w:t>
      </w:r>
      <w:r w:rsidR="007C5845">
        <w:rPr>
          <w:rFonts w:ascii="Svoboda" w:hAnsi="Svoboda" w:cs="Arial"/>
          <w:sz w:val="26"/>
          <w:szCs w:val="26"/>
          <w:lang w:eastAsia="uk-UA"/>
        </w:rPr>
        <w:t xml:space="preserve"> в</w:t>
      </w:r>
      <w:r w:rsidR="00A9208E" w:rsidRPr="00814D67">
        <w:rPr>
          <w:rFonts w:ascii="Svoboda" w:hAnsi="Svoboda" w:cs="Arial"/>
          <w:sz w:val="26"/>
          <w:szCs w:val="26"/>
          <w:lang w:eastAsia="uk-UA"/>
        </w:rPr>
        <w:t>ід 16.08.2012 № 577 “Про внесення змін до рішення виконавчого комітету від 09.09.2011 № 835“</w:t>
      </w:r>
      <w:r w:rsidR="00336D1C" w:rsidRPr="00814D67">
        <w:rPr>
          <w:rFonts w:ascii="Svoboda" w:eastAsia="Times New Roman" w:hAnsi="Svoboda" w:cs="Arial"/>
          <w:sz w:val="26"/>
          <w:szCs w:val="26"/>
          <w:lang w:eastAsia="uk-UA"/>
        </w:rPr>
        <w:t>.</w:t>
      </w:r>
    </w:p>
    <w:p w:rsidR="003772AE" w:rsidRPr="00814D67" w:rsidRDefault="00336D1C" w:rsidP="003772AE">
      <w:pPr>
        <w:rPr>
          <w:rFonts w:ascii="Svoboda" w:hAnsi="Svoboda" w:cs="Arial"/>
          <w:sz w:val="26"/>
          <w:szCs w:val="26"/>
          <w:lang w:eastAsia="uk-UA"/>
        </w:rPr>
      </w:pPr>
      <w:r w:rsidRPr="00814D67">
        <w:rPr>
          <w:rFonts w:ascii="Svoboda" w:hAnsi="Svoboda" w:cs="Arial"/>
          <w:sz w:val="26"/>
          <w:szCs w:val="26"/>
          <w:lang w:eastAsia="uk-UA"/>
        </w:rPr>
        <w:tab/>
        <w:t>5. Контроль за виконанням рішення покласти на керуючого справами виконкому.</w:t>
      </w:r>
      <w:r w:rsidRPr="00814D67">
        <w:rPr>
          <w:rFonts w:ascii="Svoboda" w:hAnsi="Svoboda" w:cs="Arial"/>
          <w:sz w:val="26"/>
          <w:szCs w:val="26"/>
          <w:lang w:eastAsia="uk-UA"/>
        </w:rPr>
        <w:br/>
      </w:r>
      <w:r w:rsidRPr="00814D67">
        <w:rPr>
          <w:rFonts w:ascii="Svoboda" w:hAnsi="Svoboda" w:cs="Arial"/>
          <w:sz w:val="26"/>
          <w:szCs w:val="26"/>
          <w:lang w:eastAsia="uk-UA"/>
        </w:rPr>
        <w:br/>
      </w:r>
    </w:p>
    <w:p w:rsidR="001A06AF" w:rsidRPr="00814D67" w:rsidRDefault="00336D1C" w:rsidP="0087288C">
      <w:pPr>
        <w:jc w:val="both"/>
        <w:rPr>
          <w:rFonts w:ascii="Svoboda" w:hAnsi="Svoboda" w:cs="Arial"/>
          <w:sz w:val="26"/>
          <w:szCs w:val="26"/>
        </w:rPr>
      </w:pPr>
      <w:r w:rsidRPr="00814D67">
        <w:rPr>
          <w:rFonts w:ascii="Svoboda" w:hAnsi="Svoboda" w:cs="Arial"/>
          <w:sz w:val="26"/>
          <w:szCs w:val="26"/>
          <w:lang w:eastAsia="uk-UA"/>
        </w:rPr>
        <w:br/>
      </w:r>
      <w:r w:rsidR="0087288C">
        <w:rPr>
          <w:rFonts w:ascii="Svoboda" w:hAnsi="Svoboda"/>
          <w:sz w:val="26"/>
          <w:szCs w:val="26"/>
        </w:rPr>
        <w:t>В. о. Львівського міського голови</w:t>
      </w:r>
      <w:r w:rsidR="0087288C">
        <w:rPr>
          <w:rFonts w:ascii="Svoboda" w:hAnsi="Svoboda"/>
          <w:sz w:val="26"/>
          <w:szCs w:val="26"/>
        </w:rPr>
        <w:tab/>
      </w:r>
      <w:r w:rsidR="0087288C">
        <w:rPr>
          <w:rFonts w:ascii="Svoboda" w:hAnsi="Svoboda"/>
          <w:sz w:val="26"/>
          <w:szCs w:val="26"/>
        </w:rPr>
        <w:tab/>
      </w:r>
      <w:r w:rsidR="0087288C">
        <w:rPr>
          <w:rFonts w:ascii="Svoboda" w:hAnsi="Svoboda"/>
          <w:sz w:val="26"/>
          <w:szCs w:val="26"/>
        </w:rPr>
        <w:tab/>
      </w:r>
      <w:r w:rsidR="0087288C">
        <w:rPr>
          <w:rFonts w:ascii="Svoboda" w:hAnsi="Svoboda"/>
          <w:sz w:val="26"/>
          <w:szCs w:val="26"/>
        </w:rPr>
        <w:tab/>
      </w:r>
      <w:r w:rsidR="0087288C">
        <w:rPr>
          <w:rFonts w:ascii="Svoboda" w:hAnsi="Svoboda"/>
          <w:sz w:val="26"/>
          <w:szCs w:val="26"/>
        </w:rPr>
        <w:tab/>
        <w:t>Г. Васьків</w:t>
      </w:r>
      <w:bookmarkStart w:id="0" w:name="_GoBack"/>
      <w:bookmarkEnd w:id="0"/>
    </w:p>
    <w:sectPr w:rsidR="001A06AF" w:rsidRPr="00814D67" w:rsidSect="004B4379">
      <w:headerReference w:type="default" r:id="rId8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F1" w:rsidRDefault="009A57F1" w:rsidP="00CD7E20">
      <w:r>
        <w:separator/>
      </w:r>
    </w:p>
  </w:endnote>
  <w:endnote w:type="continuationSeparator" w:id="0">
    <w:p w:rsidR="009A57F1" w:rsidRDefault="009A57F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F1" w:rsidRDefault="009A57F1" w:rsidP="00CD7E20">
      <w:r>
        <w:separator/>
      </w:r>
    </w:p>
  </w:footnote>
  <w:footnote w:type="continuationSeparator" w:id="0">
    <w:p w:rsidR="009A57F1" w:rsidRDefault="009A57F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88C" w:rsidRPr="0087288C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9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34978"/>
    <w:rsid w:val="00036B74"/>
    <w:rsid w:val="00040DE9"/>
    <w:rsid w:val="000439C4"/>
    <w:rsid w:val="00054DFF"/>
    <w:rsid w:val="00062554"/>
    <w:rsid w:val="000718D7"/>
    <w:rsid w:val="000757EA"/>
    <w:rsid w:val="00086BCC"/>
    <w:rsid w:val="00087E0A"/>
    <w:rsid w:val="000974A3"/>
    <w:rsid w:val="000A3328"/>
    <w:rsid w:val="000B0C64"/>
    <w:rsid w:val="000B1482"/>
    <w:rsid w:val="000B3B67"/>
    <w:rsid w:val="000C1152"/>
    <w:rsid w:val="000C3E4E"/>
    <w:rsid w:val="000D4DD2"/>
    <w:rsid w:val="000D7EFB"/>
    <w:rsid w:val="000E0C9A"/>
    <w:rsid w:val="000E10D6"/>
    <w:rsid w:val="000F28B9"/>
    <w:rsid w:val="000F3B7F"/>
    <w:rsid w:val="000F3D89"/>
    <w:rsid w:val="000F647D"/>
    <w:rsid w:val="001120D5"/>
    <w:rsid w:val="00114CCC"/>
    <w:rsid w:val="00116AD6"/>
    <w:rsid w:val="00120FCE"/>
    <w:rsid w:val="00125BF7"/>
    <w:rsid w:val="00135E95"/>
    <w:rsid w:val="0014631A"/>
    <w:rsid w:val="001470F9"/>
    <w:rsid w:val="00153FF0"/>
    <w:rsid w:val="00154309"/>
    <w:rsid w:val="00161AEB"/>
    <w:rsid w:val="0016766B"/>
    <w:rsid w:val="00171504"/>
    <w:rsid w:val="00174E97"/>
    <w:rsid w:val="00175138"/>
    <w:rsid w:val="00177010"/>
    <w:rsid w:val="00182B08"/>
    <w:rsid w:val="001846A1"/>
    <w:rsid w:val="001862CD"/>
    <w:rsid w:val="001A06AF"/>
    <w:rsid w:val="001A2196"/>
    <w:rsid w:val="001A348E"/>
    <w:rsid w:val="001C7EDC"/>
    <w:rsid w:val="001D1136"/>
    <w:rsid w:val="001D4382"/>
    <w:rsid w:val="001E524A"/>
    <w:rsid w:val="002226DA"/>
    <w:rsid w:val="00224FE1"/>
    <w:rsid w:val="00230A27"/>
    <w:rsid w:val="00231457"/>
    <w:rsid w:val="00233890"/>
    <w:rsid w:val="00242366"/>
    <w:rsid w:val="00243FA9"/>
    <w:rsid w:val="00244B50"/>
    <w:rsid w:val="00251E50"/>
    <w:rsid w:val="0025225F"/>
    <w:rsid w:val="002547EA"/>
    <w:rsid w:val="00267BC1"/>
    <w:rsid w:val="002701A1"/>
    <w:rsid w:val="002725E7"/>
    <w:rsid w:val="00273D05"/>
    <w:rsid w:val="002861F4"/>
    <w:rsid w:val="002A4BDF"/>
    <w:rsid w:val="002A7DA7"/>
    <w:rsid w:val="002B763F"/>
    <w:rsid w:val="002C3B14"/>
    <w:rsid w:val="002C5F36"/>
    <w:rsid w:val="002D40ED"/>
    <w:rsid w:val="002D4552"/>
    <w:rsid w:val="002D6E19"/>
    <w:rsid w:val="002D73D6"/>
    <w:rsid w:val="002E0E68"/>
    <w:rsid w:val="003052D1"/>
    <w:rsid w:val="00306316"/>
    <w:rsid w:val="00306818"/>
    <w:rsid w:val="003110C4"/>
    <w:rsid w:val="00317150"/>
    <w:rsid w:val="00333640"/>
    <w:rsid w:val="00336D1C"/>
    <w:rsid w:val="0034035E"/>
    <w:rsid w:val="00347A23"/>
    <w:rsid w:val="003559CB"/>
    <w:rsid w:val="00362BA2"/>
    <w:rsid w:val="00364343"/>
    <w:rsid w:val="003772AE"/>
    <w:rsid w:val="003806B8"/>
    <w:rsid w:val="003938A3"/>
    <w:rsid w:val="00393D09"/>
    <w:rsid w:val="00396045"/>
    <w:rsid w:val="00396517"/>
    <w:rsid w:val="00396C9A"/>
    <w:rsid w:val="003B6F11"/>
    <w:rsid w:val="003C3C80"/>
    <w:rsid w:val="003C5469"/>
    <w:rsid w:val="003E4ACD"/>
    <w:rsid w:val="003E5D4D"/>
    <w:rsid w:val="00411F38"/>
    <w:rsid w:val="0041536F"/>
    <w:rsid w:val="004179B1"/>
    <w:rsid w:val="00424B9B"/>
    <w:rsid w:val="00434E94"/>
    <w:rsid w:val="004379AF"/>
    <w:rsid w:val="004405D8"/>
    <w:rsid w:val="00440D45"/>
    <w:rsid w:val="004570D6"/>
    <w:rsid w:val="0045748E"/>
    <w:rsid w:val="0047269B"/>
    <w:rsid w:val="00476374"/>
    <w:rsid w:val="004838B1"/>
    <w:rsid w:val="004A195F"/>
    <w:rsid w:val="004B4379"/>
    <w:rsid w:val="004B60BC"/>
    <w:rsid w:val="004C18BC"/>
    <w:rsid w:val="004C6A64"/>
    <w:rsid w:val="004C7531"/>
    <w:rsid w:val="004D2791"/>
    <w:rsid w:val="004D4CD2"/>
    <w:rsid w:val="004D5B37"/>
    <w:rsid w:val="004E2F12"/>
    <w:rsid w:val="004E4276"/>
    <w:rsid w:val="004E75C4"/>
    <w:rsid w:val="004F14C5"/>
    <w:rsid w:val="00507D07"/>
    <w:rsid w:val="0051018F"/>
    <w:rsid w:val="00511C29"/>
    <w:rsid w:val="005144CD"/>
    <w:rsid w:val="0051690D"/>
    <w:rsid w:val="00524584"/>
    <w:rsid w:val="005277C8"/>
    <w:rsid w:val="00531333"/>
    <w:rsid w:val="00531FF5"/>
    <w:rsid w:val="00532A91"/>
    <w:rsid w:val="005414B6"/>
    <w:rsid w:val="00544034"/>
    <w:rsid w:val="00551D66"/>
    <w:rsid w:val="00553AC4"/>
    <w:rsid w:val="005623C5"/>
    <w:rsid w:val="00567A92"/>
    <w:rsid w:val="00573D7D"/>
    <w:rsid w:val="00591371"/>
    <w:rsid w:val="00592DB9"/>
    <w:rsid w:val="005A0DE3"/>
    <w:rsid w:val="005E016E"/>
    <w:rsid w:val="005E39E7"/>
    <w:rsid w:val="005F504D"/>
    <w:rsid w:val="00600115"/>
    <w:rsid w:val="006048AC"/>
    <w:rsid w:val="006108ED"/>
    <w:rsid w:val="00614FAF"/>
    <w:rsid w:val="00616CA4"/>
    <w:rsid w:val="00620463"/>
    <w:rsid w:val="00634D23"/>
    <w:rsid w:val="006411F0"/>
    <w:rsid w:val="00642169"/>
    <w:rsid w:val="00643C8B"/>
    <w:rsid w:val="00650393"/>
    <w:rsid w:val="006576A9"/>
    <w:rsid w:val="006649BE"/>
    <w:rsid w:val="00687EA0"/>
    <w:rsid w:val="006A27D0"/>
    <w:rsid w:val="006A32D9"/>
    <w:rsid w:val="006A43D1"/>
    <w:rsid w:val="006A46E8"/>
    <w:rsid w:val="006B3C48"/>
    <w:rsid w:val="006B3D70"/>
    <w:rsid w:val="006B7D7E"/>
    <w:rsid w:val="006C0E46"/>
    <w:rsid w:val="006C7F9E"/>
    <w:rsid w:val="006D741F"/>
    <w:rsid w:val="006E0DA5"/>
    <w:rsid w:val="006E3229"/>
    <w:rsid w:val="006E3F4F"/>
    <w:rsid w:val="006F096F"/>
    <w:rsid w:val="006F14D8"/>
    <w:rsid w:val="006F1953"/>
    <w:rsid w:val="006F4A97"/>
    <w:rsid w:val="007078AA"/>
    <w:rsid w:val="00713EC6"/>
    <w:rsid w:val="00715836"/>
    <w:rsid w:val="00715924"/>
    <w:rsid w:val="00722109"/>
    <w:rsid w:val="00723DD3"/>
    <w:rsid w:val="007264CF"/>
    <w:rsid w:val="00726808"/>
    <w:rsid w:val="00732C3F"/>
    <w:rsid w:val="00734C5D"/>
    <w:rsid w:val="0077331E"/>
    <w:rsid w:val="00781965"/>
    <w:rsid w:val="00784913"/>
    <w:rsid w:val="00786D95"/>
    <w:rsid w:val="00797D46"/>
    <w:rsid w:val="007B09D5"/>
    <w:rsid w:val="007B0E2B"/>
    <w:rsid w:val="007B4C5B"/>
    <w:rsid w:val="007C0D02"/>
    <w:rsid w:val="007C39F1"/>
    <w:rsid w:val="007C5845"/>
    <w:rsid w:val="007C7130"/>
    <w:rsid w:val="007C73C5"/>
    <w:rsid w:val="007E1412"/>
    <w:rsid w:val="007E500B"/>
    <w:rsid w:val="007E55A0"/>
    <w:rsid w:val="00800EDE"/>
    <w:rsid w:val="008110A9"/>
    <w:rsid w:val="00813744"/>
    <w:rsid w:val="00813823"/>
    <w:rsid w:val="00814D67"/>
    <w:rsid w:val="008174BB"/>
    <w:rsid w:val="008177F9"/>
    <w:rsid w:val="00820862"/>
    <w:rsid w:val="0082245E"/>
    <w:rsid w:val="00826638"/>
    <w:rsid w:val="00832D30"/>
    <w:rsid w:val="00844E23"/>
    <w:rsid w:val="00851206"/>
    <w:rsid w:val="008541F8"/>
    <w:rsid w:val="00864230"/>
    <w:rsid w:val="00865C46"/>
    <w:rsid w:val="00870532"/>
    <w:rsid w:val="00872254"/>
    <w:rsid w:val="0087288C"/>
    <w:rsid w:val="0087665F"/>
    <w:rsid w:val="008A3584"/>
    <w:rsid w:val="008A51C1"/>
    <w:rsid w:val="008B5D93"/>
    <w:rsid w:val="008C31B4"/>
    <w:rsid w:val="008C346A"/>
    <w:rsid w:val="008C356E"/>
    <w:rsid w:val="008C4747"/>
    <w:rsid w:val="008C7FF8"/>
    <w:rsid w:val="008D158A"/>
    <w:rsid w:val="008D1E35"/>
    <w:rsid w:val="008D244C"/>
    <w:rsid w:val="008E6F1F"/>
    <w:rsid w:val="008E7F10"/>
    <w:rsid w:val="008F0FD7"/>
    <w:rsid w:val="009423EF"/>
    <w:rsid w:val="009424FD"/>
    <w:rsid w:val="00944062"/>
    <w:rsid w:val="00951346"/>
    <w:rsid w:val="00953750"/>
    <w:rsid w:val="00956CA5"/>
    <w:rsid w:val="00960936"/>
    <w:rsid w:val="00972A16"/>
    <w:rsid w:val="00974F9C"/>
    <w:rsid w:val="009770C7"/>
    <w:rsid w:val="00977F01"/>
    <w:rsid w:val="00985D80"/>
    <w:rsid w:val="00992B71"/>
    <w:rsid w:val="009A0AC0"/>
    <w:rsid w:val="009A57F1"/>
    <w:rsid w:val="009A69E0"/>
    <w:rsid w:val="009B3B8C"/>
    <w:rsid w:val="009C302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775A"/>
    <w:rsid w:val="00A37B21"/>
    <w:rsid w:val="00A63EC8"/>
    <w:rsid w:val="00A828F3"/>
    <w:rsid w:val="00A82A6F"/>
    <w:rsid w:val="00A86995"/>
    <w:rsid w:val="00A9208E"/>
    <w:rsid w:val="00A95106"/>
    <w:rsid w:val="00AA3A0F"/>
    <w:rsid w:val="00AB0CD2"/>
    <w:rsid w:val="00AC12E9"/>
    <w:rsid w:val="00AC623C"/>
    <w:rsid w:val="00AC691C"/>
    <w:rsid w:val="00AC7298"/>
    <w:rsid w:val="00AD1D1F"/>
    <w:rsid w:val="00AF59D4"/>
    <w:rsid w:val="00B0333D"/>
    <w:rsid w:val="00B045AF"/>
    <w:rsid w:val="00B125D3"/>
    <w:rsid w:val="00B12691"/>
    <w:rsid w:val="00B16D1E"/>
    <w:rsid w:val="00B34EAD"/>
    <w:rsid w:val="00B357DC"/>
    <w:rsid w:val="00B430F4"/>
    <w:rsid w:val="00B444E3"/>
    <w:rsid w:val="00B4590E"/>
    <w:rsid w:val="00B62649"/>
    <w:rsid w:val="00B82AFC"/>
    <w:rsid w:val="00B846E7"/>
    <w:rsid w:val="00B87FC0"/>
    <w:rsid w:val="00B9312B"/>
    <w:rsid w:val="00B939F9"/>
    <w:rsid w:val="00BA30BF"/>
    <w:rsid w:val="00BB007B"/>
    <w:rsid w:val="00BB33AC"/>
    <w:rsid w:val="00BB3F78"/>
    <w:rsid w:val="00BD6AEC"/>
    <w:rsid w:val="00BF0502"/>
    <w:rsid w:val="00BF294F"/>
    <w:rsid w:val="00C04404"/>
    <w:rsid w:val="00C05A60"/>
    <w:rsid w:val="00C05C09"/>
    <w:rsid w:val="00C13E20"/>
    <w:rsid w:val="00C3765A"/>
    <w:rsid w:val="00C40663"/>
    <w:rsid w:val="00C41F8B"/>
    <w:rsid w:val="00C463BB"/>
    <w:rsid w:val="00C501D2"/>
    <w:rsid w:val="00C50AD1"/>
    <w:rsid w:val="00C60793"/>
    <w:rsid w:val="00C6735A"/>
    <w:rsid w:val="00C836D5"/>
    <w:rsid w:val="00C876C3"/>
    <w:rsid w:val="00C8776B"/>
    <w:rsid w:val="00C9729E"/>
    <w:rsid w:val="00CA0A6C"/>
    <w:rsid w:val="00CB654A"/>
    <w:rsid w:val="00CB6654"/>
    <w:rsid w:val="00CB6DAE"/>
    <w:rsid w:val="00CC4674"/>
    <w:rsid w:val="00CD3585"/>
    <w:rsid w:val="00CD51D0"/>
    <w:rsid w:val="00CD532C"/>
    <w:rsid w:val="00CD7E20"/>
    <w:rsid w:val="00CE635E"/>
    <w:rsid w:val="00CF1166"/>
    <w:rsid w:val="00CF33C6"/>
    <w:rsid w:val="00CF5906"/>
    <w:rsid w:val="00CF5F24"/>
    <w:rsid w:val="00D11378"/>
    <w:rsid w:val="00D14408"/>
    <w:rsid w:val="00D1490D"/>
    <w:rsid w:val="00D2666D"/>
    <w:rsid w:val="00D2714F"/>
    <w:rsid w:val="00D336F4"/>
    <w:rsid w:val="00D35D18"/>
    <w:rsid w:val="00D51474"/>
    <w:rsid w:val="00D579A6"/>
    <w:rsid w:val="00D63564"/>
    <w:rsid w:val="00D72E99"/>
    <w:rsid w:val="00D73472"/>
    <w:rsid w:val="00D74160"/>
    <w:rsid w:val="00D77B15"/>
    <w:rsid w:val="00D8191E"/>
    <w:rsid w:val="00D831F3"/>
    <w:rsid w:val="00D86E69"/>
    <w:rsid w:val="00D977BE"/>
    <w:rsid w:val="00DA4658"/>
    <w:rsid w:val="00DA6B0F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25772"/>
    <w:rsid w:val="00E33B74"/>
    <w:rsid w:val="00E350C8"/>
    <w:rsid w:val="00E367AE"/>
    <w:rsid w:val="00E41E80"/>
    <w:rsid w:val="00E604A9"/>
    <w:rsid w:val="00E6280D"/>
    <w:rsid w:val="00E7519D"/>
    <w:rsid w:val="00E75800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70D0"/>
    <w:rsid w:val="00EE11A1"/>
    <w:rsid w:val="00EE2E61"/>
    <w:rsid w:val="00EE7938"/>
    <w:rsid w:val="00F038D1"/>
    <w:rsid w:val="00F128F3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70AA4"/>
    <w:rsid w:val="00F72210"/>
    <w:rsid w:val="00F74FFB"/>
    <w:rsid w:val="00F824A1"/>
    <w:rsid w:val="00F85123"/>
    <w:rsid w:val="00F9086F"/>
    <w:rsid w:val="00F93E5E"/>
    <w:rsid w:val="00FA18D8"/>
    <w:rsid w:val="00FA397A"/>
    <w:rsid w:val="00FA5084"/>
    <w:rsid w:val="00FB1911"/>
    <w:rsid w:val="00FB1B35"/>
    <w:rsid w:val="00FC1D31"/>
    <w:rsid w:val="00FC371B"/>
    <w:rsid w:val="00FC40CE"/>
    <w:rsid w:val="00FC7BC2"/>
    <w:rsid w:val="00FD01C8"/>
    <w:rsid w:val="00FE42AB"/>
    <w:rsid w:val="00FE5F99"/>
    <w:rsid w:val="00FE6768"/>
    <w:rsid w:val="00FF2AF9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F4ECE7-5D85-4B97-90FD-10288C6B4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4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97CF-B80B-4AB9-8117-C9DF4CBB4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14</cp:revision>
  <cp:lastPrinted>2019-07-02T07:58:00Z</cp:lastPrinted>
  <dcterms:created xsi:type="dcterms:W3CDTF">2019-06-26T09:06:00Z</dcterms:created>
  <dcterms:modified xsi:type="dcterms:W3CDTF">2019-07-05T12:23:00Z</dcterms:modified>
</cp:coreProperties>
</file>