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8C5FE" w14:textId="77777777" w:rsidR="00EC1F15" w:rsidRPr="002015FF" w:rsidRDefault="00EC1F15" w:rsidP="00EC1F15">
      <w:pPr>
        <w:pStyle w:val="a8"/>
        <w:ind w:firstLine="14"/>
        <w:jc w:val="both"/>
        <w:rPr>
          <w:rFonts w:ascii="Arial" w:hAnsi="Arial" w:cs="Arial"/>
          <w:sz w:val="28"/>
          <w:szCs w:val="28"/>
          <w:lang w:val="ru-RU"/>
        </w:rPr>
      </w:pPr>
      <w:bookmarkStart w:id="0" w:name="_GoBack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Додаток</w:t>
      </w:r>
      <w:r w:rsidRPr="002015FF">
        <w:rPr>
          <w:rFonts w:ascii="Arial" w:hAnsi="Arial" w:cs="Arial"/>
          <w:sz w:val="28"/>
          <w:szCs w:val="28"/>
          <w:lang w:val="ru-RU"/>
        </w:rPr>
        <w:t xml:space="preserve"> 2</w:t>
      </w:r>
    </w:p>
    <w:p w14:paraId="53007C03" w14:textId="77777777" w:rsidR="00EC1F15" w:rsidRDefault="00EC1F15" w:rsidP="00EC1F15">
      <w:pPr>
        <w:pStyle w:val="a8"/>
        <w:ind w:firstLine="14"/>
        <w:jc w:val="both"/>
        <w:rPr>
          <w:rFonts w:ascii="Arial" w:hAnsi="Arial" w:cs="Arial"/>
          <w:sz w:val="28"/>
          <w:szCs w:val="28"/>
        </w:rPr>
      </w:pPr>
    </w:p>
    <w:p w14:paraId="54A257A7" w14:textId="77777777" w:rsidR="00EC1F15" w:rsidRDefault="00EC1F15" w:rsidP="00EC1F15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Затверджено</w:t>
      </w:r>
    </w:p>
    <w:p w14:paraId="73099654" w14:textId="77777777" w:rsidR="00EC1F15" w:rsidRDefault="00EC1F15" w:rsidP="00EC1F15">
      <w:pPr>
        <w:pStyle w:val="a8"/>
        <w:ind w:left="1132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рішенням виконкому</w:t>
      </w:r>
    </w:p>
    <w:p w14:paraId="51D90D99" w14:textId="4BB36C35" w:rsidR="00EC1F15" w:rsidRDefault="00EC1F15" w:rsidP="00EC1F15">
      <w:pPr>
        <w:pStyle w:val="a8"/>
        <w:ind w:left="1203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від </w:t>
      </w:r>
      <w:r w:rsidR="007F6B51">
        <w:rPr>
          <w:rFonts w:ascii="Arial" w:hAnsi="Arial" w:cs="Arial"/>
          <w:sz w:val="28"/>
          <w:szCs w:val="28"/>
        </w:rPr>
        <w:t>12.11.2024 № 1437</w:t>
      </w:r>
    </w:p>
    <w:p w14:paraId="0EEB94CE" w14:textId="77777777" w:rsidR="0021038F" w:rsidRDefault="0021038F" w:rsidP="009E65CD">
      <w:pPr>
        <w:pStyle w:val="a8"/>
        <w:rPr>
          <w:rFonts w:ascii="Arial" w:hAnsi="Arial" w:cs="Arial"/>
          <w:sz w:val="28"/>
          <w:szCs w:val="28"/>
        </w:rPr>
      </w:pPr>
    </w:p>
    <w:p w14:paraId="7EB85DBA" w14:textId="77777777" w:rsidR="00702F77" w:rsidRPr="00EF3048" w:rsidRDefault="00702F77" w:rsidP="00EC1F15">
      <w:pPr>
        <w:pStyle w:val="a8"/>
        <w:rPr>
          <w:rFonts w:ascii="Arial" w:hAnsi="Arial" w:cs="Arial"/>
          <w:sz w:val="28"/>
          <w:szCs w:val="28"/>
        </w:rPr>
      </w:pPr>
    </w:p>
    <w:p w14:paraId="01F09FEF" w14:textId="77777777" w:rsidR="00702F77" w:rsidRDefault="00702F77" w:rsidP="00702F7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ПЕРЕЛІК</w:t>
      </w:r>
    </w:p>
    <w:p w14:paraId="073454F1" w14:textId="77777777" w:rsidR="00702F77" w:rsidRDefault="00702F77" w:rsidP="00702F77">
      <w:pPr>
        <w:jc w:val="center"/>
        <w:rPr>
          <w:rFonts w:ascii="Arial" w:eastAsia="Calibri" w:hAnsi="Arial" w:cs="Arial"/>
          <w:sz w:val="28"/>
          <w:szCs w:val="28"/>
        </w:rPr>
      </w:pPr>
      <w:r w:rsidRPr="00EF3048">
        <w:rPr>
          <w:rFonts w:ascii="Arial" w:hAnsi="Arial" w:cs="Arial"/>
          <w:sz w:val="28"/>
          <w:szCs w:val="28"/>
        </w:rPr>
        <w:t>обов</w:t>
      </w:r>
      <w:r w:rsidRPr="001666C8">
        <w:rPr>
          <w:rFonts w:ascii="Arial" w:hAnsi="Arial" w:cs="Arial"/>
          <w:sz w:val="28"/>
          <w:szCs w:val="28"/>
          <w:lang w:val="ru-RU"/>
        </w:rPr>
        <w:t>’</w:t>
      </w:r>
      <w:r w:rsidRPr="00EF3048">
        <w:rPr>
          <w:rFonts w:ascii="Arial" w:hAnsi="Arial" w:cs="Arial"/>
          <w:sz w:val="28"/>
          <w:szCs w:val="28"/>
        </w:rPr>
        <w:t xml:space="preserve">язкових до оприлюднення наборів даних на </w:t>
      </w:r>
      <w:r w:rsidRPr="00F142F3">
        <w:rPr>
          <w:rFonts w:ascii="Arial" w:hAnsi="Arial" w:cs="Arial"/>
          <w:sz w:val="28"/>
          <w:szCs w:val="28"/>
        </w:rPr>
        <w:t xml:space="preserve">Порталі відкритих даних </w:t>
      </w:r>
      <w:r w:rsidRPr="00F142F3">
        <w:rPr>
          <w:rFonts w:ascii="Arial" w:eastAsia="Calibri" w:hAnsi="Arial" w:cs="Arial"/>
          <w:sz w:val="28"/>
          <w:szCs w:val="28"/>
        </w:rPr>
        <w:t>Львова</w:t>
      </w:r>
    </w:p>
    <w:p w14:paraId="7DAB4F1B" w14:textId="77777777" w:rsidR="002015FF" w:rsidRPr="00F142F3" w:rsidRDefault="002015FF" w:rsidP="002015FF">
      <w:pPr>
        <w:jc w:val="both"/>
        <w:rPr>
          <w:rFonts w:ascii="Arial" w:hAnsi="Arial" w:cs="Arial"/>
          <w:sz w:val="28"/>
          <w:szCs w:val="28"/>
        </w:rPr>
      </w:pPr>
    </w:p>
    <w:p w14:paraId="3006C06D" w14:textId="77777777" w:rsidR="00702F77" w:rsidRDefault="00702F77" w:rsidP="00EC1F1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af1"/>
        <w:tblW w:w="15730" w:type="dxa"/>
        <w:tblInd w:w="0" w:type="dxa"/>
        <w:tblLook w:val="04A0" w:firstRow="1" w:lastRow="0" w:firstColumn="1" w:lastColumn="0" w:noHBand="0" w:noVBand="1"/>
      </w:tblPr>
      <w:tblGrid>
        <w:gridCol w:w="761"/>
        <w:gridCol w:w="7739"/>
        <w:gridCol w:w="4820"/>
        <w:gridCol w:w="2410"/>
      </w:tblGrid>
      <w:tr w:rsidR="00702F77" w14:paraId="503E715D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0E94C" w14:textId="77777777" w:rsidR="00702F77" w:rsidRPr="007F6B51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№</w:t>
            </w:r>
          </w:p>
          <w:p w14:paraId="39D2B7F7" w14:textId="77777777" w:rsidR="00702F77" w:rsidRPr="003A6109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</w:t>
            </w:r>
            <w:r w:rsidRPr="007F6B51">
              <w:rPr>
                <w:rFonts w:ascii="Arial" w:hAnsi="Arial" w:cs="Arial"/>
                <w:sz w:val="28"/>
                <w:szCs w:val="28"/>
              </w:rPr>
              <w:t>/</w:t>
            </w:r>
            <w:r>
              <w:rPr>
                <w:rFonts w:ascii="Arial" w:hAnsi="Arial" w:cs="Arial"/>
                <w:sz w:val="28"/>
                <w:szCs w:val="28"/>
              </w:rPr>
              <w:t>п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50C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Назва набору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B82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Розпорядник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DCE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Частота оновлення</w:t>
            </w:r>
          </w:p>
        </w:tc>
      </w:tr>
      <w:tr w:rsidR="00702F77" w14:paraId="60EA4D4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DD8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FDE6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Довідник підприємств, установ, організацій та територіальних органів розпорядника інформації та організацій, що належать до сфери його управління, у тому числі їх ідентифікаційних кодів в Єдиному державному реєстрі юридичних осіб, фізичних осіб – підприємців та громадських формувань, офіційних веб-сайтів, адрес електронної пошти, номерів телефонів, місцезнаходження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3E7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3F6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:rsidRPr="0006016C" w14:paraId="044A53C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3329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8EBF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організаційну структуру розпорядника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0B75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A4B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753D22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DBD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020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67E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42D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2B11039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11E8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CA8B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Адміністративні дані у значенні Закону України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Про офіційну статистику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, що збираються (обробляються) та підлягають оприлюдненню відповідно до вимог закону розпорядником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2FA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0A04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D40846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2B6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7BD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BEE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7F4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9B1269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AF6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B9B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Фінансова звітність суб’єктів господарювання комунального сектору економіки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572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Всі </w:t>
            </w:r>
            <w:r w:rsidRPr="00E278F7">
              <w:rPr>
                <w:rFonts w:ascii="Arial" w:hAnsi="Arial" w:cs="Arial"/>
                <w:sz w:val="28"/>
                <w:szCs w:val="28"/>
              </w:rPr>
              <w:t>комунальні підприємства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22B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Щокварталу</w:t>
            </w:r>
          </w:p>
        </w:tc>
      </w:tr>
      <w:tr w:rsidR="00702F77" w14:paraId="5126E5F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12D9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FCEE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Звіти, у тому числі щодо задоволення запитів на інформацію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53B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Управління адміністрування послуг департаменту гуманітарної політики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190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7B6BE79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954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FA1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Результати інформаційного аудиту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1A8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7153A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Міський центр інформаційних технологій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5C2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6BADB08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689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244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Система обліку публічної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CE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Міський центр інформаційних технологій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744F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92CFDF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8A4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776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671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Міський центр інформаційних технологій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CDA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7A4BEAA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FFF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578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CB35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9A2E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394D9DA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293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331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Переліки нормативно-правових актів, актів індивідуальної дії (крім внутрішньоорганізаційних), прийнятих розпорядником інформації, проєкти нормативно-правових актів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B21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Організаційне управління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961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615CCCF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676C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AB5B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298D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BD8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65903F6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1EC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14.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A157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План діяльності з підготовки проєктів регуляторних актів із зазначенням видів і назв проєктів, цілей їх прийняття, строків підготовки проєктів, найменування органів і підрозділів, відповідальних за розроблення проєктів,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79C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5B5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6E0C6C2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E126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245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Річні зведені основні фінансові показники виконання фінансових планів підприємств державного та комунального секторів економіки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B6CF" w14:textId="77777777" w:rsidR="00702F77" w:rsidRDefault="00146A4A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702F77">
              <w:rPr>
                <w:rFonts w:ascii="Arial" w:hAnsi="Arial" w:cs="Arial"/>
                <w:sz w:val="28"/>
                <w:szCs w:val="28"/>
              </w:rPr>
              <w:t>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B17C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37963F4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46B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D52F" w14:textId="2CFB9460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Реєстр боргових зобов’язань </w:t>
            </w:r>
            <w:r w:rsidR="005F1480">
              <w:rPr>
                <w:rFonts w:ascii="Arial" w:hAnsi="Arial" w:cs="Arial"/>
                <w:sz w:val="28"/>
                <w:szCs w:val="28"/>
              </w:rPr>
              <w:t>комунальних підприємств</w:t>
            </w:r>
            <w:r>
              <w:rPr>
                <w:rFonts w:ascii="Arial" w:hAnsi="Arial" w:cs="Arial"/>
                <w:sz w:val="28"/>
                <w:szCs w:val="28"/>
              </w:rPr>
              <w:t xml:space="preserve"> територіальної громади (як суб’єктів господарювання перед третіми особами, так і третіх осіб перед суб’єктами господарювання)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40AB" w14:textId="77777777" w:rsidR="00702F77" w:rsidRDefault="00146A4A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</w:t>
            </w:r>
            <w:r w:rsidR="00702F77">
              <w:rPr>
                <w:rFonts w:ascii="Arial" w:hAnsi="Arial" w:cs="Arial"/>
                <w:sz w:val="28"/>
                <w:szCs w:val="28"/>
              </w:rPr>
              <w:t>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BCB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29F7D70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7AF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A4E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Бюджет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3B2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фінансової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714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54E4D98D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369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E88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надходження звернень на гарячі лінії, у аварійно-диспетчерські служби, телефонні центри тощо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70F9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Відділ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Гаряча лінія міста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DC75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5A898F8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ACF9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884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надані адміністративні послуги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3E1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адміністрування послуг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EAB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4D28A1A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C26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D8E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Дані громадського бюджету, </w:t>
            </w:r>
            <w:r w:rsidRPr="00E278F7">
              <w:rPr>
                <w:rFonts w:ascii="Arial" w:hAnsi="Arial" w:cs="Arial"/>
                <w:sz w:val="28"/>
                <w:szCs w:val="28"/>
              </w:rPr>
              <w:t xml:space="preserve">бюджету участі </w:t>
            </w:r>
            <w:r>
              <w:rPr>
                <w:rFonts w:ascii="Arial" w:hAnsi="Arial" w:cs="Arial"/>
                <w:sz w:val="28"/>
                <w:szCs w:val="28"/>
              </w:rPr>
              <w:t>тощо, у тому числі про проєкти, результати голосування, реалізацію підтриманих проєктів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212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адміністрування та розвитку громад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BBB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3411695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BB5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ADC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цільових програм, змін до цільових програм та звітів про виконання цільових програм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D68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бюджетних коштів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A85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680B85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6CD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7BB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Перелік об’єктів комунальної власності, що передані в оренду чи інше право користування (з даними про умови передачі об’єктів в оренду чи умови іншого користування) до закінчення строку, встановленого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 xml:space="preserve">пунктом 6 розділу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Прикінцеві та перехідні положення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 Закону України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Про оренду державного та комунального майна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397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Управління комунальної власності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4C0A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51B92CE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A9D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7A9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Перелік об’єктів комунальної власності, які можуть бути передані в оренду (до дати, визначеної підпунктом 1) пункту 1 розділу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Прикінцеві та перехідні положення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 Закону України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Про оренду державного та комунального майна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137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комунальної власності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DA0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65AF1C1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CD5D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61DC" w14:textId="25F4789C" w:rsidR="00702F77" w:rsidRPr="004F5C38" w:rsidRDefault="00702F77" w:rsidP="00EC1F15">
            <w:pPr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об’єктів комунальної власності</w:t>
            </w:r>
            <w:r w:rsidR="005F1480">
              <w:rPr>
                <w:rFonts w:ascii="Arial" w:hAnsi="Arial" w:cs="Arial"/>
                <w:sz w:val="28"/>
                <w:szCs w:val="28"/>
              </w:rPr>
              <w:t>, які є у власності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1D13" w14:textId="74D7D9AB" w:rsidR="00702F77" w:rsidRDefault="00B948C0" w:rsidP="00B948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Балансоутримувачі об</w:t>
            </w:r>
            <w:r w:rsidRPr="00B948C0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 xml:space="preserve">єктів нерухомого майна комунальної власності, управління комунальної </w:t>
            </w:r>
            <w:r w:rsidR="00702F77">
              <w:rPr>
                <w:rFonts w:ascii="Arial" w:hAnsi="Arial" w:cs="Arial"/>
                <w:sz w:val="28"/>
                <w:szCs w:val="28"/>
              </w:rPr>
              <w:t>власності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27C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10D894B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B42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8060" w14:textId="00E3A750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Планові та фактичні показники сплати за договорами оренди комунальної власності, розміщення тимчасових споруд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5BEA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Управління комунальної власності департаменту економічного розвитку, 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Адміністративно-технічне управління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46C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5F1480" w14:paraId="25D2194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B50" w14:textId="7C48C709" w:rsidR="005F1480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CF8A" w14:textId="5C527542" w:rsidR="005F1480" w:rsidRDefault="005F1480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Планові та фактичні показники сплати за розміщення рекламних засобів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2CF" w14:textId="15A7CF82" w:rsidR="005F1480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К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Адміністративно-технічне управління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6239" w14:textId="0356E36B" w:rsidR="005F1480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3B3CB16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0872" w14:textId="5BC5893C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44DEE">
              <w:rPr>
                <w:rFonts w:ascii="Arial" w:hAnsi="Arial" w:cs="Arial"/>
                <w:sz w:val="28"/>
                <w:szCs w:val="28"/>
              </w:rPr>
              <w:t>2</w:t>
            </w:r>
            <w:r w:rsidR="00044DEE" w:rsidRPr="00044DEE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E0B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Результати вимірювань забруднюючих речовин на перехрестях м. Львова (дані моніторингу)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D9F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екології та природних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5AA2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Щокварталу</w:t>
            </w:r>
          </w:p>
        </w:tc>
      </w:tr>
      <w:tr w:rsidR="00702F77" w14:paraId="3C6916D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3243" w14:textId="4B8C674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44DEE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E66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Дані щодо вимог про усунення виявлених порушень законодавства у сфері розміщення реклами та вивісок, а також демонтажу самовільно встановлених конструкцій та конструкцій встановлених із відхиленням на території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710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Адміністративно-технічне управління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010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213FD8C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B51" w14:textId="30276876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2</w:t>
            </w:r>
            <w:r w:rsidR="00044DEE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21646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Звіти про виконання фінансових планів комунальних підприємств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D38B8" w14:textId="220D3354" w:rsidR="00702F77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Уповноважені органи комунальних підприємств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DB0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Щокварталу</w:t>
            </w:r>
          </w:p>
        </w:tc>
      </w:tr>
      <w:tr w:rsidR="00702F77" w14:paraId="13FA5E4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5091" w14:textId="76503DB2" w:rsidR="00702F77" w:rsidRDefault="00044DEE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B9155" w14:textId="41FF542A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Титульні списки на проведення </w:t>
            </w:r>
            <w:r w:rsidR="004F6FB2" w:rsidRPr="0074342B">
              <w:rPr>
                <w:rFonts w:ascii="Arial" w:hAnsi="Arial" w:cs="Arial"/>
                <w:sz w:val="28"/>
                <w:szCs w:val="28"/>
              </w:rPr>
              <w:t>будівництва – нового будівництва, реконструкції, реставр</w:t>
            </w:r>
            <w:r w:rsidR="00AF7FCF" w:rsidRPr="0074342B">
              <w:rPr>
                <w:rFonts w:ascii="Arial" w:hAnsi="Arial" w:cs="Arial"/>
                <w:sz w:val="28"/>
                <w:szCs w:val="28"/>
              </w:rPr>
              <w:t>а</w:t>
            </w:r>
            <w:r w:rsidR="004F6FB2" w:rsidRPr="0074342B">
              <w:rPr>
                <w:rFonts w:ascii="Arial" w:hAnsi="Arial" w:cs="Arial"/>
                <w:sz w:val="28"/>
                <w:szCs w:val="28"/>
              </w:rPr>
              <w:t xml:space="preserve">ції, </w:t>
            </w:r>
            <w:r w:rsidRPr="0074342B">
              <w:rPr>
                <w:rFonts w:ascii="Arial" w:hAnsi="Arial" w:cs="Arial"/>
                <w:sz w:val="28"/>
                <w:szCs w:val="28"/>
              </w:rPr>
              <w:t xml:space="preserve">капітального </w:t>
            </w:r>
            <w:r w:rsidR="004F6FB2" w:rsidRPr="0074342B">
              <w:rPr>
                <w:rFonts w:ascii="Arial" w:hAnsi="Arial" w:cs="Arial"/>
                <w:sz w:val="28"/>
                <w:szCs w:val="28"/>
              </w:rPr>
              <w:t xml:space="preserve">ремонту, а також </w:t>
            </w:r>
            <w:r w:rsidRPr="0074342B">
              <w:rPr>
                <w:rFonts w:ascii="Arial" w:hAnsi="Arial" w:cs="Arial"/>
                <w:sz w:val="28"/>
                <w:szCs w:val="28"/>
              </w:rPr>
              <w:t>поточного ремонту</w:t>
            </w:r>
            <w:r w:rsidR="004F6FB2" w:rsidRPr="0074342B">
              <w:rPr>
                <w:rFonts w:ascii="Arial" w:hAnsi="Arial" w:cs="Arial"/>
                <w:sz w:val="28"/>
                <w:szCs w:val="28"/>
              </w:rPr>
              <w:t xml:space="preserve"> та благоустрою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4EB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 (відповідно до компетенції)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488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667ACF3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F5C01" w14:textId="00763F6B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4B2A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рекламні засоби (дані про місце розміщення рекламного засобу, його вид і розміри, найменування розповсюджувача зовнішньої реклами, номер телефону розміщувача реклами, адреса електронної пошти, дата видачі дозволу та строк його дії, номер і дата укладення договору, якщо місце розміщення рекламного засобу належить до комунальної власності)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319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7BE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42E08BB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9AE4" w14:textId="61D5B620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DB9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Відомості про залучення, розрахунок розміру і використання коштів пайової участі у розвитку інфраструктури населеного пункту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1E7B" w14:textId="4216049E" w:rsidR="00702F77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46A4A"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259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1FA20F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C919" w14:textId="7434BB1C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88C17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інвестиційних договорів, додатків, додаткових угод та інших матеріалів до них, умов, у тому числі посилань на оприлюднені ресурси в Інтернет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173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інвестицій та проєктів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553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B5391F7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F68C" w14:textId="2EC34B78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4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44C2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Дані про об’єкти та засоби торгівлі (пересувна, сезонна та інші)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8F88" w14:textId="77777777" w:rsidR="00702F77" w:rsidRPr="00146A4A" w:rsidRDefault="00146A4A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46A4A">
              <w:rPr>
                <w:rFonts w:ascii="Arial" w:hAnsi="Arial" w:cs="Arial"/>
                <w:sz w:val="28"/>
                <w:szCs w:val="28"/>
              </w:rPr>
              <w:t>У</w:t>
            </w:r>
            <w:r w:rsidR="00702F77" w:rsidRPr="00146A4A">
              <w:rPr>
                <w:rFonts w:ascii="Arial" w:hAnsi="Arial" w:cs="Arial"/>
                <w:sz w:val="28"/>
                <w:szCs w:val="28"/>
              </w:rPr>
              <w:t>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E321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36DC6E2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77C3" w14:textId="634A9C01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5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552C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Дані про закупівлі та укладені договори структурних підрозділів Львівської міської ради та підпорядкованих установ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5106" w14:textId="77777777" w:rsidR="00702F77" w:rsidRPr="00146A4A" w:rsidRDefault="00146A4A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46A4A">
              <w:rPr>
                <w:rFonts w:ascii="Arial" w:hAnsi="Arial" w:cs="Arial"/>
                <w:sz w:val="28"/>
                <w:szCs w:val="28"/>
              </w:rPr>
              <w:t>У</w:t>
            </w:r>
            <w:r w:rsidR="00702F77" w:rsidRPr="00146A4A">
              <w:rPr>
                <w:rFonts w:ascii="Arial" w:hAnsi="Arial" w:cs="Arial"/>
                <w:sz w:val="28"/>
                <w:szCs w:val="28"/>
              </w:rPr>
              <w:t>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3D6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0843DFA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2CDB" w14:textId="4D62A37B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6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4A11B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Структурні підрозділи та підпорядковані установи, що здійснюють закупівлі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5096" w14:textId="77777777" w:rsidR="00702F77" w:rsidRPr="00146A4A" w:rsidRDefault="00146A4A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46A4A">
              <w:rPr>
                <w:rFonts w:ascii="Arial" w:hAnsi="Arial" w:cs="Arial"/>
                <w:sz w:val="28"/>
                <w:szCs w:val="28"/>
              </w:rPr>
              <w:t>У</w:t>
            </w:r>
            <w:r w:rsidR="00702F77" w:rsidRPr="00146A4A">
              <w:rPr>
                <w:rFonts w:ascii="Arial" w:hAnsi="Arial" w:cs="Arial"/>
                <w:sz w:val="28"/>
                <w:szCs w:val="28"/>
              </w:rPr>
              <w:t>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8B2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4806F77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37D9" w14:textId="4EB749AB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lastRenderedPageBreak/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7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64C2E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Відомості про ярмарки (строк проведення, місце, кількість та вартість місць), організаторів ярмарків, договори, укладені з організаторами таких ярмарків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5846F" w14:textId="739BA8E7" w:rsidR="00702F77" w:rsidRPr="00B03A2F" w:rsidRDefault="00702F77" w:rsidP="00EC1F1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46A4A">
              <w:rPr>
                <w:rFonts w:ascii="Arial" w:hAnsi="Arial" w:cs="Arial"/>
                <w:sz w:val="28"/>
                <w:szCs w:val="28"/>
              </w:rPr>
              <w:t>Відділ промоції міста управління зовнішніх зв’язків і промоції департаменту “Адміністрація міського голови“</w:t>
            </w:r>
            <w:r w:rsidR="00131679" w:rsidRPr="00146A4A">
              <w:rPr>
                <w:rFonts w:ascii="Arial" w:hAnsi="Arial" w:cs="Arial"/>
                <w:sz w:val="28"/>
                <w:szCs w:val="28"/>
              </w:rPr>
              <w:t>, 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7C9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2B00E43D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49B4" w14:textId="42092AE5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551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Поіменні результати голосування депутатів на пленарних засіданнях органу місцевого самоврядування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E68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02C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D21560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BE5E" w14:textId="6F98742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044DEE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FD8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депутатів місцевих рад, у тому числі контактні дані та графік прийому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0F8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407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6DE5A1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E599" w14:textId="40D193AD" w:rsidR="00702F77" w:rsidRDefault="00044DEE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C1B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постійних депутатських комісій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DB75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786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0361873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020B" w14:textId="02C900B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044DEE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555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Фракції, утворені депутатським корпусом Львівської міської ради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88F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C1C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62E23D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60D4" w14:textId="03E221F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92C9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електронні петиції, у тому числі осіб, що їх підписали, та результати розгляду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06D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DCB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0B581A6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C4A4" w14:textId="03B1654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BED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розташування захисних споруд цивільного захисту комунальної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04B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 питань цивільного захисту та територіальної оборони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0D7E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216574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C411" w14:textId="32EAB1B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F4B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Дані про розташування найпростіших укриттів на території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Львівської міської територіальної громади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B86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 питань цивільного захисту та територіальної оборони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E6F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E1ACF6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E94C1" w14:textId="4E70086F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B42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Відомості про транспортні засоби, які обслуговують пасажирські автобусні, тролейбусні та трамвайні маршрути перевезення (кількість транспортних засобів на кожному маршруті, марка, модель, державний номер, пасажиромісткість)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E8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транспорту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E1F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85D671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298A" w14:textId="195A2D9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506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місце розміщення зупинок міського електричного та автомобільного транспорту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2F6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транспорту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E591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0A75041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5749" w14:textId="27CE25B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705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перевізників, що надають транспортні послуги з перевезення пасажирів міським електричним та автомобільним транспортом, у тому числі маршрути перевезень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D91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транспорту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DC1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F21D7B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A27F1" w14:textId="5F36537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16A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Розклад руху міського електричного та автомобільного транспорту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DC4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транспорту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3708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C1AD70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8968" w14:textId="3E78EAD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334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паркування, у тому числі про розміщення майданчиків, їх операторів, обладнання та функціонування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CBC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безпеки та вуличної інфраструктури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9CEA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0BDDDC1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18DD" w14:textId="576A8DAB" w:rsidR="00702F77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BBE4" w14:textId="77777777" w:rsidR="00702F77" w:rsidRPr="001666C8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договорів по паркувальних майданчиках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D8F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безпеки та вуличної інфраструктури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66D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96DC2E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0DC1" w14:textId="30D4772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967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Дані про місцезнаходження міського електричного та пасажирського автомобільного транспорту у режимі реального часу, у тому числі короткострокові зміни у русі транспорту та час прибуття транспорту на </w:t>
            </w:r>
            <w:r w:rsidRPr="00E278F7">
              <w:rPr>
                <w:rFonts w:ascii="Arial" w:hAnsi="Arial" w:cs="Arial"/>
                <w:sz w:val="28"/>
                <w:szCs w:val="28"/>
              </w:rPr>
              <w:t>зупинки в режимі реального часу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4FC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Львівавтодор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7B1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6DFAB0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062F" w14:textId="37C9FF8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336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доступність будівель для осіб з інвалідністю та інших маломобільних груп населення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C2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D02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Щокварталу</w:t>
            </w:r>
          </w:p>
        </w:tc>
      </w:tr>
      <w:tr w:rsidR="00702F77" w14:paraId="4DEBF3B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2316" w14:textId="125FC43D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C52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медичне обладнання комунальних закладів охорони здоров’я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51E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7BA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28459637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72FD" w14:textId="0CC0BF71" w:rsidR="00702F77" w:rsidRPr="00253876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53876"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 w:rsidRPr="0025387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3BC2" w14:textId="77777777" w:rsidR="00702F77" w:rsidRPr="00253876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253876">
              <w:rPr>
                <w:rFonts w:ascii="Arial" w:hAnsi="Arial" w:cs="Arial"/>
                <w:sz w:val="28"/>
                <w:szCs w:val="28"/>
              </w:rPr>
              <w:t>Відомості про лікарські засоби/препарати, придбані за бюджетні кошти, відомості про розподілення таких ліків між закладами охорони здоров’я та їх залишки у кожному з них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9783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6924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0D50696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8437" w14:textId="2DE20B5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E959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комунальних закладів охорони здоров’я, де можна укласти декларацію з лікарем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047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990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A40585D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7567" w14:textId="78894C0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E57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Заклади охорони здоров’я на території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Львівської міської територіальної громади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88B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3B1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0BDB40B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C96B" w14:textId="37A453C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DB5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місцерозміщення комунальних контейнерів (за  категоріями), контейнерних майданчиків, місць прийому небезпечних відходів, вторинної сировини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4B82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Адміністратор послуги з управління побутовими відходами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98D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1B475B2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E466" w14:textId="395E9F7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00E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щодо місцезнаходження комунальних об’єктів управління відходами, їх площі та обсяги надходжень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0AF9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Адміністратор послуги з управління побутовими відходами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Львівське комунальне 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підприємство</w:t>
            </w:r>
            <w:r w:rsidRPr="00D71581">
              <w:rPr>
                <w:rFonts w:ascii="Arial" w:hAnsi="Arial" w:cs="Arial"/>
                <w:sz w:val="28"/>
                <w:szCs w:val="28"/>
              </w:rPr>
              <w:t xml:space="preserve"> “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Транспортна фірма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Львівспецкомунтранс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>Львівське комунальне 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Зелене місто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C4E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2E3384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00E4E" w14:textId="770B727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18FD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Перелік майданчиків з контейнерами для органічних відходів на території 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>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0C3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Львівське комунальне 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Зелене місто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5D0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7DBC18F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C800" w14:textId="708637E4" w:rsidR="00702F77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F512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вилов, стерилізацію та ідентифікацію безпритульних тварин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7AD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Львівське комунальне 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ЛЕВ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5CC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3764AC4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FA61" w14:textId="7418F7E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2BF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зелені насадження, що підлягають видаленню, відповідно до виданих актів обстеження зелених насаджень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61B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екології та природних ресурсів департаменту природних ресурсів, будівництва та розвитку громад, районні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086EA" w14:textId="336736B5" w:rsidR="00702F77" w:rsidRDefault="005F1480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41B3629D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0D03" w14:textId="45CA617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E5E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Результати вимірювань забруднюючих речовин у водоймах та </w:t>
            </w:r>
            <w:r w:rsidRPr="00055DC9">
              <w:rPr>
                <w:rFonts w:ascii="Arial" w:hAnsi="Arial" w:cs="Arial"/>
                <w:sz w:val="28"/>
                <w:szCs w:val="28"/>
              </w:rPr>
              <w:t xml:space="preserve">потоках </w:t>
            </w:r>
            <w:r>
              <w:rPr>
                <w:rFonts w:ascii="Arial" w:hAnsi="Arial" w:cs="Arial"/>
                <w:sz w:val="28"/>
                <w:szCs w:val="28"/>
              </w:rPr>
              <w:t xml:space="preserve">Львівської міської територіальної громади (дані моніторингу)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DE45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Управління екології та природних ресурсів департаменту природних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E4B8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Щокварталу</w:t>
            </w:r>
          </w:p>
        </w:tc>
      </w:tr>
      <w:tr w:rsidR="00702F77" w14:paraId="5E4214E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F735" w14:textId="777E331D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5B6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Адресний реєстр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A21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державної реєстрації юридичного департаменту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7C80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Щотижня</w:t>
            </w:r>
          </w:p>
        </w:tc>
      </w:tr>
      <w:tr w:rsidR="00702F77" w14:paraId="123FDEC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CF23" w14:textId="0EB0702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2B9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Довідник вулиць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EF7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просторового планування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160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4E6E40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E511" w14:textId="70D4DBFC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966B" w14:textId="77777777" w:rsidR="00702F77" w:rsidRPr="00F142F3" w:rsidRDefault="00702F77" w:rsidP="00EC1F15">
            <w:pPr>
              <w:rPr>
                <w:rFonts w:ascii="Arial" w:hAnsi="Arial" w:cs="Arial"/>
                <w:sz w:val="28"/>
                <w:szCs w:val="28"/>
                <w:highlight w:val="yellow"/>
              </w:rPr>
            </w:pPr>
            <w:r w:rsidRPr="0097153A">
              <w:rPr>
                <w:rFonts w:ascii="Arial" w:hAnsi="Arial" w:cs="Arial"/>
                <w:sz w:val="28"/>
                <w:szCs w:val="28"/>
              </w:rPr>
              <w:t xml:space="preserve">Схеми планування територій, плани зонування територій, детальні плани територій Львівської міської територіальної громади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472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просторового планування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C3E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Щокварталу</w:t>
            </w:r>
          </w:p>
        </w:tc>
      </w:tr>
      <w:tr w:rsidR="00702F77" w14:paraId="465E2BD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F250" w14:textId="26F6C5F3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98E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видані будівельні паспорти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34A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просторового планування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ABA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02D8858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47D3F" w14:textId="0CCDE24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9ED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містобудівного кадастру, у тому числі геопросторові дані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ABC5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просторового планування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947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2D37076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7917D" w14:textId="775A6B0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5558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Реєстр містобудівних умов та обмежень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38B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просторового планування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975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25715FF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8908" w14:textId="4E0392D9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BB7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розміщення тимчасових споруд для провадження підприємницької діяльності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A47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Сектор тимчасових споруд управління архітектури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656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480BDBB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F1EF" w14:textId="05DF0ADF" w:rsidR="00702F77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17D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діючих дозволів на встановлення літніх майданчиків у Львівській міській територіальній громаді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9D6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Відділ дизайну та мистецтва у міському просторі управління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формування середовища департаменту архітектури та просторового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DF7E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Відразу після внесення змін</w:t>
            </w:r>
          </w:p>
        </w:tc>
      </w:tr>
      <w:tr w:rsidR="00702F77" w14:paraId="279DB95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7E46E" w14:textId="0F7F10F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FC3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земельних ділянок комунальної власності, що пропонуються для передачі у власність громадян та юридичних осіб або для надання у користування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BDC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земельних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3A4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FF0414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69B6" w14:textId="48183FF5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4CA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орендарів, з якими укладено договори оренди землі комунальної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14F5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земельних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2CF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2E454FA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D4BA" w14:textId="5C541D8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A33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заяв щодо безоплатної приватизації земельних ділянок громадянами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E241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земельних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039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BD24E3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BD46" w14:textId="238046F8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F1F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земельні ділянки парків та скверів, що перебувають у комунальній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217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земельних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B2E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872B46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9A8E" w14:textId="33139373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F5C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розміщення спецтехніки, що використовується для надання комунальних послуг, благоустрою, здійснення будівельних та ремонтних робіт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C17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379C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4BF57C0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0DF91" w14:textId="263B14E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7DF7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розміщення громадських вбиралень комунальної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0B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інженерного господарства департаменту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EAC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0594557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3CA3" w14:textId="10594B4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0B1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Перебіг зняття житлових будинків з балансів львівських комунальних підприємств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1F7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житлового господарства департаменту житлового господарства та інфраструктури, районні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007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0B0EAC9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31E3" w14:textId="24777E6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96C6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Перелік управляючих </w:t>
            </w:r>
            <w:r w:rsidRPr="00F142F3">
              <w:rPr>
                <w:rFonts w:ascii="Arial" w:hAnsi="Arial" w:cs="Arial"/>
                <w:sz w:val="28"/>
                <w:szCs w:val="28"/>
              </w:rPr>
              <w:t xml:space="preserve">компаній м. Львова та </w:t>
            </w:r>
            <w:r>
              <w:rPr>
                <w:rFonts w:ascii="Arial" w:hAnsi="Arial" w:cs="Arial"/>
                <w:sz w:val="28"/>
                <w:szCs w:val="28"/>
              </w:rPr>
              <w:t>сертифікованих управителів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047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Управління житлового господарства департаменту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4D1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Відразу після внесення змін</w:t>
            </w:r>
          </w:p>
        </w:tc>
      </w:tr>
      <w:tr w:rsidR="00702F77" w14:paraId="759C3BB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0846" w14:textId="6EC3D235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37D9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обліку громадян, які потребують поліпшення житлових умов (квартирний облік)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788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житлового господарства департаменту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137F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Щокварталу</w:t>
            </w:r>
          </w:p>
        </w:tc>
      </w:tr>
      <w:tr w:rsidR="00702F77" w14:paraId="4B12F93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D965" w14:textId="1219F5F8" w:rsidR="00702F77" w:rsidRPr="00B03A2F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80</w:t>
            </w:r>
            <w:r w:rsidR="00702F77"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A46C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Дані про тарифи на комунальні послуги, які затверджуються органом місцевого самоврядування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ADF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31679"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9767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09C8E8A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A298" w14:textId="0E5EC392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7A3C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Дані про споживання комунальних послуг (електроенергія, теплова енергія, природний газ, тверде паливо, холодна та гаряча вода) комунальними підприємствами, установами (закладами) та організаціями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218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B1D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Щокварталу</w:t>
            </w:r>
          </w:p>
        </w:tc>
      </w:tr>
      <w:tr w:rsidR="00702F77" w14:paraId="1C93DF4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29962" w14:textId="5310B3AE" w:rsidR="00702F77" w:rsidRPr="00B03A2F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 w:rsidRPr="00B03A2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34212" w14:textId="77777777" w:rsidR="00702F77" w:rsidRPr="00B03A2F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Дані про експлуатаційні характеристики будівель комунальних підприємств, установ (закладів) та організацій, у яких впроваджено системи енергетичного менеджменту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7930" w14:textId="77777777" w:rsidR="00702F77" w:rsidRPr="00EE0D2C" w:rsidRDefault="00702F77" w:rsidP="00EC1F1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31679">
              <w:rPr>
                <w:rFonts w:ascii="Arial" w:hAnsi="Arial" w:cs="Arial"/>
                <w:sz w:val="28"/>
                <w:szCs w:val="28"/>
              </w:rPr>
              <w:t>Управління економіки департаменту економічного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1FAD" w14:textId="77777777" w:rsidR="00702F77" w:rsidRPr="00EE0D2C" w:rsidRDefault="00702F77" w:rsidP="00EC1F15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03A2F"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2B5789B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7FCE" w14:textId="5C841BC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F9F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черги дітей у дошкільні навчальні заклади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9958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BC7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14B4F1C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BD0C" w14:textId="1F583DD0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67B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Території обслуговування загальноосвітніх навчальних закладів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71EE8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A53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512BC36A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FFE2" w14:textId="41329BC3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81D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освітніх гуртків у закладах позашкільної освіти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7E1B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38E6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2736EF3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48EDB" w14:textId="6A713FF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16C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Джерела фінансування та видатки шкіл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2150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D82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5DCDFED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0C04" w14:textId="7227C70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B2AB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закладів шкільної освіти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3353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B6F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523C5B7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A23E" w14:textId="0A2A16B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0A33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закладів позашкільної освіти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3307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4479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7733E8D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D4FEC" w14:textId="41B0E466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8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085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Комунальні підприємства, підпорядковані управлінню освіти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07BB" w14:textId="77777777" w:rsidR="00702F77" w:rsidRDefault="00702F77" w:rsidP="00EC1F15">
            <w:pPr>
              <w:ind w:left="315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освіти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177F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1CB5C0F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5D18" w14:textId="5891C22A" w:rsidR="00702F77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253B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видані дозволи на порушення об’єктів благоустрою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152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Районні адміністрації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9FBB" w14:textId="77777777" w:rsidR="00702F77" w:rsidRDefault="00702F77" w:rsidP="00EC1F15">
            <w:pPr>
              <w:jc w:val="center"/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Щокварталу</w:t>
            </w:r>
          </w:p>
        </w:tc>
      </w:tr>
      <w:tr w:rsidR="00702F77" w14:paraId="369C619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C37D" w14:textId="2DF1CAF6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3A4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Надходження і використання благодійної допомоги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5B2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Комунальні заклади та установи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E60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20A1D8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4BD4" w14:textId="26762CE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ED9AA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місцезнаходження зон для вигулу домашніх тварин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F37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942F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4A621EA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6ED5" w14:textId="265760CA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8A1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житлово-будівельних кооперативів (ЖБК)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79D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8B9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2BBCC724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FCD5B" w14:textId="19F9E03B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F53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об’єднань співвласників багатоквартирних будинків (ОСББ)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6B6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B38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35BB260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710C" w14:textId="25A237B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D78FA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дитячі, спортивні та інші майданчики для дозвілля та відпочинку, що перебувають у комунальній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701AF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Районні </w:t>
            </w:r>
            <w:r w:rsidRPr="00E278F7">
              <w:rPr>
                <w:rFonts w:ascii="Arial" w:hAnsi="Arial" w:cs="Arial"/>
                <w:sz w:val="28"/>
                <w:szCs w:val="28"/>
              </w:rPr>
              <w:t xml:space="preserve">адміністрації, </w:t>
            </w:r>
            <w:r w:rsidRPr="00E278F7">
              <w:rPr>
                <w:rFonts w:ascii="Arial" w:hAnsi="Arial" w:cs="Arial"/>
                <w:color w:val="000000"/>
                <w:sz w:val="28"/>
                <w:szCs w:val="28"/>
              </w:rPr>
              <w:t>комунальне підприємство ЛКП “Спортресурс“</w:t>
            </w:r>
            <w:r w:rsidRPr="00E278F7"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881DF" w14:textId="32F3CB65" w:rsidR="00702F77" w:rsidRDefault="00F22F44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342B"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3B0106A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29F" w14:textId="473E34C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D3CEA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щодо ремонту автомобільних доріг місцевого значення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C03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житлового господарства та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C45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  <w:t>Щокварталу</w:t>
            </w:r>
          </w:p>
        </w:tc>
      </w:tr>
      <w:tr w:rsidR="00702F77" w14:paraId="5297D68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5F0E" w14:textId="5674B4B0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77E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накладені штрафи за порушення правил паркування транспортних засобів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3936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безпеки та вуличної інфраструктури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DE1D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36193D3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CFC8" w14:textId="24624A9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F8FB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Дані про місцезнаходження зарядних станцій для електричного транспорту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A06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8CD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2602454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65C3" w14:textId="6D181E6C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AA3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гуртків у дитячих клубах Львівської міської територіальної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867DA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спорту та молодіжної політики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0F2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0E06493A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85191" w14:textId="5B53FD00" w:rsidR="00702F77" w:rsidRDefault="00C139F8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100</w:t>
            </w:r>
            <w:r w:rsidR="00702F77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F7E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пам’яток архітектури містобудування, історії, мистецтва, археології місцевого та національного значення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D072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історичного середовища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3F8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E61354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F83C" w14:textId="5374A4FF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D82F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історичних мозаїчних творів на території</w:t>
            </w:r>
          </w:p>
          <w:p w14:paraId="6D605A5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</w:t>
            </w:r>
            <w:r w:rsidRPr="00F142F3">
              <w:rPr>
                <w:rFonts w:ascii="Arial" w:hAnsi="Arial" w:cs="Arial"/>
                <w:sz w:val="28"/>
                <w:szCs w:val="28"/>
              </w:rPr>
              <w:t>. Львова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9314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історичного середовища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2325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6D0E1E7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5B531" w14:textId="13219210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4EED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Історичні аптеки м. Львова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B5D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історичного середовища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0B3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9A3F5F3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7AC5" w14:textId="68336DC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B29A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ремонтно-реставраційних роб</w:t>
            </w:r>
            <w:r w:rsidR="00EC1F15">
              <w:rPr>
                <w:rFonts w:ascii="Arial" w:hAnsi="Arial" w:cs="Arial"/>
                <w:sz w:val="28"/>
                <w:szCs w:val="28"/>
              </w:rPr>
              <w:t>іт, реалізованих на замовлення у</w:t>
            </w:r>
            <w:r>
              <w:rPr>
                <w:rFonts w:ascii="Arial" w:hAnsi="Arial" w:cs="Arial"/>
                <w:sz w:val="28"/>
                <w:szCs w:val="28"/>
              </w:rPr>
              <w:t>правління охорони історичного середовища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B26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історичного середовища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3DC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12B2D82A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275" w14:textId="6E9445BD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0A8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дитячо-юнацьких спортивних шкіл м. Львова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97F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спорту та молодіжної політики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E04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28A907D0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8AF6" w14:textId="5E2B38E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F90D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спортивних секцій у дитячо-юнацьких спортивних школах м. Львова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540F6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спорту та молодіжної політики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040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7735E09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1CA" w14:textId="04D204D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A4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комунальних закладів культури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5024" w14:textId="77777777" w:rsidR="00702F77" w:rsidRDefault="00702F77" w:rsidP="00EC1F15">
            <w:pPr>
              <w:ind w:left="173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культури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4E0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0D7BFB8C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60BB2" w14:textId="67B97AE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9BD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Статистика комунальних закладів культури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1100" w14:textId="77777777" w:rsidR="00702F77" w:rsidRDefault="00702F77" w:rsidP="00EC1F15">
            <w:pPr>
              <w:ind w:left="173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культури департаменту розвитку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6DF93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290B124F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DE7F9" w14:textId="4F7F1A4D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2B8C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водних обʼєктів, їх площа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8FDE" w14:textId="77777777" w:rsidR="00702F77" w:rsidRDefault="00702F77" w:rsidP="00EC1F15">
            <w:pPr>
              <w:ind w:left="31" w:right="17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екології та природних ресурсів департаменту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B12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AEF9A6A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226A" w14:textId="38EDFBC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C139F8">
              <w:rPr>
                <w:rFonts w:ascii="Arial" w:hAnsi="Arial" w:cs="Arial"/>
                <w:sz w:val="28"/>
                <w:szCs w:val="28"/>
              </w:rPr>
              <w:t>9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FB7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затверджених парків та скверів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346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природних ресурсів, будівництва та розвитку громад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D4F1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34F6B956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C0C7" w14:textId="6DBD9DC9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C139F8">
              <w:rPr>
                <w:rFonts w:ascii="Arial" w:hAnsi="Arial" w:cs="Arial"/>
                <w:sz w:val="28"/>
                <w:szCs w:val="28"/>
              </w:rPr>
              <w:t>10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7E45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місцевий борг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C6B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Департамент фінансової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BA71C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7F95B0E1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DBC0" w14:textId="2AC6BD0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7D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Озвучені заяви про конфлікт інтересів депутатів під час пленарних засідань та депутатських комісій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FDCF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0197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538BFB42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F9C54" w14:textId="345A6846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0E4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Реєстр громадських консультацій, громадських слухань та інших інструментів громадської участі відповідно до Статуту громади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390B" w14:textId="77777777" w:rsidR="00702F77" w:rsidRPr="001666C8" w:rsidRDefault="00702F77" w:rsidP="00EC1F1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Департамент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Секретаріат ради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3BE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Відразу після внесення змін</w:t>
            </w:r>
          </w:p>
        </w:tc>
      </w:tr>
      <w:tr w:rsidR="00702F77" w14:paraId="6AA09FA9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2E89F" w14:textId="57CCF37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E6D8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Ступінь доступності зупинок громадського транспорту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A01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Управління безпеки та вуличної інфраструктури департаменту </w:t>
            </w:r>
            <w:r>
              <w:rPr>
                <w:rFonts w:ascii="Arial" w:hAnsi="Arial" w:cs="Arial"/>
                <w:sz w:val="28"/>
                <w:szCs w:val="28"/>
              </w:rPr>
              <w:lastRenderedPageBreak/>
              <w:t>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985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Щороку</w:t>
            </w:r>
          </w:p>
        </w:tc>
      </w:tr>
      <w:tr w:rsidR="00702F77" w14:paraId="4A3E542E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A0BBC" w14:textId="6CD191B2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F002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Виділені смуги громадського транспорту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45DB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безпеки та вуличної інфраструктури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C731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2080A75B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03716" w14:textId="32A9378E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20AE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Облаштування понижень на пішохідних переходах та заїздах/виїздах з прилеглих ділянок для покращання доступності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89D50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безпеки та вуличної інфраструктури департаменту міської мобільності та вуличної інфраструктури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C155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Кожного півріччя</w:t>
            </w:r>
          </w:p>
        </w:tc>
      </w:tr>
      <w:tr w:rsidR="00702F77" w14:paraId="3116CF1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20DC" w14:textId="40AA63C4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6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4061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навчальних закладів Львівської міської територіальної громади, які забезпечені роздільним збиранням побутових відходів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CCBE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D0B52">
              <w:rPr>
                <w:rFonts w:ascii="Arial" w:hAnsi="Arial" w:cs="Arial"/>
                <w:color w:val="000000"/>
                <w:sz w:val="28"/>
                <w:szCs w:val="28"/>
              </w:rPr>
              <w:t xml:space="preserve">Львівське комунальне </w:t>
            </w:r>
            <w:r w:rsidRPr="00D71581">
              <w:rPr>
                <w:rFonts w:ascii="Arial" w:hAnsi="Arial" w:cs="Arial"/>
                <w:color w:val="000000"/>
                <w:sz w:val="28"/>
                <w:szCs w:val="28"/>
              </w:rPr>
              <w:t>підприємство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  <w:r>
              <w:rPr>
                <w:rFonts w:ascii="Arial" w:hAnsi="Arial" w:cs="Arial"/>
                <w:sz w:val="28"/>
                <w:szCs w:val="28"/>
              </w:rPr>
              <w:t>Адміністратор послуги з управління побутовими відходами</w:t>
            </w:r>
            <w:r w:rsidRPr="001666C8">
              <w:rPr>
                <w:rFonts w:ascii="Arial" w:hAnsi="Arial" w:cs="Arial"/>
                <w:sz w:val="28"/>
                <w:szCs w:val="28"/>
              </w:rPr>
              <w:t>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5709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Щомісяця</w:t>
            </w:r>
          </w:p>
        </w:tc>
      </w:tr>
      <w:tr w:rsidR="00702F77" w14:paraId="6F0EBAB5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3829" w14:textId="2D4975B1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7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6D70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Перелік об</w:t>
            </w:r>
            <w:r w:rsidRPr="001666C8">
              <w:rPr>
                <w:rFonts w:ascii="Arial" w:hAnsi="Arial" w:cs="Arial"/>
                <w:sz w:val="28"/>
                <w:szCs w:val="28"/>
              </w:rPr>
              <w:t>’</w:t>
            </w:r>
            <w:r>
              <w:rPr>
                <w:rFonts w:ascii="Arial" w:hAnsi="Arial" w:cs="Arial"/>
                <w:sz w:val="28"/>
                <w:szCs w:val="28"/>
              </w:rPr>
              <w:t>єктів рухомого майна, що перебувають у комунальній власності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934C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Всі розпорядники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C75B" w14:textId="0C0E3702" w:rsidR="00702F77" w:rsidRDefault="00044DEE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4342B"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  <w:tr w:rsidR="00702F77" w14:paraId="06DDED68" w14:textId="77777777" w:rsidTr="00EC1F15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AAFD" w14:textId="66014FFF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  <w:r w:rsidR="00C139F8">
              <w:rPr>
                <w:rFonts w:ascii="Arial" w:hAnsi="Arial" w:cs="Arial"/>
                <w:sz w:val="28"/>
                <w:szCs w:val="28"/>
              </w:rPr>
              <w:t>8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7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581B4" w14:textId="77777777" w:rsidR="00702F77" w:rsidRDefault="00702F77" w:rsidP="00EC1F1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Інформація про укладені договори про медичне обслуговування населення за програмою медичних гарантій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AF6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Управління охорони здоров’я департаменту гуманітарної політики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EFA88" w14:textId="77777777" w:rsidR="00702F77" w:rsidRDefault="00702F77" w:rsidP="00EC1F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Щороку</w:t>
            </w:r>
          </w:p>
        </w:tc>
      </w:tr>
    </w:tbl>
    <w:p w14:paraId="0AE95287" w14:textId="77777777" w:rsidR="005918C0" w:rsidRPr="005918C0" w:rsidRDefault="005918C0" w:rsidP="005918C0">
      <w:pPr>
        <w:pStyle w:val="a8"/>
        <w:rPr>
          <w:rFonts w:ascii="Arial" w:hAnsi="Arial" w:cs="Arial"/>
          <w:sz w:val="28"/>
          <w:szCs w:val="28"/>
        </w:rPr>
      </w:pPr>
    </w:p>
    <w:p w14:paraId="340FAACF" w14:textId="77777777" w:rsidR="005918C0" w:rsidRPr="005918C0" w:rsidRDefault="005918C0" w:rsidP="005918C0">
      <w:pPr>
        <w:pStyle w:val="a8"/>
        <w:rPr>
          <w:rFonts w:ascii="Arial" w:hAnsi="Arial" w:cs="Arial"/>
          <w:sz w:val="28"/>
          <w:szCs w:val="28"/>
        </w:rPr>
      </w:pPr>
    </w:p>
    <w:p w14:paraId="58188FA7" w14:textId="77777777" w:rsidR="005918C0" w:rsidRPr="005918C0" w:rsidRDefault="005918C0" w:rsidP="005918C0">
      <w:pPr>
        <w:pStyle w:val="a8"/>
        <w:rPr>
          <w:rFonts w:ascii="Arial" w:hAnsi="Arial" w:cs="Arial"/>
          <w:sz w:val="28"/>
          <w:szCs w:val="28"/>
        </w:rPr>
      </w:pPr>
    </w:p>
    <w:p w14:paraId="414BEC4F" w14:textId="77777777" w:rsidR="00702F77" w:rsidRPr="005918C0" w:rsidRDefault="00702F77" w:rsidP="005918C0">
      <w:pPr>
        <w:pStyle w:val="a8"/>
        <w:ind w:left="1134" w:firstLine="567"/>
        <w:rPr>
          <w:rFonts w:ascii="Arial" w:hAnsi="Arial" w:cs="Arial"/>
          <w:sz w:val="28"/>
          <w:szCs w:val="28"/>
        </w:rPr>
      </w:pPr>
      <w:r w:rsidRPr="005918C0">
        <w:rPr>
          <w:rFonts w:ascii="Arial" w:hAnsi="Arial" w:cs="Arial"/>
          <w:sz w:val="28"/>
          <w:szCs w:val="28"/>
        </w:rPr>
        <w:t xml:space="preserve">Керуючий справами </w:t>
      </w:r>
    </w:p>
    <w:p w14:paraId="18B56918" w14:textId="4E6C4242" w:rsidR="00702F77" w:rsidRPr="005918C0" w:rsidRDefault="00702F77" w:rsidP="005918C0">
      <w:pPr>
        <w:pStyle w:val="a8"/>
        <w:ind w:left="1134" w:firstLine="567"/>
        <w:rPr>
          <w:rFonts w:ascii="Arial" w:hAnsi="Arial" w:cs="Arial"/>
          <w:sz w:val="28"/>
          <w:szCs w:val="28"/>
        </w:rPr>
      </w:pPr>
      <w:r w:rsidRPr="005918C0">
        <w:rPr>
          <w:rFonts w:ascii="Arial" w:hAnsi="Arial" w:cs="Arial"/>
          <w:sz w:val="28"/>
          <w:szCs w:val="28"/>
        </w:rPr>
        <w:t>виконавчого комітету</w:t>
      </w:r>
      <w:r w:rsidRPr="005918C0">
        <w:rPr>
          <w:rFonts w:ascii="Arial" w:hAnsi="Arial" w:cs="Arial"/>
          <w:sz w:val="28"/>
          <w:szCs w:val="28"/>
        </w:rPr>
        <w:tab/>
      </w:r>
      <w:r w:rsidRPr="005918C0">
        <w:rPr>
          <w:rFonts w:ascii="Arial" w:hAnsi="Arial" w:cs="Arial"/>
          <w:sz w:val="28"/>
          <w:szCs w:val="28"/>
        </w:rPr>
        <w:tab/>
      </w:r>
      <w:r w:rsidRPr="005918C0">
        <w:rPr>
          <w:rFonts w:ascii="Arial" w:hAnsi="Arial" w:cs="Arial"/>
          <w:sz w:val="28"/>
          <w:szCs w:val="28"/>
        </w:rPr>
        <w:tab/>
      </w:r>
      <w:r w:rsidRPr="005918C0">
        <w:rPr>
          <w:rFonts w:ascii="Arial" w:hAnsi="Arial" w:cs="Arial"/>
          <w:sz w:val="28"/>
          <w:szCs w:val="28"/>
        </w:rPr>
        <w:tab/>
      </w:r>
      <w:r w:rsidR="005918C0" w:rsidRPr="005918C0">
        <w:rPr>
          <w:rFonts w:ascii="Arial" w:hAnsi="Arial" w:cs="Arial"/>
          <w:sz w:val="28"/>
          <w:szCs w:val="28"/>
        </w:rPr>
        <w:tab/>
      </w:r>
      <w:r w:rsidR="005918C0">
        <w:rPr>
          <w:rFonts w:ascii="Arial" w:hAnsi="Arial" w:cs="Arial"/>
          <w:sz w:val="28"/>
          <w:szCs w:val="28"/>
        </w:rPr>
        <w:tab/>
      </w:r>
      <w:r w:rsidR="007F6B51">
        <w:rPr>
          <w:rFonts w:ascii="Arial" w:hAnsi="Arial" w:cs="Arial"/>
          <w:sz w:val="28"/>
          <w:szCs w:val="28"/>
        </w:rPr>
        <w:tab/>
      </w:r>
      <w:r w:rsidR="007F6B51">
        <w:rPr>
          <w:rFonts w:ascii="Arial" w:hAnsi="Arial" w:cs="Arial"/>
          <w:sz w:val="28"/>
          <w:szCs w:val="28"/>
        </w:rPr>
        <w:tab/>
      </w:r>
      <w:r w:rsidRPr="005918C0">
        <w:rPr>
          <w:rFonts w:ascii="Arial" w:hAnsi="Arial" w:cs="Arial"/>
          <w:sz w:val="28"/>
          <w:szCs w:val="28"/>
        </w:rPr>
        <w:tab/>
      </w:r>
      <w:r w:rsidRPr="005918C0">
        <w:rPr>
          <w:rFonts w:ascii="Arial" w:hAnsi="Arial" w:cs="Arial"/>
          <w:sz w:val="28"/>
          <w:szCs w:val="28"/>
        </w:rPr>
        <w:tab/>
      </w:r>
      <w:r w:rsidR="005918C0" w:rsidRPr="005918C0">
        <w:rPr>
          <w:rFonts w:ascii="Arial" w:hAnsi="Arial" w:cs="Arial"/>
          <w:sz w:val="28"/>
          <w:szCs w:val="28"/>
        </w:rPr>
        <w:tab/>
      </w:r>
      <w:r w:rsidR="00825EC5">
        <w:rPr>
          <w:rFonts w:ascii="Arial" w:hAnsi="Arial" w:cs="Arial"/>
          <w:sz w:val="28"/>
          <w:szCs w:val="28"/>
        </w:rPr>
        <w:t>Євген</w:t>
      </w:r>
      <w:r w:rsidRPr="005918C0">
        <w:rPr>
          <w:rFonts w:ascii="Arial" w:hAnsi="Arial" w:cs="Arial"/>
          <w:sz w:val="28"/>
          <w:szCs w:val="28"/>
        </w:rPr>
        <w:t xml:space="preserve"> </w:t>
      </w:r>
      <w:r w:rsidR="00825EC5">
        <w:rPr>
          <w:rFonts w:ascii="Arial" w:hAnsi="Arial" w:cs="Arial"/>
          <w:sz w:val="28"/>
          <w:szCs w:val="28"/>
        </w:rPr>
        <w:t>БОЙКО</w:t>
      </w:r>
    </w:p>
    <w:p w14:paraId="09B7A042" w14:textId="77777777" w:rsidR="00702F77" w:rsidRPr="005918C0" w:rsidRDefault="00702F77" w:rsidP="005918C0">
      <w:pPr>
        <w:pStyle w:val="a8"/>
        <w:rPr>
          <w:rFonts w:ascii="Arial" w:hAnsi="Arial" w:cs="Arial"/>
          <w:sz w:val="28"/>
          <w:szCs w:val="28"/>
        </w:rPr>
      </w:pPr>
    </w:p>
    <w:p w14:paraId="648BC0F8" w14:textId="77777777" w:rsidR="00702F77" w:rsidRPr="005918C0" w:rsidRDefault="005918C0" w:rsidP="005918C0">
      <w:pPr>
        <w:pStyle w:val="a8"/>
        <w:ind w:left="1701" w:firstLine="567"/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   </w:t>
      </w:r>
      <w:r w:rsidR="00702F77" w:rsidRPr="005918C0">
        <w:rPr>
          <w:rFonts w:ascii="Arial" w:eastAsia="Calibri" w:hAnsi="Arial" w:cs="Arial"/>
          <w:sz w:val="28"/>
          <w:szCs w:val="28"/>
        </w:rPr>
        <w:t>Віза:</w:t>
      </w:r>
    </w:p>
    <w:p w14:paraId="6076D561" w14:textId="14A7B18D" w:rsidR="00702F77" w:rsidRPr="005918C0" w:rsidRDefault="007A215D" w:rsidP="005918C0">
      <w:pPr>
        <w:pStyle w:val="a8"/>
        <w:ind w:left="1134" w:firstLine="567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Заступниця</w:t>
      </w:r>
      <w:r w:rsidR="00702F77" w:rsidRPr="005918C0">
        <w:rPr>
          <w:rFonts w:ascii="Arial" w:hAnsi="Arial" w:cs="Arial"/>
          <w:color w:val="000000"/>
          <w:sz w:val="28"/>
          <w:szCs w:val="28"/>
        </w:rPr>
        <w:t xml:space="preserve"> директора</w:t>
      </w:r>
    </w:p>
    <w:p w14:paraId="49E4DF5A" w14:textId="77777777" w:rsidR="00702F77" w:rsidRPr="005918C0" w:rsidRDefault="00702F77" w:rsidP="005918C0">
      <w:pPr>
        <w:pStyle w:val="a8"/>
        <w:ind w:left="1134" w:firstLine="567"/>
        <w:rPr>
          <w:rFonts w:ascii="Arial" w:hAnsi="Arial" w:cs="Arial"/>
          <w:color w:val="000000"/>
          <w:sz w:val="28"/>
          <w:szCs w:val="28"/>
        </w:rPr>
      </w:pPr>
      <w:r w:rsidRPr="005918C0">
        <w:rPr>
          <w:rFonts w:ascii="Arial" w:hAnsi="Arial" w:cs="Arial"/>
          <w:color w:val="000000"/>
          <w:sz w:val="28"/>
          <w:szCs w:val="28"/>
        </w:rPr>
        <w:t>департаменту економічного</w:t>
      </w:r>
    </w:p>
    <w:p w14:paraId="6C5955DC" w14:textId="77777777" w:rsidR="00702F77" w:rsidRPr="005918C0" w:rsidRDefault="00702F77" w:rsidP="005918C0">
      <w:pPr>
        <w:pStyle w:val="a8"/>
        <w:ind w:left="1134" w:firstLine="567"/>
        <w:rPr>
          <w:rFonts w:ascii="Arial" w:hAnsi="Arial" w:cs="Arial"/>
          <w:color w:val="000000"/>
          <w:sz w:val="28"/>
          <w:szCs w:val="28"/>
        </w:rPr>
      </w:pPr>
      <w:r w:rsidRPr="005918C0">
        <w:rPr>
          <w:rFonts w:ascii="Arial" w:hAnsi="Arial" w:cs="Arial"/>
          <w:color w:val="000000"/>
          <w:sz w:val="28"/>
          <w:szCs w:val="28"/>
        </w:rPr>
        <w:t>розвитку з питань цифрової</w:t>
      </w:r>
    </w:p>
    <w:p w14:paraId="3A3FD4C7" w14:textId="337EC202" w:rsidR="00405FA3" w:rsidRPr="005918C0" w:rsidRDefault="00702F77" w:rsidP="005918C0">
      <w:pPr>
        <w:pStyle w:val="a8"/>
        <w:ind w:left="1134" w:firstLine="567"/>
        <w:rPr>
          <w:rFonts w:ascii="Arial" w:hAnsi="Arial" w:cs="Arial"/>
          <w:color w:val="000000"/>
          <w:sz w:val="28"/>
          <w:szCs w:val="28"/>
        </w:rPr>
      </w:pPr>
      <w:r w:rsidRPr="005918C0">
        <w:rPr>
          <w:rFonts w:ascii="Arial" w:hAnsi="Arial" w:cs="Arial"/>
          <w:color w:val="000000"/>
          <w:sz w:val="28"/>
          <w:szCs w:val="28"/>
        </w:rPr>
        <w:t>трансформації (CDTO)</w:t>
      </w:r>
      <w:r w:rsidRPr="005918C0">
        <w:rPr>
          <w:rFonts w:ascii="Arial" w:hAnsi="Arial" w:cs="Arial"/>
          <w:color w:val="000000"/>
          <w:sz w:val="28"/>
          <w:szCs w:val="28"/>
        </w:rPr>
        <w:tab/>
      </w:r>
      <w:r w:rsidRPr="005918C0">
        <w:rPr>
          <w:rFonts w:ascii="Arial" w:hAnsi="Arial" w:cs="Arial"/>
          <w:color w:val="000000"/>
          <w:sz w:val="28"/>
          <w:szCs w:val="28"/>
        </w:rPr>
        <w:tab/>
      </w:r>
      <w:r w:rsidRPr="005918C0">
        <w:rPr>
          <w:rFonts w:ascii="Arial" w:hAnsi="Arial" w:cs="Arial"/>
          <w:color w:val="000000"/>
          <w:sz w:val="28"/>
          <w:szCs w:val="28"/>
        </w:rPr>
        <w:tab/>
      </w:r>
      <w:r w:rsidR="005918C0" w:rsidRPr="005918C0">
        <w:rPr>
          <w:rFonts w:ascii="Arial" w:hAnsi="Arial" w:cs="Arial"/>
          <w:color w:val="000000"/>
          <w:sz w:val="28"/>
          <w:szCs w:val="28"/>
        </w:rPr>
        <w:tab/>
      </w:r>
      <w:r w:rsidR="005918C0">
        <w:rPr>
          <w:rFonts w:ascii="Arial" w:hAnsi="Arial" w:cs="Arial"/>
          <w:color w:val="000000"/>
          <w:sz w:val="28"/>
          <w:szCs w:val="28"/>
        </w:rPr>
        <w:tab/>
      </w:r>
      <w:r w:rsidR="007F6B51">
        <w:rPr>
          <w:rFonts w:ascii="Arial" w:hAnsi="Arial" w:cs="Arial"/>
          <w:color w:val="000000"/>
          <w:sz w:val="28"/>
          <w:szCs w:val="28"/>
        </w:rPr>
        <w:tab/>
      </w:r>
      <w:r w:rsidR="007F6B51">
        <w:rPr>
          <w:rFonts w:ascii="Arial" w:hAnsi="Arial" w:cs="Arial"/>
          <w:color w:val="000000"/>
          <w:sz w:val="28"/>
          <w:szCs w:val="28"/>
        </w:rPr>
        <w:tab/>
      </w:r>
      <w:r w:rsidRPr="005918C0">
        <w:rPr>
          <w:rFonts w:ascii="Arial" w:hAnsi="Arial" w:cs="Arial"/>
          <w:color w:val="000000"/>
          <w:sz w:val="28"/>
          <w:szCs w:val="28"/>
        </w:rPr>
        <w:tab/>
      </w:r>
      <w:r w:rsidRPr="005918C0">
        <w:rPr>
          <w:rFonts w:ascii="Arial" w:hAnsi="Arial" w:cs="Arial"/>
          <w:color w:val="000000"/>
          <w:sz w:val="28"/>
          <w:szCs w:val="28"/>
        </w:rPr>
        <w:tab/>
      </w:r>
      <w:r w:rsidR="005918C0" w:rsidRPr="005918C0">
        <w:rPr>
          <w:rFonts w:ascii="Arial" w:hAnsi="Arial" w:cs="Arial"/>
          <w:color w:val="000000"/>
          <w:sz w:val="28"/>
          <w:szCs w:val="28"/>
        </w:rPr>
        <w:tab/>
      </w:r>
      <w:r w:rsidRPr="005918C0">
        <w:rPr>
          <w:rFonts w:ascii="Arial" w:hAnsi="Arial" w:cs="Arial"/>
          <w:color w:val="000000"/>
          <w:sz w:val="28"/>
          <w:szCs w:val="28"/>
        </w:rPr>
        <w:t>Олена ГУНЬКО</w:t>
      </w:r>
      <w:bookmarkEnd w:id="0"/>
    </w:p>
    <w:sectPr w:rsidR="00405FA3" w:rsidRPr="005918C0" w:rsidSect="00954502">
      <w:headerReference w:type="default" r:id="rId8"/>
      <w:pgSz w:w="16838" w:h="11906" w:orient="landscape"/>
      <w:pgMar w:top="1418" w:right="567" w:bottom="680" w:left="567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0056A2" w14:textId="77777777" w:rsidR="006969F3" w:rsidRDefault="006969F3" w:rsidP="00A43E41">
      <w:r>
        <w:separator/>
      </w:r>
    </w:p>
  </w:endnote>
  <w:endnote w:type="continuationSeparator" w:id="0">
    <w:p w14:paraId="0EA75AB0" w14:textId="77777777" w:rsidR="006969F3" w:rsidRDefault="006969F3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A6661" w14:textId="77777777" w:rsidR="006969F3" w:rsidRDefault="006969F3" w:rsidP="00A43E41">
      <w:r>
        <w:separator/>
      </w:r>
    </w:p>
  </w:footnote>
  <w:footnote w:type="continuationSeparator" w:id="0">
    <w:p w14:paraId="53572EC0" w14:textId="77777777" w:rsidR="006969F3" w:rsidRDefault="006969F3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3113468"/>
      <w:docPartObj>
        <w:docPartGallery w:val="Page Numbers (Top of Page)"/>
        <w:docPartUnique/>
      </w:docPartObj>
    </w:sdtPr>
    <w:sdtEndPr/>
    <w:sdtContent>
      <w:p w14:paraId="513E8439" w14:textId="780CDEF5" w:rsidR="00131679" w:rsidRDefault="001316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B51">
          <w:rPr>
            <w:noProof/>
          </w:rPr>
          <w:t>23</w:t>
        </w:r>
        <w:r>
          <w:fldChar w:fldCharType="end"/>
        </w:r>
      </w:p>
    </w:sdtContent>
  </w:sdt>
  <w:p w14:paraId="66635A7E" w14:textId="77777777" w:rsidR="00131679" w:rsidRDefault="001316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21DE2"/>
    <w:rsid w:val="000428DF"/>
    <w:rsid w:val="00044DEE"/>
    <w:rsid w:val="00052DF1"/>
    <w:rsid w:val="00066AA5"/>
    <w:rsid w:val="00094DEA"/>
    <w:rsid w:val="000A12C5"/>
    <w:rsid w:val="000B386A"/>
    <w:rsid w:val="000C0B4D"/>
    <w:rsid w:val="000C0D45"/>
    <w:rsid w:val="0010600B"/>
    <w:rsid w:val="00110235"/>
    <w:rsid w:val="00131679"/>
    <w:rsid w:val="00146A4A"/>
    <w:rsid w:val="001C3D8D"/>
    <w:rsid w:val="001C78D4"/>
    <w:rsid w:val="001F21F8"/>
    <w:rsid w:val="001F259D"/>
    <w:rsid w:val="00200DCB"/>
    <w:rsid w:val="002015FF"/>
    <w:rsid w:val="0021038F"/>
    <w:rsid w:val="00214C05"/>
    <w:rsid w:val="00242D66"/>
    <w:rsid w:val="00245809"/>
    <w:rsid w:val="00253876"/>
    <w:rsid w:val="00283EF1"/>
    <w:rsid w:val="00290DA5"/>
    <w:rsid w:val="002C5FB9"/>
    <w:rsid w:val="0032524A"/>
    <w:rsid w:val="0033624A"/>
    <w:rsid w:val="00337C9A"/>
    <w:rsid w:val="003446E8"/>
    <w:rsid w:val="00365AA0"/>
    <w:rsid w:val="00370817"/>
    <w:rsid w:val="003A5A66"/>
    <w:rsid w:val="003B0B6A"/>
    <w:rsid w:val="00405FA3"/>
    <w:rsid w:val="00484EF5"/>
    <w:rsid w:val="004919E5"/>
    <w:rsid w:val="004B107F"/>
    <w:rsid w:val="004B5D97"/>
    <w:rsid w:val="004C4182"/>
    <w:rsid w:val="004D7310"/>
    <w:rsid w:val="004F5C38"/>
    <w:rsid w:val="004F6FB2"/>
    <w:rsid w:val="005918C0"/>
    <w:rsid w:val="005A3B54"/>
    <w:rsid w:val="005F1480"/>
    <w:rsid w:val="00624E37"/>
    <w:rsid w:val="00631AB0"/>
    <w:rsid w:val="00685DD7"/>
    <w:rsid w:val="00692771"/>
    <w:rsid w:val="006969F3"/>
    <w:rsid w:val="006A4D46"/>
    <w:rsid w:val="006D32B0"/>
    <w:rsid w:val="006F307F"/>
    <w:rsid w:val="00702F77"/>
    <w:rsid w:val="00716B72"/>
    <w:rsid w:val="0072646C"/>
    <w:rsid w:val="0074342B"/>
    <w:rsid w:val="00781B83"/>
    <w:rsid w:val="007A215D"/>
    <w:rsid w:val="007A43CC"/>
    <w:rsid w:val="007F6B51"/>
    <w:rsid w:val="0082323B"/>
    <w:rsid w:val="00825EC5"/>
    <w:rsid w:val="00890F24"/>
    <w:rsid w:val="008A0365"/>
    <w:rsid w:val="008A21E3"/>
    <w:rsid w:val="008C3E6A"/>
    <w:rsid w:val="009328A6"/>
    <w:rsid w:val="009335DC"/>
    <w:rsid w:val="00954502"/>
    <w:rsid w:val="009739EF"/>
    <w:rsid w:val="009E65CD"/>
    <w:rsid w:val="00A43E41"/>
    <w:rsid w:val="00A80669"/>
    <w:rsid w:val="00AE1B74"/>
    <w:rsid w:val="00AF3318"/>
    <w:rsid w:val="00AF7FCF"/>
    <w:rsid w:val="00B033EF"/>
    <w:rsid w:val="00B03A2F"/>
    <w:rsid w:val="00B5150E"/>
    <w:rsid w:val="00B7668C"/>
    <w:rsid w:val="00B8653C"/>
    <w:rsid w:val="00B92C16"/>
    <w:rsid w:val="00B948C0"/>
    <w:rsid w:val="00BB4371"/>
    <w:rsid w:val="00BC2B23"/>
    <w:rsid w:val="00BD39BA"/>
    <w:rsid w:val="00C119EF"/>
    <w:rsid w:val="00C139F8"/>
    <w:rsid w:val="00C20FBD"/>
    <w:rsid w:val="00CA5675"/>
    <w:rsid w:val="00D54771"/>
    <w:rsid w:val="00D87D3C"/>
    <w:rsid w:val="00DA45CC"/>
    <w:rsid w:val="00DA7ACB"/>
    <w:rsid w:val="00DC4E99"/>
    <w:rsid w:val="00DD2B46"/>
    <w:rsid w:val="00E7296B"/>
    <w:rsid w:val="00EC1F15"/>
    <w:rsid w:val="00EE0D2C"/>
    <w:rsid w:val="00F22F44"/>
    <w:rsid w:val="00F45D6D"/>
    <w:rsid w:val="00FB3017"/>
    <w:rsid w:val="00FB42D6"/>
    <w:rsid w:val="00FB457B"/>
    <w:rsid w:val="00FB68E1"/>
    <w:rsid w:val="00FC4A9D"/>
    <w:rsid w:val="00FC5C71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5CC96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05FA3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4EE6A-68C5-4907-817C-DD01633A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14608</Words>
  <Characters>8328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Kozhushko.Olha</cp:lastModifiedBy>
  <cp:revision>18</cp:revision>
  <cp:lastPrinted>2024-11-12T14:46:00Z</cp:lastPrinted>
  <dcterms:created xsi:type="dcterms:W3CDTF">2024-11-11T08:23:00Z</dcterms:created>
  <dcterms:modified xsi:type="dcterms:W3CDTF">2024-12-09T13:41:00Z</dcterms:modified>
</cp:coreProperties>
</file>