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B91" w:rsidRPr="00F85FEF" w:rsidRDefault="00220A24" w:rsidP="00FF5616">
      <w:pPr>
        <w:ind w:left="5664" w:firstLine="708"/>
        <w:jc w:val="both"/>
        <w:rPr>
          <w:rFonts w:ascii="Svoboda" w:hAnsi="Svoboda"/>
          <w:sz w:val="26"/>
          <w:szCs w:val="26"/>
        </w:rPr>
      </w:pPr>
      <w:bookmarkStart w:id="0" w:name="_GoBack"/>
      <w:bookmarkEnd w:id="0"/>
      <w:r>
        <w:rPr>
          <w:rFonts w:ascii="Svoboda" w:hAnsi="Svoboda"/>
          <w:sz w:val="26"/>
          <w:szCs w:val="26"/>
        </w:rPr>
        <w:t xml:space="preserve"> </w:t>
      </w:r>
      <w:r w:rsidR="00E33B91" w:rsidRPr="00F85FEF">
        <w:rPr>
          <w:rFonts w:ascii="Svoboda" w:hAnsi="Svoboda"/>
          <w:sz w:val="26"/>
          <w:szCs w:val="26"/>
        </w:rPr>
        <w:t>Додаток</w:t>
      </w: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  <w:t>до рішення виконкому</w:t>
      </w: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  <w:t>від</w:t>
      </w:r>
      <w:r w:rsidR="00220A24">
        <w:rPr>
          <w:rFonts w:ascii="Svoboda" w:hAnsi="Svoboda"/>
          <w:sz w:val="26"/>
          <w:szCs w:val="26"/>
        </w:rPr>
        <w:t xml:space="preserve"> 02.06.2017 № 478</w:t>
      </w: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</w:p>
    <w:p w:rsidR="006B52D7" w:rsidRDefault="006B52D7" w:rsidP="00FF5616">
      <w:pPr>
        <w:jc w:val="center"/>
        <w:rPr>
          <w:rFonts w:ascii="Svoboda" w:hAnsi="Svoboda"/>
          <w:sz w:val="26"/>
          <w:szCs w:val="26"/>
        </w:rPr>
      </w:pPr>
    </w:p>
    <w:p w:rsidR="00E33B91" w:rsidRPr="00F85FEF" w:rsidRDefault="00E33B91" w:rsidP="00FF5616">
      <w:pPr>
        <w:jc w:val="center"/>
        <w:rPr>
          <w:rFonts w:ascii="Svoboda" w:hAnsi="Svoboda"/>
          <w:sz w:val="26"/>
          <w:szCs w:val="26"/>
        </w:rPr>
      </w:pPr>
      <w:r w:rsidRPr="00F85FEF">
        <w:rPr>
          <w:rFonts w:ascii="Svoboda" w:hAnsi="Svoboda"/>
          <w:sz w:val="26"/>
          <w:szCs w:val="26"/>
        </w:rPr>
        <w:t>СХЕМА</w:t>
      </w:r>
    </w:p>
    <w:p w:rsidR="00E33B91" w:rsidRPr="00F85FEF" w:rsidRDefault="00E33B91" w:rsidP="00FF5616">
      <w:pPr>
        <w:jc w:val="center"/>
        <w:rPr>
          <w:rFonts w:ascii="Svoboda" w:hAnsi="Svoboda"/>
          <w:sz w:val="26"/>
          <w:szCs w:val="26"/>
        </w:rPr>
      </w:pPr>
      <w:r w:rsidRPr="00F85FEF">
        <w:rPr>
          <w:rFonts w:ascii="Svoboda" w:hAnsi="Svoboda"/>
          <w:sz w:val="26"/>
          <w:szCs w:val="26"/>
        </w:rPr>
        <w:t>детального плану території у районі</w:t>
      </w:r>
    </w:p>
    <w:p w:rsidR="00E33B91" w:rsidRPr="00F85FEF" w:rsidRDefault="00FF5616" w:rsidP="002E4E5E">
      <w:pPr>
        <w:jc w:val="center"/>
        <w:rPr>
          <w:rFonts w:ascii="Svoboda" w:hAnsi="Svoboda"/>
          <w:sz w:val="26"/>
          <w:szCs w:val="26"/>
        </w:rPr>
      </w:pPr>
      <w:r>
        <w:rPr>
          <w:rFonts w:ascii="Svoboda" w:hAnsi="Svoboda"/>
          <w:sz w:val="26"/>
          <w:szCs w:val="26"/>
        </w:rPr>
        <w:t>вул. Липова</w:t>
      </w:r>
      <w:r w:rsidR="00E33B91" w:rsidRPr="00F85FEF">
        <w:rPr>
          <w:rFonts w:ascii="Svoboda" w:hAnsi="Svoboda"/>
          <w:sz w:val="26"/>
          <w:szCs w:val="26"/>
        </w:rPr>
        <w:t xml:space="preserve"> Але</w:t>
      </w:r>
      <w:r>
        <w:rPr>
          <w:rFonts w:ascii="Svoboda" w:hAnsi="Svoboda"/>
          <w:sz w:val="26"/>
          <w:szCs w:val="26"/>
        </w:rPr>
        <w:t>я</w:t>
      </w:r>
      <w:r w:rsidR="00E33B91" w:rsidRPr="00F85FEF">
        <w:rPr>
          <w:rFonts w:ascii="Svoboda" w:hAnsi="Svoboda"/>
          <w:sz w:val="26"/>
          <w:szCs w:val="26"/>
        </w:rPr>
        <w:t xml:space="preserve"> </w:t>
      </w:r>
      <w:r w:rsidR="0034497C">
        <w:rPr>
          <w:rFonts w:ascii="Svoboda" w:hAnsi="Svoboda"/>
          <w:sz w:val="26"/>
          <w:szCs w:val="26"/>
        </w:rPr>
        <w:t>(</w:t>
      </w:r>
      <w:r w:rsidR="00E33B91" w:rsidRPr="00F85FEF">
        <w:rPr>
          <w:rFonts w:ascii="Svoboda" w:hAnsi="Svoboda"/>
          <w:sz w:val="26"/>
          <w:szCs w:val="26"/>
        </w:rPr>
        <w:t xml:space="preserve">до межі парку </w:t>
      </w:r>
      <w:r w:rsidR="00FA5F6D" w:rsidRPr="00F85FEF">
        <w:rPr>
          <w:rFonts w:ascii="Svoboda" w:hAnsi="Svoboda"/>
          <w:sz w:val="26"/>
          <w:szCs w:val="26"/>
        </w:rPr>
        <w:t>“</w:t>
      </w:r>
      <w:r w:rsidR="00E33B91" w:rsidRPr="00F85FEF">
        <w:rPr>
          <w:rFonts w:ascii="Svoboda" w:hAnsi="Svoboda"/>
          <w:sz w:val="26"/>
          <w:szCs w:val="26"/>
        </w:rPr>
        <w:t>Снопківський</w:t>
      </w:r>
      <w:r w:rsidR="00FA5F6D" w:rsidRPr="00F85FEF">
        <w:rPr>
          <w:rFonts w:ascii="Svoboda" w:hAnsi="Svoboda"/>
          <w:sz w:val="26"/>
          <w:szCs w:val="26"/>
        </w:rPr>
        <w:t>“</w:t>
      </w:r>
      <w:r w:rsidR="0034497C">
        <w:rPr>
          <w:rFonts w:ascii="Svoboda" w:hAnsi="Svoboda"/>
          <w:sz w:val="26"/>
          <w:szCs w:val="26"/>
        </w:rPr>
        <w:t>)</w:t>
      </w: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  <w:r w:rsidRPr="00F85FEF">
        <w:rPr>
          <w:rFonts w:ascii="Svoboda" w:hAnsi="Svoboda"/>
          <w:noProof/>
          <w:sz w:val="26"/>
          <w:szCs w:val="26"/>
          <w:lang w:eastAsia="uk-UA"/>
        </w:rPr>
        <w:drawing>
          <wp:inline distT="0" distB="0" distL="0" distR="0">
            <wp:extent cx="5943600" cy="4987861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423" cy="499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  <w:r w:rsidRPr="00F85FEF">
        <w:rPr>
          <w:rFonts w:ascii="Svoboda" w:hAnsi="Svoboda"/>
          <w:sz w:val="26"/>
          <w:szCs w:val="26"/>
        </w:rPr>
        <w:t>Умовні позначення:</w:t>
      </w: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  <w:r w:rsidRPr="00F85FEF">
        <w:rPr>
          <w:rFonts w:ascii="Svoboda" w:hAnsi="Svoboda"/>
          <w:noProof/>
          <w:sz w:val="26"/>
          <w:szCs w:val="26"/>
          <w:lang w:eastAsia="uk-UA"/>
        </w:rPr>
        <mc:AlternateContent>
          <mc:Choice Requires="wpc">
            <w:drawing>
              <wp:inline distT="0" distB="0" distL="0" distR="0">
                <wp:extent cx="1143000" cy="344170"/>
                <wp:effectExtent l="38100" t="0" r="0" b="46355"/>
                <wp:docPr id="3" name="Полотно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342970"/>
                            <a:ext cx="1028700" cy="12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FF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90D8CB4" id="Полотно 3" o:spid="_x0000_s1026" editas="canvas" style="width:90pt;height:27.1pt;mso-position-horizontal-relative:char;mso-position-vertical-relative:line" coordsize="11430,3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430;height:3441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0,3429" to="10287,3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" strokecolor="#ff6565" strokeweight="6pt"/>
                <w10:anchorlock/>
              </v:group>
            </w:pict>
          </mc:Fallback>
        </mc:AlternateContent>
      </w:r>
      <w:r w:rsidRPr="00F85FEF">
        <w:rPr>
          <w:rFonts w:ascii="Svoboda" w:hAnsi="Svoboda"/>
          <w:sz w:val="26"/>
          <w:szCs w:val="26"/>
        </w:rPr>
        <w:t xml:space="preserve"> - територія, охоплена детальним планом</w:t>
      </w: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</w:p>
    <w:p w:rsidR="004840B8" w:rsidRDefault="004840B8" w:rsidP="00F85FEF">
      <w:pPr>
        <w:jc w:val="both"/>
        <w:rPr>
          <w:rFonts w:ascii="Svoboda" w:hAnsi="Svoboda"/>
          <w:sz w:val="26"/>
          <w:szCs w:val="26"/>
        </w:rPr>
      </w:pP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  <w:r w:rsidRPr="00F85FEF">
        <w:rPr>
          <w:rFonts w:ascii="Svoboda" w:hAnsi="Svoboda"/>
          <w:sz w:val="26"/>
          <w:szCs w:val="26"/>
        </w:rPr>
        <w:t>Керуючий справами</w:t>
      </w:r>
      <w:r w:rsidR="00FA5F6D">
        <w:rPr>
          <w:rFonts w:ascii="Svoboda" w:hAnsi="Svoboda"/>
          <w:sz w:val="26"/>
          <w:szCs w:val="26"/>
        </w:rPr>
        <w:t xml:space="preserve"> виконкому</w:t>
      </w:r>
      <w:r w:rsidR="00FA5F6D">
        <w:rPr>
          <w:rFonts w:ascii="Svoboda" w:hAnsi="Svoboda"/>
          <w:sz w:val="26"/>
          <w:szCs w:val="26"/>
        </w:rPr>
        <w:tab/>
      </w:r>
      <w:r w:rsidR="00FA5F6D">
        <w:rPr>
          <w:rFonts w:ascii="Svoboda" w:hAnsi="Svoboda"/>
          <w:sz w:val="26"/>
          <w:szCs w:val="26"/>
        </w:rPr>
        <w:tab/>
      </w:r>
      <w:r w:rsidR="00FA5F6D">
        <w:rPr>
          <w:rFonts w:ascii="Svoboda" w:hAnsi="Svoboda"/>
          <w:sz w:val="26"/>
          <w:szCs w:val="26"/>
        </w:rPr>
        <w:tab/>
      </w:r>
      <w:r w:rsidR="00FA5F6D">
        <w:rPr>
          <w:rFonts w:ascii="Svoboda" w:hAnsi="Svoboda"/>
          <w:sz w:val="26"/>
          <w:szCs w:val="26"/>
        </w:rPr>
        <w:tab/>
      </w:r>
      <w:r w:rsidR="00FA5F6D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>М. Литвинюк</w:t>
      </w:r>
    </w:p>
    <w:p w:rsidR="004840B8" w:rsidRDefault="004840B8" w:rsidP="004840B8">
      <w:pPr>
        <w:ind w:firstLine="708"/>
        <w:jc w:val="both"/>
        <w:rPr>
          <w:rFonts w:ascii="Svoboda" w:hAnsi="Svoboda"/>
          <w:sz w:val="26"/>
          <w:szCs w:val="26"/>
        </w:rPr>
      </w:pPr>
    </w:p>
    <w:p w:rsidR="00E33B91" w:rsidRPr="00F85FEF" w:rsidRDefault="00E33B91" w:rsidP="004840B8">
      <w:pPr>
        <w:ind w:firstLine="708"/>
        <w:jc w:val="both"/>
        <w:rPr>
          <w:rFonts w:ascii="Svoboda" w:hAnsi="Svoboda"/>
          <w:sz w:val="26"/>
          <w:szCs w:val="26"/>
        </w:rPr>
      </w:pPr>
      <w:r w:rsidRPr="00F85FEF">
        <w:rPr>
          <w:rFonts w:ascii="Svoboda" w:hAnsi="Svoboda"/>
          <w:sz w:val="26"/>
          <w:szCs w:val="26"/>
        </w:rPr>
        <w:t>Віза:</w:t>
      </w:r>
    </w:p>
    <w:p w:rsidR="00DC0E5F" w:rsidRDefault="00DC0E5F" w:rsidP="00F85FEF">
      <w:pPr>
        <w:jc w:val="both"/>
        <w:rPr>
          <w:rFonts w:ascii="Svoboda" w:hAnsi="Svoboda"/>
          <w:sz w:val="26"/>
          <w:szCs w:val="26"/>
        </w:rPr>
      </w:pPr>
    </w:p>
    <w:p w:rsidR="00E33B91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  <w:r w:rsidRPr="00F85FEF">
        <w:rPr>
          <w:rFonts w:ascii="Svoboda" w:hAnsi="Svoboda"/>
          <w:sz w:val="26"/>
          <w:szCs w:val="26"/>
        </w:rPr>
        <w:t xml:space="preserve">Начальник управління </w:t>
      </w:r>
    </w:p>
    <w:p w:rsidR="00FE6768" w:rsidRPr="00F85FEF" w:rsidRDefault="00E33B91" w:rsidP="00F85FEF">
      <w:pPr>
        <w:jc w:val="both"/>
        <w:rPr>
          <w:rFonts w:ascii="Svoboda" w:hAnsi="Svoboda"/>
          <w:sz w:val="26"/>
          <w:szCs w:val="26"/>
        </w:rPr>
      </w:pPr>
      <w:r w:rsidRPr="00F85FEF">
        <w:rPr>
          <w:rFonts w:ascii="Svoboda" w:hAnsi="Svoboda"/>
          <w:sz w:val="26"/>
          <w:szCs w:val="26"/>
        </w:rPr>
        <w:t>архітектури та урбаністики</w:t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Pr="00F85FEF">
        <w:rPr>
          <w:rFonts w:ascii="Svoboda" w:hAnsi="Svoboda"/>
          <w:sz w:val="26"/>
          <w:szCs w:val="26"/>
        </w:rPr>
        <w:tab/>
      </w:r>
      <w:r w:rsidR="00F85FEF">
        <w:rPr>
          <w:rFonts w:ascii="Svoboda" w:hAnsi="Svoboda"/>
          <w:sz w:val="26"/>
          <w:szCs w:val="26"/>
        </w:rPr>
        <w:t xml:space="preserve"> </w:t>
      </w:r>
      <w:r w:rsidRPr="00F85FEF">
        <w:rPr>
          <w:rFonts w:ascii="Svoboda" w:hAnsi="Svoboda"/>
          <w:sz w:val="26"/>
          <w:szCs w:val="26"/>
        </w:rPr>
        <w:t>Ю. Чаплінський</w:t>
      </w:r>
    </w:p>
    <w:sectPr w:rsidR="00FE6768" w:rsidRPr="00F85FEF" w:rsidSect="00B075CA">
      <w:headerReference w:type="default" r:id="rId8"/>
      <w:pgSz w:w="11906" w:h="16838"/>
      <w:pgMar w:top="1134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5BA" w:rsidRDefault="009765BA" w:rsidP="00CD7E20">
      <w:r>
        <w:separator/>
      </w:r>
    </w:p>
  </w:endnote>
  <w:endnote w:type="continuationSeparator" w:id="0">
    <w:p w:rsidR="009765BA" w:rsidRDefault="009765BA" w:rsidP="00CD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voboda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5BA" w:rsidRDefault="009765BA" w:rsidP="00CD7E20">
      <w:r>
        <w:separator/>
      </w:r>
    </w:p>
  </w:footnote>
  <w:footnote w:type="continuationSeparator" w:id="0">
    <w:p w:rsidR="009765BA" w:rsidRDefault="009765BA" w:rsidP="00CD7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2829293"/>
      <w:docPartObj>
        <w:docPartGallery w:val="Page Numbers (Top of Page)"/>
        <w:docPartUnique/>
      </w:docPartObj>
    </w:sdtPr>
    <w:sdtEndPr/>
    <w:sdtContent>
      <w:p w:rsidR="00034978" w:rsidRDefault="0003497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A24" w:rsidRPr="00220A24">
          <w:rPr>
            <w:noProof/>
            <w:lang w:val="ru-RU"/>
          </w:rPr>
          <w:t>2</w:t>
        </w:r>
        <w:r>
          <w:fldChar w:fldCharType="end"/>
        </w:r>
      </w:p>
    </w:sdtContent>
  </w:sdt>
  <w:p w:rsidR="00034978" w:rsidRDefault="0003497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818"/>
    <w:rsid w:val="000123AA"/>
    <w:rsid w:val="00021268"/>
    <w:rsid w:val="00034978"/>
    <w:rsid w:val="0014631A"/>
    <w:rsid w:val="00177010"/>
    <w:rsid w:val="002129A3"/>
    <w:rsid w:val="00220A24"/>
    <w:rsid w:val="002226DA"/>
    <w:rsid w:val="00234399"/>
    <w:rsid w:val="00242366"/>
    <w:rsid w:val="00242AEC"/>
    <w:rsid w:val="0025330F"/>
    <w:rsid w:val="002547EA"/>
    <w:rsid w:val="00267BC1"/>
    <w:rsid w:val="00276DBA"/>
    <w:rsid w:val="002B763F"/>
    <w:rsid w:val="002E4E5E"/>
    <w:rsid w:val="00306818"/>
    <w:rsid w:val="00317150"/>
    <w:rsid w:val="0034497C"/>
    <w:rsid w:val="003B6F11"/>
    <w:rsid w:val="00434E94"/>
    <w:rsid w:val="004840B8"/>
    <w:rsid w:val="004B60BC"/>
    <w:rsid w:val="004C6A64"/>
    <w:rsid w:val="0051018F"/>
    <w:rsid w:val="00530263"/>
    <w:rsid w:val="00555C78"/>
    <w:rsid w:val="005623C5"/>
    <w:rsid w:val="00563EE8"/>
    <w:rsid w:val="005D3E54"/>
    <w:rsid w:val="005E4D7E"/>
    <w:rsid w:val="00604518"/>
    <w:rsid w:val="00623615"/>
    <w:rsid w:val="00634D23"/>
    <w:rsid w:val="00696D0B"/>
    <w:rsid w:val="006A32D9"/>
    <w:rsid w:val="006B28D0"/>
    <w:rsid w:val="006B52D7"/>
    <w:rsid w:val="006E3229"/>
    <w:rsid w:val="00781965"/>
    <w:rsid w:val="007B4C5B"/>
    <w:rsid w:val="007C39F1"/>
    <w:rsid w:val="007D0D27"/>
    <w:rsid w:val="007E500B"/>
    <w:rsid w:val="00851206"/>
    <w:rsid w:val="008C0BC2"/>
    <w:rsid w:val="0090562C"/>
    <w:rsid w:val="00913082"/>
    <w:rsid w:val="00940434"/>
    <w:rsid w:val="009765BA"/>
    <w:rsid w:val="00A06C02"/>
    <w:rsid w:val="00A42473"/>
    <w:rsid w:val="00A82A6F"/>
    <w:rsid w:val="00AA57A2"/>
    <w:rsid w:val="00AA68E2"/>
    <w:rsid w:val="00AC691C"/>
    <w:rsid w:val="00B075CA"/>
    <w:rsid w:val="00B34EAD"/>
    <w:rsid w:val="00B82AFC"/>
    <w:rsid w:val="00B939F9"/>
    <w:rsid w:val="00B953FE"/>
    <w:rsid w:val="00BA7B69"/>
    <w:rsid w:val="00CD7E20"/>
    <w:rsid w:val="00D336F4"/>
    <w:rsid w:val="00D72E99"/>
    <w:rsid w:val="00D87F40"/>
    <w:rsid w:val="00DB10BC"/>
    <w:rsid w:val="00DC0E5F"/>
    <w:rsid w:val="00DF653F"/>
    <w:rsid w:val="00E33B91"/>
    <w:rsid w:val="00E604A9"/>
    <w:rsid w:val="00E81573"/>
    <w:rsid w:val="00EC09DA"/>
    <w:rsid w:val="00F164DB"/>
    <w:rsid w:val="00F17C5E"/>
    <w:rsid w:val="00F43FD9"/>
    <w:rsid w:val="00F72210"/>
    <w:rsid w:val="00F85FEF"/>
    <w:rsid w:val="00FA5F6D"/>
    <w:rsid w:val="00FE6768"/>
    <w:rsid w:val="00FF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FA774"/>
  <w15:chartTrackingRefBased/>
  <w15:docId w15:val="{2E41AC8E-06B3-44F3-9524-DAF6F0AF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6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336F4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Style3">
    <w:name w:val="Style3"/>
    <w:basedOn w:val="a"/>
    <w:rsid w:val="00D336F4"/>
    <w:pPr>
      <w:widowControl w:val="0"/>
      <w:suppressAutoHyphens w:val="0"/>
      <w:autoSpaceDE w:val="0"/>
      <w:autoSpaceDN w:val="0"/>
      <w:adjustRightInd w:val="0"/>
    </w:pPr>
    <w:rPr>
      <w:lang w:val="ru-RU" w:eastAsia="ru-RU"/>
    </w:rPr>
  </w:style>
  <w:style w:type="character" w:customStyle="1" w:styleId="FontStyle23">
    <w:name w:val="Font Style23"/>
    <w:rsid w:val="00D336F4"/>
    <w:rPr>
      <w:rFonts w:ascii="Times New Roman" w:hAnsi="Times New Roman" w:cs="Times New Roman" w:hint="default"/>
      <w:sz w:val="24"/>
      <w:szCs w:val="24"/>
    </w:rPr>
  </w:style>
  <w:style w:type="paragraph" w:customStyle="1" w:styleId="a4">
    <w:name w:val="Знак Знак Знак Знак Знак Знак"/>
    <w:basedOn w:val="a"/>
    <w:rsid w:val="00242366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CD7E20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7E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CD7E20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7E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B82AF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2AFC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FontStyle22">
    <w:name w:val="Font Style22"/>
    <w:basedOn w:val="a0"/>
    <w:rsid w:val="00EC09DA"/>
    <w:rPr>
      <w:rFonts w:ascii="Times New Roman" w:hAnsi="Times New Roman" w:cs="Times New Roman" w:hint="default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276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4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D5651-503C-49BC-9F54-53A90C78B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Кожушко Ольга</dc:creator>
  <cp:keywords/>
  <dc:description/>
  <cp:lastModifiedBy>Кожушко Ольга</cp:lastModifiedBy>
  <cp:revision>12</cp:revision>
  <cp:lastPrinted>2017-06-21T11:36:00Z</cp:lastPrinted>
  <dcterms:created xsi:type="dcterms:W3CDTF">2017-04-20T12:06:00Z</dcterms:created>
  <dcterms:modified xsi:type="dcterms:W3CDTF">2017-07-11T15:42:00Z</dcterms:modified>
</cp:coreProperties>
</file>