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0DE" w:rsidRDefault="004A70DE" w:rsidP="004A70DE">
      <w:pPr>
        <w:ind w:right="4676"/>
        <w:jc w:val="both"/>
        <w:rPr>
          <w:rFonts w:ascii="Svoboda" w:hAnsi="Svoboda"/>
          <w:sz w:val="26"/>
          <w:szCs w:val="26"/>
        </w:rPr>
      </w:pPr>
    </w:p>
    <w:p w:rsidR="004A70DE" w:rsidRDefault="004A70DE" w:rsidP="004A70DE">
      <w:pPr>
        <w:ind w:right="4676"/>
        <w:jc w:val="both"/>
        <w:rPr>
          <w:rFonts w:ascii="Svoboda" w:hAnsi="Svoboda"/>
          <w:sz w:val="26"/>
          <w:szCs w:val="26"/>
        </w:rPr>
      </w:pPr>
    </w:p>
    <w:p w:rsidR="004A70DE" w:rsidRDefault="004A70DE" w:rsidP="004A70DE">
      <w:pPr>
        <w:ind w:right="4676"/>
        <w:jc w:val="both"/>
        <w:rPr>
          <w:rFonts w:ascii="Svoboda" w:hAnsi="Svoboda"/>
          <w:sz w:val="26"/>
          <w:szCs w:val="26"/>
        </w:rPr>
      </w:pPr>
    </w:p>
    <w:p w:rsidR="004A70DE" w:rsidRDefault="004A70DE" w:rsidP="004A70DE">
      <w:pPr>
        <w:ind w:right="4676"/>
        <w:jc w:val="both"/>
        <w:rPr>
          <w:rFonts w:ascii="Svoboda" w:hAnsi="Svoboda"/>
          <w:sz w:val="26"/>
          <w:szCs w:val="26"/>
        </w:rPr>
      </w:pPr>
    </w:p>
    <w:p w:rsidR="004A70DE" w:rsidRDefault="004A70DE" w:rsidP="004A70DE">
      <w:pPr>
        <w:ind w:right="4676"/>
        <w:jc w:val="both"/>
        <w:rPr>
          <w:rFonts w:ascii="Svoboda" w:hAnsi="Svoboda"/>
          <w:sz w:val="26"/>
          <w:szCs w:val="26"/>
        </w:rPr>
      </w:pPr>
    </w:p>
    <w:p w:rsidR="004A70DE" w:rsidRDefault="004A70DE" w:rsidP="004A70DE">
      <w:pPr>
        <w:ind w:right="4676"/>
        <w:jc w:val="both"/>
        <w:rPr>
          <w:rFonts w:ascii="Svoboda" w:hAnsi="Svoboda"/>
          <w:sz w:val="26"/>
          <w:szCs w:val="26"/>
        </w:rPr>
      </w:pPr>
    </w:p>
    <w:p w:rsidR="004A70DE" w:rsidRDefault="004A70DE" w:rsidP="004A70DE">
      <w:pPr>
        <w:ind w:right="4676"/>
        <w:jc w:val="both"/>
        <w:rPr>
          <w:rFonts w:ascii="Svoboda" w:hAnsi="Svoboda"/>
          <w:sz w:val="26"/>
          <w:szCs w:val="26"/>
        </w:rPr>
      </w:pPr>
    </w:p>
    <w:p w:rsidR="004A70DE" w:rsidRDefault="004A70DE" w:rsidP="004A70DE">
      <w:pPr>
        <w:ind w:right="4676"/>
        <w:jc w:val="both"/>
        <w:rPr>
          <w:rFonts w:ascii="Svoboda" w:hAnsi="Svoboda"/>
          <w:sz w:val="26"/>
          <w:szCs w:val="26"/>
        </w:rPr>
      </w:pPr>
    </w:p>
    <w:p w:rsidR="004A70DE" w:rsidRDefault="004A70DE" w:rsidP="004A70DE">
      <w:pPr>
        <w:ind w:right="4676"/>
        <w:jc w:val="both"/>
        <w:rPr>
          <w:rFonts w:ascii="Svoboda" w:hAnsi="Svoboda"/>
          <w:sz w:val="26"/>
          <w:szCs w:val="26"/>
        </w:rPr>
      </w:pPr>
    </w:p>
    <w:p w:rsidR="004A70DE" w:rsidRDefault="004A70DE" w:rsidP="004A70DE">
      <w:pPr>
        <w:ind w:right="4676"/>
        <w:jc w:val="both"/>
        <w:rPr>
          <w:rFonts w:ascii="Svoboda" w:hAnsi="Svoboda"/>
          <w:sz w:val="26"/>
          <w:szCs w:val="26"/>
        </w:rPr>
      </w:pPr>
    </w:p>
    <w:p w:rsidR="000C302B" w:rsidRPr="004A70DE" w:rsidRDefault="000C302B" w:rsidP="00D25634">
      <w:pPr>
        <w:ind w:right="4959"/>
        <w:jc w:val="both"/>
        <w:rPr>
          <w:rFonts w:ascii="Svoboda" w:hAnsi="Svoboda"/>
          <w:sz w:val="26"/>
          <w:szCs w:val="26"/>
        </w:rPr>
      </w:pPr>
      <w:r w:rsidRPr="004A70DE">
        <w:rPr>
          <w:rFonts w:ascii="Svoboda" w:hAnsi="Svoboda"/>
          <w:sz w:val="26"/>
          <w:szCs w:val="26"/>
        </w:rPr>
        <w:t>Про затвердження Положення про управління культури департаменту розвитку Львівської міської ради</w:t>
      </w:r>
    </w:p>
    <w:p w:rsidR="000C302B" w:rsidRPr="004A70DE" w:rsidRDefault="000C302B" w:rsidP="004A70DE">
      <w:pPr>
        <w:jc w:val="both"/>
        <w:rPr>
          <w:rFonts w:ascii="Svoboda" w:hAnsi="Svoboda"/>
          <w:sz w:val="26"/>
          <w:szCs w:val="26"/>
        </w:rPr>
      </w:pPr>
    </w:p>
    <w:p w:rsidR="000C302B" w:rsidRPr="004A70DE" w:rsidRDefault="000C302B" w:rsidP="004A70DE">
      <w:pPr>
        <w:jc w:val="both"/>
        <w:rPr>
          <w:rFonts w:ascii="Svoboda" w:hAnsi="Svoboda"/>
          <w:sz w:val="26"/>
          <w:szCs w:val="26"/>
        </w:rPr>
      </w:pPr>
    </w:p>
    <w:p w:rsidR="000C302B" w:rsidRPr="004A70DE" w:rsidRDefault="000C302B" w:rsidP="004A70DE">
      <w:pPr>
        <w:ind w:firstLine="708"/>
        <w:jc w:val="both"/>
        <w:rPr>
          <w:rFonts w:ascii="Svoboda" w:hAnsi="Svoboda"/>
          <w:sz w:val="26"/>
          <w:szCs w:val="26"/>
        </w:rPr>
      </w:pPr>
      <w:r w:rsidRPr="004A70DE">
        <w:rPr>
          <w:rFonts w:ascii="Svoboda" w:hAnsi="Svoboda"/>
          <w:sz w:val="26"/>
          <w:szCs w:val="26"/>
        </w:rPr>
        <w:t xml:space="preserve">Відповідно до Закону України “Про місцеве самоврядування в Україні“, 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і від 08.07.2021 № 1081 “Про розмежування повноважень між виконавчими органами </w:t>
      </w:r>
      <w:r w:rsidRPr="00D25634">
        <w:rPr>
          <w:rFonts w:ascii="Svoboda" w:hAnsi="Svoboda"/>
          <w:sz w:val="26"/>
          <w:szCs w:val="26"/>
        </w:rPr>
        <w:t xml:space="preserve">Львівської міської ради“, </w:t>
      </w:r>
      <w:r w:rsidR="004A70DE" w:rsidRPr="00D25634">
        <w:rPr>
          <w:rFonts w:ascii="Svoboda" w:hAnsi="Svoboda"/>
          <w:sz w:val="26"/>
          <w:szCs w:val="26"/>
        </w:rPr>
        <w:t xml:space="preserve">враховуючи </w:t>
      </w:r>
      <w:r w:rsidRPr="00D25634">
        <w:rPr>
          <w:rFonts w:ascii="Svoboda" w:hAnsi="Svoboda"/>
          <w:sz w:val="26"/>
          <w:szCs w:val="26"/>
        </w:rPr>
        <w:t>рішення викона</w:t>
      </w:r>
      <w:r w:rsidR="004A70DE" w:rsidRPr="00D25634">
        <w:rPr>
          <w:rFonts w:ascii="Svoboda" w:hAnsi="Svoboda"/>
          <w:sz w:val="26"/>
          <w:szCs w:val="26"/>
        </w:rPr>
        <w:t xml:space="preserve">вчого комітету від </w:t>
      </w:r>
      <w:r w:rsidR="004A70DE">
        <w:rPr>
          <w:rFonts w:ascii="Svoboda" w:hAnsi="Svoboda"/>
          <w:sz w:val="26"/>
          <w:szCs w:val="26"/>
        </w:rPr>
        <w:t xml:space="preserve">13.08.2021 № </w:t>
      </w:r>
      <w:r w:rsidRPr="004A70DE">
        <w:rPr>
          <w:rFonts w:ascii="Svoboda" w:hAnsi="Svoboda"/>
          <w:sz w:val="26"/>
          <w:szCs w:val="26"/>
        </w:rPr>
        <w:t>685 “Про затвердження Типових положень про департамент, управління та відділ Львівської міської ради“</w:t>
      </w:r>
      <w:r w:rsidR="004A70DE">
        <w:rPr>
          <w:rFonts w:ascii="Svoboda" w:hAnsi="Svoboda"/>
          <w:sz w:val="26"/>
          <w:szCs w:val="26"/>
        </w:rPr>
        <w:t>,</w:t>
      </w:r>
      <w:r w:rsidRPr="004A70DE">
        <w:rPr>
          <w:rFonts w:ascii="Svoboda" w:hAnsi="Svoboda"/>
          <w:sz w:val="26"/>
          <w:szCs w:val="26"/>
        </w:rPr>
        <w:t xml:space="preserve"> виконавчий комітет вирішив:</w:t>
      </w:r>
    </w:p>
    <w:p w:rsidR="000C302B" w:rsidRPr="004A70DE" w:rsidRDefault="000C302B" w:rsidP="004A70DE">
      <w:pPr>
        <w:ind w:firstLine="708"/>
        <w:jc w:val="both"/>
        <w:rPr>
          <w:rFonts w:ascii="Svoboda" w:hAnsi="Svoboda"/>
          <w:sz w:val="26"/>
          <w:szCs w:val="26"/>
        </w:rPr>
      </w:pPr>
      <w:r w:rsidRPr="004A70DE">
        <w:rPr>
          <w:rFonts w:ascii="Svoboda" w:hAnsi="Svoboda"/>
          <w:sz w:val="26"/>
          <w:szCs w:val="26"/>
        </w:rPr>
        <w:t>1. Затвердити:</w:t>
      </w:r>
    </w:p>
    <w:p w:rsidR="000C302B" w:rsidRPr="004A70DE" w:rsidRDefault="000C302B" w:rsidP="004A70DE">
      <w:pPr>
        <w:ind w:firstLine="708"/>
        <w:jc w:val="both"/>
        <w:rPr>
          <w:rFonts w:ascii="Svoboda" w:hAnsi="Svoboda"/>
          <w:sz w:val="26"/>
          <w:szCs w:val="26"/>
        </w:rPr>
      </w:pPr>
      <w:r w:rsidRPr="004A70DE">
        <w:rPr>
          <w:rFonts w:ascii="Svoboda" w:hAnsi="Svoboda"/>
          <w:sz w:val="26"/>
          <w:szCs w:val="26"/>
        </w:rPr>
        <w:t>1.1. Положення про управління культури департаменту р</w:t>
      </w:r>
      <w:r w:rsidR="004A70DE">
        <w:rPr>
          <w:rFonts w:ascii="Svoboda" w:hAnsi="Svoboda"/>
          <w:sz w:val="26"/>
          <w:szCs w:val="26"/>
        </w:rPr>
        <w:t>озвитку Львівської міської ради</w:t>
      </w:r>
      <w:r w:rsidRPr="004A70DE">
        <w:rPr>
          <w:rFonts w:ascii="Svoboda" w:hAnsi="Svoboda"/>
          <w:sz w:val="26"/>
          <w:szCs w:val="26"/>
        </w:rPr>
        <w:t xml:space="preserve"> (додаток 1).</w:t>
      </w:r>
    </w:p>
    <w:p w:rsidR="000C302B" w:rsidRPr="004A70DE" w:rsidRDefault="000C302B" w:rsidP="004A70DE">
      <w:pPr>
        <w:ind w:firstLine="708"/>
        <w:jc w:val="both"/>
        <w:rPr>
          <w:rFonts w:ascii="Svoboda" w:hAnsi="Svoboda"/>
          <w:sz w:val="26"/>
          <w:szCs w:val="26"/>
        </w:rPr>
      </w:pPr>
      <w:r w:rsidRPr="004A70DE">
        <w:rPr>
          <w:rFonts w:ascii="Svoboda" w:hAnsi="Svoboda"/>
          <w:sz w:val="26"/>
          <w:szCs w:val="26"/>
        </w:rPr>
        <w:t>1.2. Структуру управління культури департаменту розвитку Львівської міської ради (додаток 2).</w:t>
      </w:r>
    </w:p>
    <w:p w:rsidR="000C302B" w:rsidRPr="004A70DE" w:rsidRDefault="000C302B" w:rsidP="004A70DE">
      <w:pPr>
        <w:ind w:firstLine="708"/>
        <w:jc w:val="both"/>
        <w:rPr>
          <w:rFonts w:ascii="Svoboda" w:hAnsi="Svoboda"/>
          <w:sz w:val="26"/>
          <w:szCs w:val="26"/>
        </w:rPr>
      </w:pPr>
      <w:r w:rsidRPr="004A70DE">
        <w:rPr>
          <w:rFonts w:ascii="Svoboda" w:hAnsi="Svoboda"/>
          <w:sz w:val="26"/>
          <w:szCs w:val="26"/>
        </w:rPr>
        <w:t>2. Вважати такими, що втратили чинність:</w:t>
      </w:r>
    </w:p>
    <w:p w:rsidR="000C302B" w:rsidRPr="004A70DE" w:rsidRDefault="006A63AC" w:rsidP="004A70DE">
      <w:pPr>
        <w:ind w:firstLine="708"/>
        <w:jc w:val="both"/>
        <w:rPr>
          <w:rFonts w:ascii="Svoboda" w:hAnsi="Svoboda"/>
          <w:sz w:val="26"/>
          <w:szCs w:val="26"/>
        </w:rPr>
      </w:pPr>
      <w:r>
        <w:rPr>
          <w:rFonts w:ascii="Svoboda" w:hAnsi="Svoboda"/>
          <w:sz w:val="26"/>
          <w:szCs w:val="26"/>
        </w:rPr>
        <w:t>2.1</w:t>
      </w:r>
      <w:r w:rsidR="000C302B" w:rsidRPr="004A70DE">
        <w:rPr>
          <w:rFonts w:ascii="Svoboda" w:hAnsi="Svoboda"/>
          <w:sz w:val="26"/>
          <w:szCs w:val="26"/>
        </w:rPr>
        <w:t>. Рішення виконавчого комітету від 16.02.2018 № 161 “Про затвердження Положення про управління культури департаменту розвитку Львівської міської ради та його структури“.</w:t>
      </w:r>
    </w:p>
    <w:p w:rsidR="000C302B" w:rsidRPr="004A70DE" w:rsidRDefault="006A63AC" w:rsidP="004A70DE">
      <w:pPr>
        <w:ind w:firstLine="708"/>
        <w:jc w:val="both"/>
        <w:rPr>
          <w:rFonts w:ascii="Svoboda" w:hAnsi="Svoboda"/>
          <w:sz w:val="26"/>
          <w:szCs w:val="26"/>
        </w:rPr>
      </w:pPr>
      <w:r>
        <w:rPr>
          <w:rFonts w:ascii="Svoboda" w:hAnsi="Svoboda"/>
          <w:sz w:val="26"/>
          <w:szCs w:val="26"/>
        </w:rPr>
        <w:t>2.2</w:t>
      </w:r>
      <w:r w:rsidR="000C302B" w:rsidRPr="004A70DE">
        <w:rPr>
          <w:rFonts w:ascii="Svoboda" w:hAnsi="Svoboda"/>
          <w:sz w:val="26"/>
          <w:szCs w:val="26"/>
        </w:rPr>
        <w:t xml:space="preserve">. Рішення виконавчого комітету </w:t>
      </w:r>
      <w:r w:rsidR="004A70DE">
        <w:rPr>
          <w:rFonts w:ascii="Svoboda" w:hAnsi="Svoboda"/>
          <w:sz w:val="26"/>
          <w:szCs w:val="26"/>
        </w:rPr>
        <w:t xml:space="preserve">від </w:t>
      </w:r>
      <w:r w:rsidR="000C302B" w:rsidRPr="004A70DE">
        <w:rPr>
          <w:rFonts w:ascii="Svoboda" w:hAnsi="Svoboda"/>
          <w:sz w:val="26"/>
          <w:szCs w:val="26"/>
        </w:rPr>
        <w:t>14.02.2020 № 109 “Про внесення змін до рішення виконавчого комітету від 16.02.2018 № 161“.</w:t>
      </w:r>
    </w:p>
    <w:p w:rsidR="000C302B" w:rsidRPr="004A70DE" w:rsidRDefault="000C302B" w:rsidP="004A70DE">
      <w:pPr>
        <w:ind w:firstLine="708"/>
        <w:jc w:val="both"/>
        <w:rPr>
          <w:rFonts w:ascii="Svoboda" w:hAnsi="Svoboda"/>
          <w:sz w:val="26"/>
          <w:szCs w:val="26"/>
        </w:rPr>
      </w:pPr>
      <w:r w:rsidRPr="004A70DE">
        <w:rPr>
          <w:rFonts w:ascii="Svoboda" w:hAnsi="Svoboda"/>
          <w:sz w:val="26"/>
          <w:szCs w:val="26"/>
        </w:rPr>
        <w:t>3. Начальнику управління культури департаменту розвитку забезпечити проведення заходів, пов’язаних з</w:t>
      </w:r>
      <w:r w:rsidR="004A70DE">
        <w:rPr>
          <w:rFonts w:ascii="Svoboda" w:hAnsi="Svoboda"/>
          <w:sz w:val="26"/>
          <w:szCs w:val="26"/>
        </w:rPr>
        <w:t xml:space="preserve"> введенням у дію цього рішення.</w:t>
      </w:r>
    </w:p>
    <w:p w:rsidR="000C302B" w:rsidRPr="004A70DE" w:rsidRDefault="000C302B" w:rsidP="004A70DE">
      <w:pPr>
        <w:ind w:firstLine="708"/>
        <w:jc w:val="both"/>
        <w:rPr>
          <w:rFonts w:ascii="Svoboda" w:hAnsi="Svoboda"/>
          <w:sz w:val="26"/>
          <w:szCs w:val="26"/>
        </w:rPr>
      </w:pPr>
      <w:r w:rsidRPr="004A70DE">
        <w:rPr>
          <w:rFonts w:ascii="Svoboda" w:hAnsi="Svoboda"/>
          <w:sz w:val="26"/>
          <w:szCs w:val="26"/>
        </w:rPr>
        <w:t>4. Контроль за виконанням рішення покласти на заступника міського голови з гуманітарних питань.</w:t>
      </w:r>
    </w:p>
    <w:p w:rsidR="000C302B" w:rsidRDefault="000C302B" w:rsidP="004A70DE">
      <w:pPr>
        <w:jc w:val="both"/>
        <w:rPr>
          <w:rFonts w:ascii="Svoboda" w:hAnsi="Svoboda"/>
          <w:sz w:val="26"/>
          <w:szCs w:val="26"/>
        </w:rPr>
      </w:pPr>
    </w:p>
    <w:p w:rsidR="004A70DE" w:rsidRDefault="004A70DE" w:rsidP="004A70DE">
      <w:pPr>
        <w:jc w:val="both"/>
        <w:rPr>
          <w:rFonts w:ascii="Svoboda" w:hAnsi="Svoboda"/>
          <w:sz w:val="26"/>
          <w:szCs w:val="26"/>
        </w:rPr>
      </w:pPr>
    </w:p>
    <w:p w:rsidR="004A70DE" w:rsidRPr="004A70DE" w:rsidRDefault="004A70DE" w:rsidP="004A70DE">
      <w:pPr>
        <w:jc w:val="both"/>
        <w:rPr>
          <w:rFonts w:ascii="Svoboda" w:hAnsi="Svoboda"/>
          <w:sz w:val="26"/>
          <w:szCs w:val="26"/>
        </w:rPr>
      </w:pPr>
    </w:p>
    <w:p w:rsidR="004F2EF9" w:rsidRPr="004A70DE" w:rsidRDefault="000C302B" w:rsidP="004A70DE">
      <w:pPr>
        <w:jc w:val="both"/>
        <w:rPr>
          <w:rFonts w:ascii="Svoboda" w:hAnsi="Svoboda"/>
          <w:sz w:val="26"/>
          <w:szCs w:val="26"/>
        </w:rPr>
      </w:pPr>
      <w:r w:rsidRPr="004A70DE">
        <w:rPr>
          <w:rFonts w:ascii="Svoboda" w:hAnsi="Svoboda"/>
          <w:sz w:val="26"/>
          <w:szCs w:val="26"/>
        </w:rPr>
        <w:t>Львівський міський голова</w:t>
      </w:r>
      <w:r w:rsidRPr="004A70DE">
        <w:rPr>
          <w:rFonts w:ascii="Svoboda" w:hAnsi="Svoboda"/>
          <w:sz w:val="26"/>
          <w:szCs w:val="26"/>
        </w:rPr>
        <w:tab/>
      </w:r>
      <w:r w:rsidRPr="004A70DE">
        <w:rPr>
          <w:rFonts w:ascii="Svoboda" w:hAnsi="Svoboda"/>
          <w:sz w:val="26"/>
          <w:szCs w:val="26"/>
        </w:rPr>
        <w:tab/>
      </w:r>
      <w:r w:rsidRPr="004A70DE">
        <w:rPr>
          <w:rFonts w:ascii="Svoboda" w:hAnsi="Svoboda"/>
          <w:sz w:val="26"/>
          <w:szCs w:val="26"/>
        </w:rPr>
        <w:tab/>
      </w:r>
      <w:r w:rsidRPr="004A70DE">
        <w:rPr>
          <w:rFonts w:ascii="Svoboda" w:hAnsi="Svoboda"/>
          <w:sz w:val="26"/>
          <w:szCs w:val="26"/>
        </w:rPr>
        <w:tab/>
      </w:r>
      <w:r w:rsidRPr="004A70DE">
        <w:rPr>
          <w:rFonts w:ascii="Svoboda" w:hAnsi="Svoboda"/>
          <w:sz w:val="26"/>
          <w:szCs w:val="26"/>
        </w:rPr>
        <w:tab/>
      </w:r>
      <w:r w:rsidRPr="004A70DE">
        <w:rPr>
          <w:rFonts w:ascii="Svoboda" w:hAnsi="Svoboda"/>
          <w:sz w:val="26"/>
          <w:szCs w:val="26"/>
        </w:rPr>
        <w:tab/>
        <w:t>А. Садовий</w:t>
      </w:r>
    </w:p>
    <w:p w:rsidR="000C302B" w:rsidRPr="004A70DE" w:rsidRDefault="000C302B" w:rsidP="004A70DE">
      <w:pPr>
        <w:jc w:val="both"/>
        <w:rPr>
          <w:rFonts w:ascii="Svoboda" w:hAnsi="Svoboda"/>
          <w:sz w:val="26"/>
          <w:szCs w:val="26"/>
        </w:rPr>
      </w:pPr>
    </w:p>
    <w:p w:rsidR="00B41CBF" w:rsidRDefault="00B41CBF" w:rsidP="004A70DE">
      <w:pPr>
        <w:jc w:val="both"/>
        <w:rPr>
          <w:rFonts w:ascii="Svoboda" w:hAnsi="Svoboda"/>
          <w:sz w:val="26"/>
          <w:szCs w:val="26"/>
        </w:rPr>
      </w:pPr>
    </w:p>
    <w:p w:rsidR="00C8744E" w:rsidRDefault="00C8744E" w:rsidP="004A70DE">
      <w:pPr>
        <w:jc w:val="both"/>
        <w:rPr>
          <w:rFonts w:ascii="Svoboda" w:hAnsi="Svoboda"/>
          <w:sz w:val="26"/>
          <w:szCs w:val="26"/>
        </w:rPr>
      </w:pPr>
    </w:p>
    <w:p w:rsidR="00C8744E" w:rsidRDefault="00C8744E" w:rsidP="004A70DE">
      <w:pPr>
        <w:jc w:val="both"/>
        <w:rPr>
          <w:rFonts w:ascii="Svoboda" w:hAnsi="Svoboda"/>
          <w:sz w:val="26"/>
          <w:szCs w:val="26"/>
        </w:rPr>
      </w:pPr>
    </w:p>
    <w:p w:rsidR="000D5362" w:rsidRDefault="000D5362" w:rsidP="004A70DE">
      <w:pPr>
        <w:jc w:val="both"/>
        <w:rPr>
          <w:rFonts w:ascii="Svoboda" w:hAnsi="Svoboda"/>
          <w:sz w:val="26"/>
          <w:szCs w:val="26"/>
        </w:rPr>
      </w:pPr>
    </w:p>
    <w:p w:rsidR="001C249A" w:rsidRPr="004A70DE" w:rsidRDefault="001C249A" w:rsidP="004A70DE">
      <w:pPr>
        <w:jc w:val="both"/>
        <w:rPr>
          <w:rFonts w:ascii="Svoboda" w:hAnsi="Svoboda"/>
          <w:sz w:val="26"/>
          <w:szCs w:val="26"/>
        </w:rPr>
      </w:pPr>
    </w:p>
    <w:p w:rsidR="004A70DE" w:rsidRPr="00626CDC" w:rsidRDefault="004A70DE" w:rsidP="004A70DE">
      <w:pPr>
        <w:jc w:val="both"/>
        <w:rPr>
          <w:rFonts w:ascii="Svoboda" w:hAnsi="Svoboda" w:cs="Arial"/>
          <w:sz w:val="26"/>
          <w:szCs w:val="26"/>
        </w:rPr>
      </w:pPr>
      <w:r w:rsidRPr="00626CDC">
        <w:rPr>
          <w:rFonts w:ascii="Svoboda" w:hAnsi="Svoboda" w:cs="Arial"/>
          <w:color w:val="000000"/>
          <w:sz w:val="26"/>
          <w:szCs w:val="26"/>
        </w:rPr>
        <w:lastRenderedPageBreak/>
        <w:t xml:space="preserve">                    </w:t>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sz w:val="26"/>
          <w:szCs w:val="26"/>
        </w:rPr>
        <w:t>Додаток 1</w:t>
      </w:r>
    </w:p>
    <w:p w:rsidR="004A70DE" w:rsidRPr="00626CDC" w:rsidRDefault="004A70DE" w:rsidP="004A70DE">
      <w:pPr>
        <w:jc w:val="both"/>
        <w:rPr>
          <w:rFonts w:ascii="Svoboda" w:hAnsi="Svoboda" w:cs="Arial"/>
          <w:sz w:val="26"/>
          <w:szCs w:val="26"/>
        </w:rPr>
      </w:pPr>
    </w:p>
    <w:p w:rsidR="004A70DE" w:rsidRPr="00626CDC" w:rsidRDefault="004A70DE" w:rsidP="004A70DE">
      <w:pPr>
        <w:jc w:val="both"/>
        <w:rPr>
          <w:rFonts w:ascii="Svoboda" w:hAnsi="Svoboda" w:cs="Arial"/>
          <w:sz w:val="26"/>
          <w:szCs w:val="26"/>
        </w:rPr>
      </w:pP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t xml:space="preserve">       </w:t>
      </w:r>
      <w:r w:rsidRPr="00626CDC">
        <w:rPr>
          <w:rFonts w:ascii="Svoboda" w:hAnsi="Svoboda" w:cs="Arial"/>
          <w:sz w:val="26"/>
          <w:szCs w:val="26"/>
        </w:rPr>
        <w:tab/>
      </w:r>
      <w:r w:rsidRPr="00626CDC">
        <w:rPr>
          <w:rFonts w:ascii="Svoboda" w:hAnsi="Svoboda" w:cs="Arial"/>
          <w:sz w:val="26"/>
          <w:szCs w:val="26"/>
        </w:rPr>
        <w:tab/>
        <w:t xml:space="preserve">       Затверджено</w:t>
      </w:r>
    </w:p>
    <w:p w:rsidR="004A70DE" w:rsidRPr="00626CDC" w:rsidRDefault="004A70DE" w:rsidP="004A70DE">
      <w:pPr>
        <w:jc w:val="both"/>
        <w:rPr>
          <w:rFonts w:ascii="Svoboda" w:hAnsi="Svoboda" w:cs="Arial"/>
          <w:sz w:val="26"/>
          <w:szCs w:val="26"/>
        </w:rPr>
      </w:pPr>
      <w:r w:rsidRPr="00626CDC">
        <w:rPr>
          <w:rFonts w:ascii="Svoboda" w:hAnsi="Svoboda" w:cs="Arial"/>
          <w:sz w:val="26"/>
          <w:szCs w:val="26"/>
        </w:rPr>
        <w:t xml:space="preserve"> </w:t>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t>рішенням виконкому</w:t>
      </w:r>
    </w:p>
    <w:p w:rsidR="004A70DE" w:rsidRDefault="004A70DE" w:rsidP="004A70DE">
      <w:pPr>
        <w:jc w:val="both"/>
        <w:rPr>
          <w:rFonts w:ascii="Svoboda" w:hAnsi="Svoboda" w:cs="Arial"/>
          <w:sz w:val="26"/>
          <w:szCs w:val="26"/>
        </w:rPr>
      </w:pP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t xml:space="preserve">від </w:t>
      </w:r>
      <w:r w:rsidR="00A15F32">
        <w:rPr>
          <w:rFonts w:ascii="Svoboda" w:hAnsi="Svoboda" w:cs="Arial"/>
          <w:sz w:val="26"/>
          <w:szCs w:val="26"/>
          <w:lang w:val="en-US"/>
        </w:rPr>
        <w:t>10.09.2021</w:t>
      </w:r>
      <w:r w:rsidRPr="00626CDC">
        <w:rPr>
          <w:rFonts w:ascii="Svoboda" w:hAnsi="Svoboda" w:cs="Arial"/>
          <w:sz w:val="26"/>
          <w:szCs w:val="26"/>
        </w:rPr>
        <w:t xml:space="preserve"> №</w:t>
      </w:r>
      <w:r>
        <w:rPr>
          <w:rFonts w:ascii="Svoboda" w:hAnsi="Svoboda" w:cs="Arial"/>
          <w:sz w:val="26"/>
          <w:szCs w:val="26"/>
        </w:rPr>
        <w:t xml:space="preserve"> </w:t>
      </w:r>
      <w:r w:rsidR="000B4E85">
        <w:rPr>
          <w:rFonts w:ascii="Svoboda" w:hAnsi="Svoboda" w:cs="Arial"/>
          <w:sz w:val="26"/>
          <w:szCs w:val="26"/>
        </w:rPr>
        <w:t>772</w:t>
      </w:r>
      <w:bookmarkStart w:id="0" w:name="_GoBack"/>
      <w:bookmarkEnd w:id="0"/>
    </w:p>
    <w:p w:rsidR="000C302B" w:rsidRDefault="000C302B" w:rsidP="000C302B">
      <w:pPr>
        <w:autoSpaceDE w:val="0"/>
        <w:autoSpaceDN w:val="0"/>
        <w:adjustRightInd w:val="0"/>
        <w:jc w:val="both"/>
        <w:rPr>
          <w:rFonts w:ascii="Svoboda" w:hAnsi="Svoboda" w:cs="Arial CYR"/>
          <w:color w:val="000000"/>
          <w:sz w:val="26"/>
          <w:szCs w:val="26"/>
        </w:rPr>
      </w:pPr>
    </w:p>
    <w:p w:rsidR="00B13EAF" w:rsidRPr="000C302B" w:rsidRDefault="00B13EAF" w:rsidP="000C302B">
      <w:pPr>
        <w:autoSpaceDE w:val="0"/>
        <w:autoSpaceDN w:val="0"/>
        <w:adjustRightInd w:val="0"/>
        <w:jc w:val="both"/>
        <w:rPr>
          <w:rFonts w:ascii="Svoboda" w:hAnsi="Svoboda" w:cs="Arial CYR"/>
          <w:color w:val="000000"/>
          <w:sz w:val="26"/>
          <w:szCs w:val="26"/>
        </w:rPr>
      </w:pPr>
    </w:p>
    <w:p w:rsidR="000C302B" w:rsidRPr="000C302B" w:rsidRDefault="000C302B" w:rsidP="00B13EAF">
      <w:pPr>
        <w:autoSpaceDE w:val="0"/>
        <w:autoSpaceDN w:val="0"/>
        <w:adjustRightInd w:val="0"/>
        <w:jc w:val="center"/>
        <w:rPr>
          <w:rFonts w:ascii="Svoboda" w:hAnsi="Svoboda" w:cs="Arial CYR"/>
          <w:color w:val="000000"/>
          <w:sz w:val="26"/>
          <w:szCs w:val="26"/>
        </w:rPr>
      </w:pPr>
      <w:r w:rsidRPr="000C302B">
        <w:rPr>
          <w:rFonts w:ascii="Svoboda" w:hAnsi="Svoboda" w:cs="Arial CYR"/>
          <w:color w:val="000000"/>
          <w:sz w:val="26"/>
          <w:szCs w:val="26"/>
        </w:rPr>
        <w:t>ПОЛОЖЕННЯ</w:t>
      </w:r>
    </w:p>
    <w:p w:rsidR="000C302B" w:rsidRPr="000C302B" w:rsidRDefault="000C302B" w:rsidP="00B13EAF">
      <w:pPr>
        <w:autoSpaceDE w:val="0"/>
        <w:autoSpaceDN w:val="0"/>
        <w:adjustRightInd w:val="0"/>
        <w:jc w:val="center"/>
        <w:rPr>
          <w:rFonts w:ascii="Svoboda" w:hAnsi="Svoboda" w:cs="Arial CYR"/>
          <w:color w:val="000000"/>
          <w:sz w:val="26"/>
          <w:szCs w:val="26"/>
        </w:rPr>
      </w:pPr>
      <w:r w:rsidRPr="000C302B">
        <w:rPr>
          <w:rFonts w:ascii="Svoboda" w:hAnsi="Svoboda" w:cs="Arial CYR"/>
          <w:color w:val="000000"/>
          <w:sz w:val="26"/>
          <w:szCs w:val="26"/>
        </w:rPr>
        <w:t>про управління культури департаменту розвитку</w:t>
      </w:r>
    </w:p>
    <w:p w:rsidR="000C302B" w:rsidRPr="000C302B" w:rsidRDefault="000C302B" w:rsidP="00B13EAF">
      <w:pPr>
        <w:autoSpaceDE w:val="0"/>
        <w:autoSpaceDN w:val="0"/>
        <w:adjustRightInd w:val="0"/>
        <w:jc w:val="center"/>
        <w:rPr>
          <w:rFonts w:ascii="Svoboda" w:hAnsi="Svoboda" w:cs="Arial CYR"/>
          <w:color w:val="000000"/>
          <w:sz w:val="26"/>
          <w:szCs w:val="26"/>
        </w:rPr>
      </w:pPr>
      <w:r w:rsidRPr="000C302B">
        <w:rPr>
          <w:rFonts w:ascii="Svoboda" w:hAnsi="Svoboda" w:cs="Arial CYR"/>
          <w:color w:val="000000"/>
          <w:sz w:val="26"/>
          <w:szCs w:val="26"/>
        </w:rPr>
        <w:t>Львівської міської ради</w:t>
      </w:r>
    </w:p>
    <w:p w:rsidR="000C302B" w:rsidRDefault="000C302B" w:rsidP="00B13EAF">
      <w:pPr>
        <w:autoSpaceDE w:val="0"/>
        <w:autoSpaceDN w:val="0"/>
        <w:adjustRightInd w:val="0"/>
        <w:rPr>
          <w:rFonts w:ascii="Svoboda" w:hAnsi="Svoboda" w:cs="Arial CYR"/>
          <w:color w:val="000000"/>
          <w:sz w:val="26"/>
          <w:szCs w:val="26"/>
        </w:rPr>
      </w:pPr>
    </w:p>
    <w:p w:rsidR="00B13EAF" w:rsidRPr="000C302B" w:rsidRDefault="00B13EAF" w:rsidP="00B13EAF">
      <w:pPr>
        <w:autoSpaceDE w:val="0"/>
        <w:autoSpaceDN w:val="0"/>
        <w:adjustRightInd w:val="0"/>
        <w:rPr>
          <w:rFonts w:ascii="Svoboda" w:hAnsi="Svoboda" w:cs="Arial CYR"/>
          <w:color w:val="000000"/>
          <w:sz w:val="26"/>
          <w:szCs w:val="26"/>
        </w:rPr>
      </w:pPr>
    </w:p>
    <w:p w:rsidR="000C302B" w:rsidRPr="000C302B" w:rsidRDefault="000C302B" w:rsidP="00B13EAF">
      <w:pPr>
        <w:autoSpaceDE w:val="0"/>
        <w:autoSpaceDN w:val="0"/>
        <w:adjustRightInd w:val="0"/>
        <w:jc w:val="center"/>
        <w:rPr>
          <w:rFonts w:ascii="Svoboda" w:hAnsi="Svoboda" w:cs="Arial CYR"/>
          <w:b/>
          <w:bCs/>
          <w:color w:val="000000"/>
          <w:sz w:val="26"/>
          <w:szCs w:val="26"/>
        </w:rPr>
      </w:pPr>
      <w:r w:rsidRPr="000C302B">
        <w:rPr>
          <w:rFonts w:ascii="Svoboda" w:hAnsi="Svoboda" w:cs="Arial CYR"/>
          <w:b/>
          <w:bCs/>
          <w:color w:val="000000"/>
          <w:sz w:val="26"/>
          <w:szCs w:val="26"/>
        </w:rPr>
        <w:t>1. Загальні положення</w:t>
      </w:r>
    </w:p>
    <w:p w:rsidR="000C302B" w:rsidRPr="000C302B" w:rsidRDefault="000C302B" w:rsidP="000C302B">
      <w:pPr>
        <w:tabs>
          <w:tab w:val="left" w:pos="6630"/>
        </w:tabs>
        <w:autoSpaceDE w:val="0"/>
        <w:autoSpaceDN w:val="0"/>
        <w:adjustRightInd w:val="0"/>
        <w:jc w:val="both"/>
        <w:rPr>
          <w:rFonts w:ascii="Svoboda" w:hAnsi="Svoboda" w:cs="Arial CYR"/>
          <w:bCs/>
          <w:color w:val="000000"/>
          <w:sz w:val="26"/>
          <w:szCs w:val="26"/>
        </w:rPr>
      </w:pPr>
    </w:p>
    <w:p w:rsidR="000C302B" w:rsidRPr="000C302B" w:rsidRDefault="000C302B" w:rsidP="00B13EAF">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1.1. Управління культури департаменту розвитку Львівської міської ради (надалі – управління)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1.2. Управління є підзвітним і підконтрольним міській раді, виконавчому комітету міської ради, Львівському міському голові і підпорядкованим заступнику міського голови з гуманітарних питань, директору департаменту розвитку.</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іншими нормами законодавства України.</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1.4. Управління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w:t>
      </w:r>
      <w:r w:rsidR="00B13EAF">
        <w:rPr>
          <w:rFonts w:ascii="Svoboda" w:hAnsi="Svoboda" w:cs="Arial CYR"/>
          <w:color w:val="000000"/>
          <w:sz w:val="26"/>
          <w:szCs w:val="26"/>
        </w:rPr>
        <w:t>ем, третьою особою, яка заявляє/</w:t>
      </w:r>
      <w:r w:rsidRPr="000C302B">
        <w:rPr>
          <w:rFonts w:ascii="Svoboda" w:hAnsi="Svoboda" w:cs="Arial CYR"/>
          <w:color w:val="000000"/>
          <w:sz w:val="26"/>
          <w:szCs w:val="26"/>
        </w:rPr>
        <w:t>не заявляє самостійні вимоги на пр</w:t>
      </w:r>
      <w:r w:rsidR="00B13EAF">
        <w:rPr>
          <w:rFonts w:ascii="Svoboda" w:hAnsi="Svoboda" w:cs="Arial CYR"/>
          <w:color w:val="000000"/>
          <w:sz w:val="26"/>
          <w:szCs w:val="26"/>
        </w:rPr>
        <w:t>едмет спору на стороні позивача/</w:t>
      </w:r>
      <w:r w:rsidRPr="000C302B">
        <w:rPr>
          <w:rFonts w:ascii="Svoboda" w:hAnsi="Svoboda" w:cs="Arial CYR"/>
          <w:color w:val="000000"/>
          <w:sz w:val="26"/>
          <w:szCs w:val="26"/>
        </w:rPr>
        <w:t>відповідача у судах від свого імені, печатку з зображенням Державного Герба України та своїм найменуванням.</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1.5. Повне найменування управління: управління культури департаменту розвитку Львівської міської ради.</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1.6. Юридична адреса управління: пл. Ринок, 1, м. Львів, 79008.</w:t>
      </w:r>
    </w:p>
    <w:p w:rsidR="000C302B" w:rsidRPr="000C302B" w:rsidRDefault="000C302B" w:rsidP="000C302B">
      <w:pPr>
        <w:autoSpaceDE w:val="0"/>
        <w:autoSpaceDN w:val="0"/>
        <w:adjustRightInd w:val="0"/>
        <w:jc w:val="both"/>
        <w:rPr>
          <w:rFonts w:ascii="Svoboda" w:hAnsi="Svoboda" w:cs="Arial CYR"/>
          <w:color w:val="000000"/>
          <w:sz w:val="26"/>
          <w:szCs w:val="26"/>
        </w:rPr>
      </w:pPr>
    </w:p>
    <w:p w:rsidR="000C302B" w:rsidRPr="000C302B" w:rsidRDefault="000C302B" w:rsidP="001C249A">
      <w:pPr>
        <w:autoSpaceDE w:val="0"/>
        <w:autoSpaceDN w:val="0"/>
        <w:adjustRightInd w:val="0"/>
        <w:jc w:val="center"/>
        <w:rPr>
          <w:rFonts w:ascii="Svoboda" w:hAnsi="Svoboda" w:cs="Arial CYR"/>
          <w:b/>
          <w:bCs/>
          <w:sz w:val="26"/>
          <w:szCs w:val="26"/>
        </w:rPr>
      </w:pPr>
      <w:r w:rsidRPr="000C302B">
        <w:rPr>
          <w:rFonts w:ascii="Svoboda" w:hAnsi="Svoboda" w:cs="Arial CYR"/>
          <w:b/>
          <w:bCs/>
          <w:sz w:val="26"/>
          <w:szCs w:val="26"/>
        </w:rPr>
        <w:t>2. Основні завдання</w:t>
      </w:r>
    </w:p>
    <w:p w:rsidR="000C302B" w:rsidRPr="00B13EAF" w:rsidRDefault="000C302B" w:rsidP="000C302B">
      <w:pPr>
        <w:autoSpaceDE w:val="0"/>
        <w:autoSpaceDN w:val="0"/>
        <w:adjustRightInd w:val="0"/>
        <w:jc w:val="both"/>
        <w:rPr>
          <w:rFonts w:ascii="Svoboda" w:hAnsi="Svoboda" w:cs="Arial CYR"/>
          <w:bCs/>
          <w:sz w:val="26"/>
          <w:szCs w:val="26"/>
        </w:rPr>
      </w:pPr>
    </w:p>
    <w:p w:rsidR="000C302B" w:rsidRPr="000C302B" w:rsidRDefault="000C302B" w:rsidP="000C302B">
      <w:pPr>
        <w:autoSpaceDE w:val="0"/>
        <w:autoSpaceDN w:val="0"/>
        <w:adjustRightInd w:val="0"/>
        <w:ind w:firstLine="708"/>
        <w:jc w:val="both"/>
        <w:rPr>
          <w:rFonts w:ascii="Svoboda" w:hAnsi="Svoboda" w:cs="Arial CYR"/>
          <w:sz w:val="26"/>
          <w:szCs w:val="26"/>
        </w:rPr>
      </w:pPr>
      <w:r w:rsidRPr="000C302B">
        <w:rPr>
          <w:rFonts w:ascii="Svoboda" w:hAnsi="Svoboda" w:cs="Arial CYR"/>
          <w:sz w:val="26"/>
          <w:szCs w:val="26"/>
        </w:rPr>
        <w:t>2.1. Основними завданнями управління є:</w:t>
      </w:r>
    </w:p>
    <w:p w:rsidR="000C302B" w:rsidRPr="000C302B" w:rsidRDefault="00B13EAF" w:rsidP="00B13EAF">
      <w:pPr>
        <w:suppressAutoHyphens w:val="0"/>
        <w:ind w:firstLine="708"/>
        <w:jc w:val="both"/>
        <w:rPr>
          <w:rFonts w:ascii="Svoboda" w:hAnsi="Svoboda" w:cs="Arial CYR"/>
          <w:color w:val="000000"/>
          <w:sz w:val="26"/>
          <w:szCs w:val="26"/>
          <w:shd w:val="clear" w:color="auto" w:fill="FFFFFF"/>
          <w:lang w:eastAsia="uk-UA"/>
        </w:rPr>
      </w:pPr>
      <w:r>
        <w:rPr>
          <w:rFonts w:ascii="Svoboda" w:hAnsi="Svoboda" w:cs="Arial CYR"/>
          <w:color w:val="000000"/>
          <w:sz w:val="26"/>
          <w:szCs w:val="26"/>
          <w:shd w:val="clear" w:color="auto" w:fill="FFFFFF"/>
          <w:lang w:eastAsia="uk-UA"/>
        </w:rPr>
        <w:t xml:space="preserve">2.1.1. Забезпечення на </w:t>
      </w:r>
      <w:r w:rsidR="000C302B" w:rsidRPr="000C302B">
        <w:rPr>
          <w:rFonts w:ascii="Svoboda" w:hAnsi="Svoboda" w:cs="Arial CYR"/>
          <w:color w:val="000000"/>
          <w:sz w:val="26"/>
          <w:szCs w:val="26"/>
          <w:shd w:val="clear" w:color="auto" w:fill="FFFFFF"/>
          <w:lang w:eastAsia="uk-UA"/>
        </w:rPr>
        <w:t>території Львівської міської те</w:t>
      </w:r>
      <w:r>
        <w:rPr>
          <w:rFonts w:ascii="Svoboda" w:hAnsi="Svoboda" w:cs="Arial CYR"/>
          <w:color w:val="000000"/>
          <w:sz w:val="26"/>
          <w:szCs w:val="26"/>
          <w:shd w:val="clear" w:color="auto" w:fill="FFFFFF"/>
          <w:lang w:eastAsia="uk-UA"/>
        </w:rPr>
        <w:t xml:space="preserve">риторіальної громади реалізації </w:t>
      </w:r>
      <w:r w:rsidR="000C302B" w:rsidRPr="000C302B">
        <w:rPr>
          <w:rFonts w:ascii="Svoboda" w:hAnsi="Svoboda" w:cs="Arial CYR"/>
          <w:color w:val="000000"/>
          <w:sz w:val="26"/>
          <w:szCs w:val="26"/>
          <w:shd w:val="clear" w:color="auto" w:fill="FFFFFF"/>
          <w:lang w:eastAsia="uk-UA"/>
        </w:rPr>
        <w:t>державної політики у сфері кул</w:t>
      </w:r>
      <w:r>
        <w:rPr>
          <w:rFonts w:ascii="Svoboda" w:hAnsi="Svoboda" w:cs="Arial CYR"/>
          <w:color w:val="000000"/>
          <w:sz w:val="26"/>
          <w:szCs w:val="26"/>
          <w:shd w:val="clear" w:color="auto" w:fill="FFFFFF"/>
          <w:lang w:eastAsia="uk-UA"/>
        </w:rPr>
        <w:t xml:space="preserve">ьтури та мистецтв та здійснення управління і контролю у сфері </w:t>
      </w:r>
      <w:r w:rsidR="000C302B" w:rsidRPr="000C302B">
        <w:rPr>
          <w:rFonts w:ascii="Svoboda" w:hAnsi="Svoboda" w:cs="Arial CYR"/>
          <w:color w:val="000000"/>
          <w:sz w:val="26"/>
          <w:szCs w:val="26"/>
          <w:shd w:val="clear" w:color="auto" w:fill="FFFFFF"/>
          <w:lang w:eastAsia="uk-UA"/>
        </w:rPr>
        <w:t>культури та мистецтв відповідно до законодавства України.</w:t>
      </w:r>
    </w:p>
    <w:p w:rsidR="000C302B" w:rsidRPr="000C302B" w:rsidRDefault="000C302B" w:rsidP="000C302B">
      <w:pPr>
        <w:ind w:firstLine="708"/>
        <w:jc w:val="both"/>
        <w:rPr>
          <w:rFonts w:ascii="Svoboda" w:hAnsi="Svoboda" w:cs="Arial CYR"/>
          <w:sz w:val="26"/>
          <w:szCs w:val="26"/>
        </w:rPr>
      </w:pPr>
      <w:r w:rsidRPr="000C302B">
        <w:rPr>
          <w:rFonts w:ascii="Svoboda" w:hAnsi="Svoboda" w:cs="Arial CYR"/>
          <w:sz w:val="26"/>
          <w:szCs w:val="26"/>
        </w:rPr>
        <w:t xml:space="preserve">2.1.2. Формування та реалізація стратегій розвитку у сфері культури, </w:t>
      </w:r>
      <w:r w:rsidRPr="000C302B">
        <w:rPr>
          <w:rFonts w:ascii="Svoboda" w:hAnsi="Svoboda" w:cs="Arial CYR"/>
          <w:color w:val="000000"/>
          <w:sz w:val="26"/>
          <w:szCs w:val="26"/>
          <w:shd w:val="clear" w:color="auto" w:fill="FFFFFF"/>
          <w:lang w:eastAsia="uk-UA"/>
        </w:rPr>
        <w:t>концепцій та стратегій розвитку підпорядкованих закладів.</w:t>
      </w:r>
    </w:p>
    <w:p w:rsidR="000C302B" w:rsidRPr="000C302B" w:rsidRDefault="000C302B" w:rsidP="000C302B">
      <w:pPr>
        <w:ind w:firstLine="708"/>
        <w:jc w:val="both"/>
        <w:rPr>
          <w:rFonts w:ascii="Svoboda" w:hAnsi="Svoboda" w:cs="Arial CYR"/>
          <w:color w:val="000000"/>
          <w:sz w:val="26"/>
          <w:szCs w:val="26"/>
          <w:shd w:val="clear" w:color="auto" w:fill="FFFFFF"/>
          <w:lang w:eastAsia="uk-UA"/>
        </w:rPr>
      </w:pPr>
      <w:r w:rsidRPr="000C302B">
        <w:rPr>
          <w:rFonts w:ascii="Svoboda" w:hAnsi="Svoboda" w:cs="Arial CYR"/>
          <w:sz w:val="26"/>
          <w:szCs w:val="26"/>
        </w:rPr>
        <w:lastRenderedPageBreak/>
        <w:t>2.1.3. Інтеграція та розвиток закладів культури міста Львова та населених пунктів, об’єднаних у Львівську міську територіальн</w:t>
      </w:r>
      <w:r w:rsidR="00B13EAF">
        <w:rPr>
          <w:rFonts w:ascii="Svoboda" w:hAnsi="Svoboda" w:cs="Arial CYR"/>
          <w:sz w:val="26"/>
          <w:szCs w:val="26"/>
        </w:rPr>
        <w:t>у громаду.</w:t>
      </w:r>
    </w:p>
    <w:p w:rsidR="000C302B" w:rsidRPr="000C302B" w:rsidRDefault="000C302B" w:rsidP="000C302B">
      <w:pPr>
        <w:shd w:val="clear" w:color="auto" w:fill="FFFFFF" w:themeFill="background1"/>
        <w:ind w:firstLine="708"/>
        <w:jc w:val="both"/>
        <w:rPr>
          <w:rFonts w:ascii="Svoboda" w:hAnsi="Svoboda" w:cs="Arial CYR"/>
          <w:color w:val="000000"/>
          <w:sz w:val="26"/>
          <w:szCs w:val="26"/>
          <w:shd w:val="clear" w:color="auto" w:fill="FFFFFF"/>
          <w:lang w:eastAsia="uk-UA"/>
        </w:rPr>
      </w:pPr>
      <w:r w:rsidRPr="000C302B">
        <w:rPr>
          <w:rFonts w:ascii="Svoboda" w:hAnsi="Svoboda" w:cs="Arial CYR"/>
          <w:sz w:val="26"/>
          <w:szCs w:val="26"/>
        </w:rPr>
        <w:t>2.1.4.</w:t>
      </w:r>
      <w:r w:rsidRPr="000C302B">
        <w:rPr>
          <w:rFonts w:ascii="Svoboda" w:hAnsi="Svoboda" w:cs="Arial CYR"/>
          <w:color w:val="000000"/>
          <w:sz w:val="26"/>
          <w:szCs w:val="26"/>
          <w:shd w:val="clear" w:color="auto" w:fill="FFFFFF"/>
          <w:lang w:eastAsia="uk-UA"/>
        </w:rPr>
        <w:t xml:space="preserve"> Створення </w:t>
      </w:r>
      <w:r w:rsidRPr="000C302B">
        <w:rPr>
          <w:rFonts w:ascii="Svoboda" w:hAnsi="Svoboda" w:cs="Arial CYR"/>
          <w:sz w:val="26"/>
          <w:szCs w:val="26"/>
          <w:shd w:val="clear" w:color="auto" w:fill="FFFFFF"/>
          <w:lang w:eastAsia="uk-UA"/>
        </w:rPr>
        <w:t xml:space="preserve">сприятливих умов та інструментів ефективної діяльності підпорядкованих закладів культури та підтримка </w:t>
      </w:r>
      <w:r w:rsidRPr="000C302B">
        <w:rPr>
          <w:rFonts w:ascii="Svoboda" w:hAnsi="Svoboda" w:cs="Arial CYR"/>
          <w:sz w:val="26"/>
          <w:szCs w:val="26"/>
        </w:rPr>
        <w:t>підприємств, установ і організацій</w:t>
      </w:r>
      <w:r w:rsidRPr="000C302B">
        <w:rPr>
          <w:rFonts w:ascii="Svoboda" w:hAnsi="Svoboda" w:cs="Arial CYR"/>
          <w:sz w:val="26"/>
          <w:szCs w:val="26"/>
          <w:shd w:val="clear" w:color="auto" w:fill="FFFFFF"/>
          <w:lang w:eastAsia="uk-UA"/>
        </w:rPr>
        <w:t xml:space="preserve"> у сфері культури, незалежно від форми </w:t>
      </w:r>
      <w:r w:rsidRPr="000C302B">
        <w:rPr>
          <w:rFonts w:ascii="Svoboda" w:hAnsi="Svoboda" w:cs="Arial CYR"/>
          <w:color w:val="000000"/>
          <w:sz w:val="26"/>
          <w:szCs w:val="26"/>
          <w:shd w:val="clear" w:color="auto" w:fill="FFFFFF"/>
          <w:lang w:eastAsia="uk-UA"/>
        </w:rPr>
        <w:t>власності та підпорядкування.</w:t>
      </w:r>
    </w:p>
    <w:p w:rsidR="000C302B" w:rsidRPr="000C302B" w:rsidRDefault="000C302B" w:rsidP="000C302B">
      <w:pPr>
        <w:shd w:val="clear" w:color="auto" w:fill="FFFFFF" w:themeFill="background1"/>
        <w:suppressAutoHyphens w:val="0"/>
        <w:ind w:firstLine="708"/>
        <w:jc w:val="both"/>
        <w:rPr>
          <w:rFonts w:ascii="Svoboda" w:hAnsi="Svoboda" w:cs="Arial CYR"/>
          <w:sz w:val="26"/>
          <w:szCs w:val="26"/>
          <w:shd w:val="clear" w:color="auto" w:fill="FFFFFF"/>
          <w:lang w:eastAsia="uk-UA"/>
        </w:rPr>
      </w:pPr>
      <w:r w:rsidRPr="000C302B">
        <w:rPr>
          <w:rFonts w:ascii="Svoboda" w:hAnsi="Svoboda" w:cs="Arial CYR"/>
          <w:color w:val="000000"/>
          <w:sz w:val="26"/>
          <w:szCs w:val="26"/>
          <w:shd w:val="clear" w:color="auto" w:fill="FFFFFF"/>
          <w:lang w:eastAsia="uk-UA"/>
        </w:rPr>
        <w:t xml:space="preserve">2.1.5. </w:t>
      </w:r>
      <w:r w:rsidRPr="000C302B">
        <w:rPr>
          <w:rFonts w:ascii="Svoboda" w:hAnsi="Svoboda" w:cs="Arial CYR"/>
          <w:sz w:val="26"/>
          <w:szCs w:val="26"/>
          <w:shd w:val="clear" w:color="auto" w:fill="FFFFFF"/>
          <w:lang w:eastAsia="uk-UA"/>
        </w:rPr>
        <w:t>Сприяння сучасним культурним практикам через партисипативність (учасництво), комунікацію, децентралізацію та розви</w:t>
      </w:r>
      <w:r w:rsidR="00B13EAF">
        <w:rPr>
          <w:rFonts w:ascii="Svoboda" w:hAnsi="Svoboda" w:cs="Arial CYR"/>
          <w:sz w:val="26"/>
          <w:szCs w:val="26"/>
          <w:shd w:val="clear" w:color="auto" w:fill="FFFFFF"/>
          <w:lang w:eastAsia="uk-UA"/>
        </w:rPr>
        <w:t xml:space="preserve">ток міжсекторальних партнерств </w:t>
      </w:r>
      <w:r w:rsidRPr="000C302B">
        <w:rPr>
          <w:rFonts w:ascii="Svoboda" w:hAnsi="Svoboda" w:cs="Arial CYR"/>
          <w:sz w:val="26"/>
          <w:szCs w:val="26"/>
          <w:shd w:val="clear" w:color="auto" w:fill="FFFFFF"/>
          <w:lang w:eastAsia="uk-UA"/>
        </w:rPr>
        <w:t>з метою розбудови сучасної дієвої культурної інфраструктури у всіх районах Львівської міської територіальної громади, створення активних культурно-мистецьких просторів (середовищ).</w:t>
      </w:r>
    </w:p>
    <w:p w:rsidR="000C302B" w:rsidRPr="000C302B" w:rsidRDefault="00B13EAF" w:rsidP="000C302B">
      <w:pPr>
        <w:suppressAutoHyphens w:val="0"/>
        <w:ind w:firstLine="708"/>
        <w:jc w:val="both"/>
        <w:rPr>
          <w:rFonts w:ascii="Svoboda" w:hAnsi="Svoboda" w:cs="Arial CYR"/>
          <w:color w:val="000000"/>
          <w:sz w:val="26"/>
          <w:szCs w:val="26"/>
          <w:shd w:val="clear" w:color="auto" w:fill="FFFFFF"/>
          <w:lang w:eastAsia="uk-UA"/>
        </w:rPr>
      </w:pPr>
      <w:r>
        <w:rPr>
          <w:rFonts w:ascii="Svoboda" w:hAnsi="Svoboda" w:cs="Arial CYR"/>
          <w:color w:val="000000"/>
          <w:sz w:val="26"/>
          <w:szCs w:val="26"/>
          <w:shd w:val="clear" w:color="auto" w:fill="FFFFFF"/>
          <w:lang w:eastAsia="uk-UA"/>
        </w:rPr>
        <w:t xml:space="preserve">2.1.6. </w:t>
      </w:r>
      <w:r w:rsidR="000C302B" w:rsidRPr="000C302B">
        <w:rPr>
          <w:rFonts w:ascii="Svoboda" w:hAnsi="Svoboda" w:cs="Arial CYR"/>
          <w:color w:val="000000"/>
          <w:sz w:val="26"/>
          <w:szCs w:val="26"/>
          <w:shd w:val="clear" w:color="auto" w:fill="FFFFFF"/>
          <w:lang w:eastAsia="uk-UA"/>
        </w:rPr>
        <w:t>Забезпечення реалізації прав</w:t>
      </w:r>
      <w:r>
        <w:rPr>
          <w:rFonts w:ascii="Svoboda" w:hAnsi="Svoboda" w:cs="Arial CYR"/>
          <w:color w:val="000000"/>
          <w:sz w:val="26"/>
          <w:szCs w:val="26"/>
          <w:shd w:val="clear" w:color="auto" w:fill="FFFFFF"/>
          <w:lang w:eastAsia="uk-UA"/>
        </w:rPr>
        <w:t xml:space="preserve"> громадян на свободу творчості, </w:t>
      </w:r>
      <w:r w:rsidR="000C302B" w:rsidRPr="000C302B">
        <w:rPr>
          <w:rFonts w:ascii="Svoboda" w:hAnsi="Svoboda" w:cs="Arial CYR"/>
          <w:color w:val="000000"/>
          <w:sz w:val="26"/>
          <w:szCs w:val="26"/>
          <w:shd w:val="clear" w:color="auto" w:fill="FFFFFF"/>
          <w:lang w:eastAsia="uk-UA"/>
        </w:rPr>
        <w:t>вільного розвитку культурно-ми</w:t>
      </w:r>
      <w:r>
        <w:rPr>
          <w:rFonts w:ascii="Svoboda" w:hAnsi="Svoboda" w:cs="Arial CYR"/>
          <w:color w:val="000000"/>
          <w:sz w:val="26"/>
          <w:szCs w:val="26"/>
          <w:shd w:val="clear" w:color="auto" w:fill="FFFFFF"/>
          <w:lang w:eastAsia="uk-UA"/>
        </w:rPr>
        <w:t xml:space="preserve">стецьких процесів, забезпечення </w:t>
      </w:r>
      <w:r w:rsidR="000C302B" w:rsidRPr="000C302B">
        <w:rPr>
          <w:rFonts w:ascii="Svoboda" w:hAnsi="Svoboda" w:cs="Arial CYR"/>
          <w:color w:val="000000"/>
          <w:sz w:val="26"/>
          <w:szCs w:val="26"/>
          <w:shd w:val="clear" w:color="auto" w:fill="FFFFFF"/>
          <w:lang w:eastAsia="uk-UA"/>
        </w:rPr>
        <w:t>доступності всіх видів культурних</w:t>
      </w:r>
      <w:r>
        <w:rPr>
          <w:rFonts w:ascii="Svoboda" w:hAnsi="Svoboda" w:cs="Arial CYR"/>
          <w:color w:val="000000"/>
          <w:sz w:val="26"/>
          <w:szCs w:val="26"/>
          <w:shd w:val="clear" w:color="auto" w:fill="FFFFFF"/>
          <w:lang w:eastAsia="uk-UA"/>
        </w:rPr>
        <w:t xml:space="preserve"> послуг і культурної діяльності для кожного </w:t>
      </w:r>
      <w:r w:rsidR="000C302B" w:rsidRPr="000C302B">
        <w:rPr>
          <w:rFonts w:ascii="Svoboda" w:hAnsi="Svoboda" w:cs="Arial CYR"/>
          <w:color w:val="000000"/>
          <w:sz w:val="26"/>
          <w:szCs w:val="26"/>
          <w:shd w:val="clear" w:color="auto" w:fill="FFFFFF"/>
          <w:lang w:eastAsia="uk-UA"/>
        </w:rPr>
        <w:t>громадянина.</w:t>
      </w:r>
    </w:p>
    <w:p w:rsidR="000C302B" w:rsidRPr="000C302B" w:rsidRDefault="00B13EAF" w:rsidP="000C302B">
      <w:pPr>
        <w:suppressAutoHyphens w:val="0"/>
        <w:ind w:firstLine="708"/>
        <w:jc w:val="both"/>
        <w:rPr>
          <w:rFonts w:ascii="Svoboda" w:hAnsi="Svoboda" w:cs="Arial CYR"/>
          <w:color w:val="000000"/>
          <w:sz w:val="26"/>
          <w:szCs w:val="26"/>
          <w:shd w:val="clear" w:color="auto" w:fill="FFFFFF"/>
          <w:lang w:eastAsia="uk-UA"/>
        </w:rPr>
      </w:pPr>
      <w:r>
        <w:rPr>
          <w:rFonts w:ascii="Svoboda" w:hAnsi="Svoboda" w:cs="Arial CYR"/>
          <w:color w:val="000000"/>
          <w:sz w:val="26"/>
          <w:szCs w:val="26"/>
          <w:shd w:val="clear" w:color="auto" w:fill="FFFFFF"/>
          <w:lang w:eastAsia="uk-UA"/>
        </w:rPr>
        <w:t xml:space="preserve">2.1.7. </w:t>
      </w:r>
      <w:r w:rsidR="000C302B" w:rsidRPr="000C302B">
        <w:rPr>
          <w:rFonts w:ascii="Svoboda" w:hAnsi="Svoboda" w:cs="Arial CYR"/>
          <w:color w:val="000000"/>
          <w:sz w:val="26"/>
          <w:szCs w:val="26"/>
          <w:shd w:val="clear" w:color="auto" w:fill="FFFFFF"/>
          <w:lang w:eastAsia="uk-UA"/>
        </w:rPr>
        <w:t>Координація проведення загальноміських централізованих заходів, надання фінансової підтримки на реалізацію соціально-культурних проектів.</w:t>
      </w:r>
    </w:p>
    <w:p w:rsidR="000C302B" w:rsidRPr="000C302B" w:rsidRDefault="00B13EAF" w:rsidP="000C302B">
      <w:pPr>
        <w:suppressAutoHyphens w:val="0"/>
        <w:ind w:firstLine="708"/>
        <w:jc w:val="both"/>
        <w:rPr>
          <w:rFonts w:ascii="Svoboda" w:hAnsi="Svoboda" w:cs="Arial CYR"/>
          <w:color w:val="000000"/>
          <w:sz w:val="26"/>
          <w:szCs w:val="26"/>
          <w:shd w:val="clear" w:color="auto" w:fill="FFFFFF"/>
          <w:lang w:eastAsia="uk-UA"/>
        </w:rPr>
      </w:pPr>
      <w:r>
        <w:rPr>
          <w:rFonts w:ascii="Svoboda" w:hAnsi="Svoboda" w:cs="Arial CYR"/>
          <w:color w:val="000000"/>
          <w:sz w:val="26"/>
          <w:szCs w:val="26"/>
          <w:shd w:val="clear" w:color="auto" w:fill="FFFFFF"/>
          <w:lang w:eastAsia="uk-UA"/>
        </w:rPr>
        <w:t xml:space="preserve">2.1.8. </w:t>
      </w:r>
      <w:r w:rsidR="000C302B" w:rsidRPr="000C302B">
        <w:rPr>
          <w:rFonts w:ascii="Svoboda" w:hAnsi="Svoboda" w:cs="Arial CYR"/>
          <w:color w:val="000000"/>
          <w:sz w:val="26"/>
          <w:szCs w:val="26"/>
          <w:shd w:val="clear" w:color="auto" w:fill="FFFFFF"/>
          <w:lang w:eastAsia="uk-UA"/>
        </w:rPr>
        <w:t>Здійснення моніторингу та аналізу поточного стану галузі культури на території Львівської міської територіальної громади.</w:t>
      </w:r>
    </w:p>
    <w:p w:rsidR="000C302B" w:rsidRPr="000C302B" w:rsidRDefault="000C302B" w:rsidP="000C302B">
      <w:pPr>
        <w:suppressAutoHyphens w:val="0"/>
        <w:ind w:firstLine="708"/>
        <w:jc w:val="both"/>
        <w:rPr>
          <w:rFonts w:ascii="Svoboda" w:hAnsi="Svoboda" w:cs="Arial CYR"/>
          <w:color w:val="000000"/>
          <w:sz w:val="26"/>
          <w:szCs w:val="26"/>
          <w:shd w:val="clear" w:color="auto" w:fill="FFFFFF"/>
          <w:lang w:eastAsia="uk-UA"/>
        </w:rPr>
      </w:pPr>
      <w:r w:rsidRPr="000C302B">
        <w:rPr>
          <w:rFonts w:ascii="Svoboda" w:hAnsi="Svoboda" w:cs="Arial CYR"/>
          <w:color w:val="000000"/>
          <w:sz w:val="26"/>
          <w:szCs w:val="26"/>
          <w:shd w:val="clear" w:color="auto" w:fill="FFFFFF"/>
          <w:lang w:eastAsia="uk-UA"/>
        </w:rPr>
        <w:t>2.1.9. Сприяння збереженню та відродженню осередків традиційної народної творчості, художніх промислів і ремесел.</w:t>
      </w:r>
    </w:p>
    <w:p w:rsidR="000C302B" w:rsidRPr="000C302B" w:rsidRDefault="000C302B" w:rsidP="000C302B">
      <w:pPr>
        <w:suppressAutoHyphens w:val="0"/>
        <w:ind w:firstLine="708"/>
        <w:jc w:val="both"/>
        <w:rPr>
          <w:rFonts w:ascii="Svoboda" w:hAnsi="Svoboda" w:cs="Arial CYR"/>
          <w:color w:val="000000"/>
          <w:sz w:val="26"/>
          <w:szCs w:val="26"/>
          <w:shd w:val="clear" w:color="auto" w:fill="FFFFFF"/>
          <w:lang w:eastAsia="uk-UA"/>
        </w:rPr>
      </w:pPr>
      <w:r w:rsidRPr="000C302B">
        <w:rPr>
          <w:rFonts w:ascii="Svoboda" w:hAnsi="Svoboda" w:cs="Arial CYR"/>
          <w:color w:val="000000"/>
          <w:sz w:val="26"/>
          <w:szCs w:val="26"/>
          <w:shd w:val="clear" w:color="auto" w:fill="FFFFFF"/>
          <w:lang w:eastAsia="uk-UA"/>
        </w:rPr>
        <w:t>2.1.10. Налагодження та розвиток міжнародних контактів, популяризація досягнень Львівської міської територіальної громади</w:t>
      </w:r>
      <w:r w:rsidR="00B13EAF">
        <w:rPr>
          <w:rFonts w:ascii="Svoboda" w:hAnsi="Svoboda" w:cs="Arial CYR"/>
          <w:color w:val="000000"/>
          <w:sz w:val="26"/>
          <w:szCs w:val="26"/>
          <w:shd w:val="clear" w:color="auto" w:fill="FFFFFF"/>
          <w:lang w:eastAsia="uk-UA"/>
        </w:rPr>
        <w:t xml:space="preserve"> у сфері культури та мистецтва.</w:t>
      </w:r>
    </w:p>
    <w:p w:rsidR="000C302B" w:rsidRPr="000C302B" w:rsidRDefault="000C302B" w:rsidP="00B13EAF">
      <w:pPr>
        <w:jc w:val="both"/>
        <w:rPr>
          <w:rFonts w:ascii="Svoboda" w:hAnsi="Svoboda" w:cs="Arial CYR"/>
          <w:sz w:val="26"/>
          <w:szCs w:val="26"/>
        </w:rPr>
      </w:pPr>
    </w:p>
    <w:p w:rsidR="000C302B" w:rsidRPr="000C302B" w:rsidRDefault="000C302B" w:rsidP="00B13EAF">
      <w:pPr>
        <w:autoSpaceDE w:val="0"/>
        <w:autoSpaceDN w:val="0"/>
        <w:adjustRightInd w:val="0"/>
        <w:jc w:val="center"/>
        <w:rPr>
          <w:rFonts w:ascii="Svoboda" w:hAnsi="Svoboda" w:cs="Arial CYR"/>
          <w:b/>
          <w:bCs/>
          <w:color w:val="000000"/>
          <w:sz w:val="26"/>
          <w:szCs w:val="26"/>
        </w:rPr>
      </w:pPr>
      <w:r w:rsidRPr="000C302B">
        <w:rPr>
          <w:rFonts w:ascii="Svoboda" w:hAnsi="Svoboda" w:cs="Arial CYR"/>
          <w:b/>
          <w:bCs/>
          <w:color w:val="000000"/>
          <w:sz w:val="26"/>
          <w:szCs w:val="26"/>
        </w:rPr>
        <w:t>3. Структура та організація роботи</w:t>
      </w:r>
    </w:p>
    <w:p w:rsidR="000C302B" w:rsidRPr="000C302B" w:rsidRDefault="000C302B" w:rsidP="000C302B">
      <w:pPr>
        <w:autoSpaceDE w:val="0"/>
        <w:autoSpaceDN w:val="0"/>
        <w:adjustRightInd w:val="0"/>
        <w:jc w:val="both"/>
        <w:rPr>
          <w:rFonts w:ascii="Svoboda" w:hAnsi="Svoboda" w:cs="Arial CYR"/>
          <w:bCs/>
          <w:color w:val="000000"/>
          <w:sz w:val="26"/>
          <w:szCs w:val="26"/>
        </w:rPr>
      </w:pPr>
    </w:p>
    <w:p w:rsidR="000C302B" w:rsidRPr="000C302B" w:rsidRDefault="000C302B" w:rsidP="00451778">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3.1. Управління очолює начальник, якого призначає на посаду та звільняє з посади Львівський міський голова за поданням директора департаменту розвитку у порядку, визначеному законодавством.</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Начальник управління безпосередньо підпорядкований директору департаменту розвитку, йому підконтрольний та підзвітний.</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3.2. До складу управління вход</w:t>
      </w:r>
      <w:r w:rsidR="00451778">
        <w:rPr>
          <w:rFonts w:ascii="Svoboda" w:hAnsi="Svoboda" w:cs="Arial CYR"/>
          <w:color w:val="000000"/>
          <w:sz w:val="26"/>
          <w:szCs w:val="26"/>
        </w:rPr>
        <w:t>ять такі структурні підрозділи:</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3.2.1. Відділ програм та проектів.</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3.2.2. Відділ менеджменту закладів культури.</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3.2.3. Фінансово-економічний відділ.</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3.3. Структурні підрозділи управління очолюють начальники, яких призначає на посади та звільняє з посад начальник управління у порядку, визначеному законодавством, ухвалами міської ради, рішеннями виконавчого комітету.</w:t>
      </w:r>
    </w:p>
    <w:p w:rsidR="000C302B" w:rsidRPr="000C302B" w:rsidRDefault="000C302B" w:rsidP="00451778">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3.4. Начальник управління має одного заступника, якого призначає на посаду і звільняє з посади Львівський міський голова за поданням начальника управління у порядку, визначеному законодавством. Заступник начальника управління виконує функції та здійснює повноваження відповідно до розподілу обов</w:t>
      </w:r>
      <w:r w:rsidRPr="000C302B">
        <w:rPr>
          <w:rFonts w:ascii="Svoboda" w:hAnsi="Svoboda" w:cs="Arial CYR"/>
          <w:color w:val="000000"/>
          <w:sz w:val="26"/>
          <w:szCs w:val="26"/>
          <w:lang w:val="ru-RU"/>
        </w:rPr>
        <w:t>’</w:t>
      </w:r>
      <w:r w:rsidRPr="000C302B">
        <w:rPr>
          <w:rFonts w:ascii="Svoboda" w:hAnsi="Svoboda" w:cs="Arial CYR"/>
          <w:color w:val="000000"/>
          <w:sz w:val="26"/>
          <w:szCs w:val="26"/>
        </w:rPr>
        <w:t>язків, виз</w:t>
      </w:r>
      <w:r w:rsidR="00451778">
        <w:rPr>
          <w:rFonts w:ascii="Svoboda" w:hAnsi="Svoboda" w:cs="Arial CYR"/>
          <w:color w:val="000000"/>
          <w:sz w:val="26"/>
          <w:szCs w:val="26"/>
        </w:rPr>
        <w:t>начених начальником управління.</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Інших працівників управління призначає на посади та звільняє з посад начальник управління.</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3.5. Управління видає накази організаційно-розпорядчого характеру.</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lastRenderedPageBreak/>
        <w:t>3.6. Начальник управління:</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3.6.1. Здійснює керівництво діяльністю управління, несе персональну відповідальність перед міською радою, Львівським міським головою, виконавчим комітетом, а також заступником міського голови з гуманітарних питань, директором департаменту розвитку за виконання покладених на управління завдань.</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3.6.2. Організовує роботу та визначає міру відповідальності всіх працівників управління.</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3.6.3. У процесі реалізації завдань та функцій управління забезпечує взаємодію управління з іншими виконавчими органами міської ради.</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3.6.4. Організовує виконання рішень міської ради та її виконавчого комітету, розпоряджень Львівського міського голови, наказів директора департаменту.</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3.</w:t>
      </w:r>
      <w:r w:rsidRPr="000C302B">
        <w:rPr>
          <w:rFonts w:ascii="Svoboda" w:hAnsi="Svoboda" w:cs="Arial CYR"/>
          <w:color w:val="000000"/>
          <w:sz w:val="26"/>
          <w:szCs w:val="26"/>
          <w:lang w:val="ru-RU"/>
        </w:rPr>
        <w:t>6</w:t>
      </w:r>
      <w:r w:rsidRPr="000C302B">
        <w:rPr>
          <w:rFonts w:ascii="Svoboda" w:hAnsi="Svoboda" w:cs="Arial CYR"/>
          <w:color w:val="000000"/>
          <w:sz w:val="26"/>
          <w:szCs w:val="26"/>
        </w:rPr>
        <w:t>.5. Підписує видані у межах компетенції управління накази, організовує перевірку їх виконання.</w:t>
      </w:r>
    </w:p>
    <w:p w:rsidR="000C302B" w:rsidRPr="000C302B" w:rsidRDefault="000C302B" w:rsidP="000C302B">
      <w:pPr>
        <w:ind w:firstLine="708"/>
        <w:jc w:val="both"/>
        <w:rPr>
          <w:rFonts w:ascii="Svoboda" w:hAnsi="Svoboda" w:cs="Arial CYR"/>
          <w:sz w:val="26"/>
          <w:szCs w:val="26"/>
          <w:shd w:val="clear" w:color="auto" w:fill="FFFFFF"/>
          <w:lang w:eastAsia="uk-UA"/>
        </w:rPr>
      </w:pPr>
      <w:r w:rsidRPr="000C302B">
        <w:rPr>
          <w:rFonts w:ascii="Svoboda" w:hAnsi="Svoboda" w:cs="Arial CYR"/>
          <w:color w:val="000000"/>
          <w:sz w:val="26"/>
          <w:szCs w:val="26"/>
        </w:rPr>
        <w:t xml:space="preserve">3.6.6. Призначає та звільняє з посад працівників управління, організовує та проводить конкурси на заміщення вакантних посад в управлінні, встановлює надбавки і доплати, присвоює ранги, вирішує питання преміювання, надання відпусток і допомоги для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їх оцінки, застосування заходів дисциплінарного впливу та дисциплінарних стягнень тощо </w:t>
      </w:r>
      <w:r w:rsidRPr="000C302B">
        <w:rPr>
          <w:rFonts w:ascii="Svoboda" w:hAnsi="Svoboda" w:cs="Arial CYR"/>
          <w:sz w:val="26"/>
          <w:szCs w:val="26"/>
          <w:shd w:val="clear" w:color="auto" w:fill="FFFFFF"/>
          <w:lang w:eastAsia="uk-UA"/>
        </w:rPr>
        <w:t>(за винятком працівників, які належать до номенклатури Львівського міського голови).</w:t>
      </w:r>
    </w:p>
    <w:p w:rsidR="000C302B" w:rsidRPr="000C302B" w:rsidRDefault="000C302B" w:rsidP="000C302B">
      <w:pPr>
        <w:autoSpaceDE w:val="0"/>
        <w:autoSpaceDN w:val="0"/>
        <w:adjustRightInd w:val="0"/>
        <w:ind w:firstLine="708"/>
        <w:jc w:val="both"/>
        <w:rPr>
          <w:rFonts w:ascii="Svoboda" w:hAnsi="Svoboda" w:cs="Arial CYR"/>
          <w:color w:val="000000"/>
          <w:sz w:val="26"/>
          <w:szCs w:val="26"/>
          <w:shd w:val="clear" w:color="auto" w:fill="FFFFFF"/>
          <w:lang w:eastAsia="uk-UA"/>
        </w:rPr>
      </w:pPr>
      <w:r w:rsidRPr="000C302B">
        <w:rPr>
          <w:rFonts w:ascii="Svoboda" w:hAnsi="Svoboda" w:cs="Arial CYR"/>
          <w:color w:val="000000"/>
          <w:sz w:val="26"/>
          <w:szCs w:val="26"/>
        </w:rPr>
        <w:t>3.6.7.</w:t>
      </w:r>
      <w:r w:rsidRPr="000C302B">
        <w:rPr>
          <w:rFonts w:ascii="Svoboda" w:hAnsi="Svoboda" w:cs="Arial CYR"/>
          <w:color w:val="000000"/>
          <w:sz w:val="26"/>
          <w:szCs w:val="26"/>
          <w:shd w:val="clear" w:color="auto" w:fill="FFFFFF"/>
          <w:lang w:eastAsia="uk-UA"/>
        </w:rPr>
        <w:t xml:space="preserve"> Для заступника начальника управління визначає міру відповідальності, вирішує питання преміювання, службових відряджень, надання відпусток і допомоги для оздоровлення при наданні щорічної відпустки та матеріальної допомоги для вирішення соціально-побутових питань.</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3.6.8.</w:t>
      </w:r>
      <w:r w:rsidR="00451778">
        <w:rPr>
          <w:rFonts w:ascii="Svoboda" w:hAnsi="Svoboda" w:cs="Arial CYR"/>
          <w:color w:val="000000"/>
          <w:sz w:val="26"/>
          <w:szCs w:val="26"/>
        </w:rPr>
        <w:t xml:space="preserve"> </w:t>
      </w:r>
      <w:r w:rsidRPr="000C302B">
        <w:rPr>
          <w:rFonts w:ascii="Svoboda" w:hAnsi="Svoboda" w:cs="Arial CYR"/>
          <w:color w:val="000000"/>
          <w:sz w:val="26"/>
          <w:szCs w:val="26"/>
        </w:rPr>
        <w:t>Для керівників структурних підрозділів та інших працівників вирішує питання преміювання, службових відряджень, надання відпусток і допомоги для оздоровлення при наданні щорічної відпустки та матеріальної допомоги для вирішення соціально-побутових питань.</w:t>
      </w:r>
    </w:p>
    <w:p w:rsidR="000C302B" w:rsidRPr="000C302B" w:rsidRDefault="000C302B" w:rsidP="00451778">
      <w:pPr>
        <w:autoSpaceDE w:val="0"/>
        <w:autoSpaceDN w:val="0"/>
        <w:adjustRightInd w:val="0"/>
        <w:jc w:val="both"/>
        <w:rPr>
          <w:rFonts w:ascii="Svoboda" w:hAnsi="Svoboda" w:cs="Arial CYR"/>
          <w:color w:val="000000"/>
          <w:sz w:val="26"/>
          <w:szCs w:val="26"/>
        </w:rPr>
      </w:pPr>
    </w:p>
    <w:p w:rsidR="000C302B" w:rsidRPr="000C302B" w:rsidRDefault="000C302B" w:rsidP="001C249A">
      <w:pPr>
        <w:autoSpaceDE w:val="0"/>
        <w:autoSpaceDN w:val="0"/>
        <w:adjustRightInd w:val="0"/>
        <w:jc w:val="center"/>
        <w:rPr>
          <w:rFonts w:ascii="Svoboda" w:hAnsi="Svoboda" w:cs="Arial CYR"/>
          <w:b/>
          <w:bCs/>
          <w:color w:val="000000"/>
          <w:sz w:val="26"/>
          <w:szCs w:val="26"/>
        </w:rPr>
      </w:pPr>
      <w:r w:rsidRPr="000C302B">
        <w:rPr>
          <w:rFonts w:ascii="Svoboda" w:hAnsi="Svoboda" w:cs="Arial CYR"/>
          <w:b/>
          <w:bCs/>
          <w:color w:val="000000"/>
          <w:sz w:val="26"/>
          <w:szCs w:val="26"/>
        </w:rPr>
        <w:t xml:space="preserve">4. Компетенція </w:t>
      </w:r>
      <w:r w:rsidRPr="000C302B">
        <w:rPr>
          <w:rFonts w:ascii="Svoboda" w:hAnsi="Svoboda" w:cs="Arial CYR"/>
          <w:b/>
          <w:color w:val="000000"/>
          <w:sz w:val="26"/>
          <w:szCs w:val="26"/>
        </w:rPr>
        <w:t>управління</w:t>
      </w:r>
    </w:p>
    <w:p w:rsidR="000C302B" w:rsidRPr="000C302B" w:rsidRDefault="000C302B" w:rsidP="000C302B">
      <w:pPr>
        <w:autoSpaceDE w:val="0"/>
        <w:autoSpaceDN w:val="0"/>
        <w:adjustRightInd w:val="0"/>
        <w:jc w:val="both"/>
        <w:rPr>
          <w:rFonts w:ascii="Svoboda" w:hAnsi="Svoboda" w:cs="Arial CYR"/>
          <w:bCs/>
          <w:color w:val="000000"/>
          <w:sz w:val="26"/>
          <w:szCs w:val="26"/>
        </w:rPr>
      </w:pPr>
    </w:p>
    <w:p w:rsidR="000C302B" w:rsidRPr="000C302B" w:rsidRDefault="000C302B" w:rsidP="00942C7F">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 До компетенції управління належать такі повноваження:</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4.1.2. Здійснення у частині наданої компетенції делегованих органам місцевого самоврядування та їх виконавчим органам повноважень.</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4.1.4. Підготовка проектів ухвал міської ради, рішень виконавчого комітету, розпоряджень Львівського міського голови, візування проектів актів відповідно до компетенції.</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lastRenderedPageBreak/>
        <w:t>4.1.5. Затвердження за погодженням з управлінням фінансів департаменту фінансової політики кошторису видатків у межах передбачених бюджетних асигнувань на відповідний рік та за погодженням з департаментом фінансової політики штатного розпису у межах встановленої чисельності і структури управління.</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4.1.6. Внесення пропозицій щодо обсягів бюджетного фінансування управління, підприємств, установ і організацій, які перебувають у його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підприємств, установ і організацій, які перебувають у підпорядкуванні управління, контроль за ефективним використанням ними фінансових, матеріальних та трудових ресурсів.</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4.1.7. Розпорядження коштами бюджету Львівської міської територіальної громади у межах, визначених міською радою, виконавчим комітетом і Львівським міським головою, раціональний розподіл та контроль за їхнім цільовим використанням.</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4.1.8. Координація діяльності та контроль за роботою підпорядкованих структурних підрозділів.</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4.1.9. 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підпорядкованих підприємств, уст</w:t>
      </w:r>
      <w:r w:rsidR="00942C7F">
        <w:rPr>
          <w:rFonts w:ascii="Svoboda" w:hAnsi="Svoboda" w:cs="Arial CYR"/>
          <w:color w:val="000000"/>
          <w:sz w:val="26"/>
          <w:szCs w:val="26"/>
        </w:rPr>
        <w:t>анов і організацій, розгляд прое</w:t>
      </w:r>
      <w:r w:rsidRPr="000C302B">
        <w:rPr>
          <w:rFonts w:ascii="Svoboda" w:hAnsi="Svoboda" w:cs="Arial CYR"/>
          <w:color w:val="000000"/>
          <w:sz w:val="26"/>
          <w:szCs w:val="26"/>
        </w:rPr>
        <w:t>ктів їхніх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4.1.10. Погодження щорічних фінансових планів підпорядкованих комунальних підприємств, контроль за їхнім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їхнього розвитку.</w:t>
      </w:r>
    </w:p>
    <w:p w:rsidR="000C302B" w:rsidRPr="000C302B" w:rsidRDefault="000C302B" w:rsidP="000C302B">
      <w:pPr>
        <w:autoSpaceDE w:val="0"/>
        <w:autoSpaceDN w:val="0"/>
        <w:adjustRightInd w:val="0"/>
        <w:ind w:firstLine="708"/>
        <w:jc w:val="both"/>
        <w:rPr>
          <w:rFonts w:ascii="Svoboda" w:hAnsi="Svoboda" w:cs="Arial CYR"/>
          <w:sz w:val="26"/>
          <w:szCs w:val="26"/>
        </w:rPr>
      </w:pPr>
      <w:r w:rsidRPr="000C302B">
        <w:rPr>
          <w:rFonts w:ascii="Svoboda" w:hAnsi="Svoboda" w:cs="Arial CYR"/>
          <w:sz w:val="26"/>
          <w:szCs w:val="26"/>
        </w:rPr>
        <w:t>4.1.11. Призначення керівників закладів, установ і організацій, які перебувають у підпорядкуванні управління, укладення контрактів з ними у відповідності до Закону України “Про культуру“.</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sz w:val="26"/>
          <w:szCs w:val="26"/>
        </w:rPr>
        <w:t>Укладення контрактів з керівниками підприємств, підпорядкованих управлінню</w:t>
      </w:r>
      <w:r w:rsidRPr="000C302B">
        <w:rPr>
          <w:rFonts w:ascii="Svoboda" w:hAnsi="Svoboda" w:cs="Arial CYR"/>
          <w:sz w:val="26"/>
          <w:szCs w:val="26"/>
          <w:lang w:val="ru-RU"/>
        </w:rPr>
        <w:t xml:space="preserve"> </w:t>
      </w:r>
      <w:r w:rsidRPr="000C302B">
        <w:rPr>
          <w:rFonts w:ascii="Svoboda" w:hAnsi="Svoboda" w:cs="Arial CYR"/>
          <w:sz w:val="26"/>
          <w:szCs w:val="26"/>
        </w:rPr>
        <w:t>культури, відбувається у відповідності до Закону України “Про культуру“ за погодженням Львівського міського голови.</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4.1.12. Визначення потреб у доцільності функціонування комунальних підприємств, установ і організацій та подання міській раді, виконавчому комітету пропозицій щодо удосконалення їхньої мережі відповідно до потреб Львівської міської територіальної громади.</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4.1.13. Погодження передачі в оренду (суборенду) приміщень, балансоутримувачами яких є підпорядковані управлінню підприємства, установи, організації, а також приміщень, які перебувають в оренді цих підприємств, установ та організацій.</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4.1.14. Погодження інвестиційних програм підпорядкованих комунальних підприємств, установ, організацій.</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 xml:space="preserve">4.1.15. Організація та проведення у встановленому порядку аукціонів, конкурсів, публічних закупівель, укладення договорів з підприємствами, </w:t>
      </w:r>
      <w:r w:rsidRPr="000C302B">
        <w:rPr>
          <w:rFonts w:ascii="Svoboda" w:hAnsi="Svoboda" w:cs="Arial CYR"/>
          <w:color w:val="000000"/>
          <w:sz w:val="26"/>
          <w:szCs w:val="26"/>
        </w:rPr>
        <w:lastRenderedPageBreak/>
        <w:t>установами та організаціями, а також іншими суб’єктами господарювання. укладення господарських та інших договорів.</w:t>
      </w:r>
    </w:p>
    <w:p w:rsidR="000C302B" w:rsidRPr="000C302B" w:rsidRDefault="000C302B" w:rsidP="000C302B">
      <w:pPr>
        <w:autoSpaceDE w:val="0"/>
        <w:autoSpaceDN w:val="0"/>
        <w:adjustRightInd w:val="0"/>
        <w:ind w:firstLine="708"/>
        <w:jc w:val="both"/>
        <w:rPr>
          <w:rFonts w:ascii="Svoboda" w:hAnsi="Svoboda" w:cs="Arial CYR"/>
          <w:sz w:val="26"/>
          <w:szCs w:val="26"/>
        </w:rPr>
      </w:pPr>
      <w:r w:rsidRPr="000C302B">
        <w:rPr>
          <w:rFonts w:ascii="Svoboda" w:hAnsi="Svoboda" w:cs="Arial CYR"/>
          <w:sz w:val="26"/>
          <w:szCs w:val="26"/>
        </w:rPr>
        <w:t>4.1.16.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4.1.17. Здійснення заходів щодо запобігання і протидії корупції.</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4.1.18. Забезпечення доступу до публічної інформації, розпорядником якої є управління.</w:t>
      </w:r>
    </w:p>
    <w:p w:rsidR="000C302B" w:rsidRPr="000C302B" w:rsidRDefault="000C302B" w:rsidP="000C302B">
      <w:pPr>
        <w:autoSpaceDE w:val="0"/>
        <w:autoSpaceDN w:val="0"/>
        <w:adjustRightInd w:val="0"/>
        <w:ind w:firstLine="708"/>
        <w:jc w:val="both"/>
        <w:rPr>
          <w:rFonts w:ascii="Svoboda" w:hAnsi="Svoboda" w:cs="Arial CYR"/>
          <w:sz w:val="26"/>
          <w:szCs w:val="26"/>
        </w:rPr>
      </w:pPr>
      <w:r w:rsidRPr="000C302B">
        <w:rPr>
          <w:rFonts w:ascii="Svoboda" w:hAnsi="Svoboda" w:cs="Arial CYR"/>
          <w:color w:val="000000"/>
          <w:sz w:val="26"/>
          <w:szCs w:val="26"/>
        </w:rPr>
        <w:t xml:space="preserve">4.1.19.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установами та організаціями. </w:t>
      </w:r>
      <w:r w:rsidRPr="000C302B">
        <w:rPr>
          <w:rFonts w:ascii="Svoboda" w:hAnsi="Svoboda" w:cs="Arial CYR"/>
          <w:sz w:val="26"/>
          <w:szCs w:val="26"/>
        </w:rPr>
        <w:t>Забезпечення вимог законодавства України щодо розгляду звернень громадян, здійснення контролю за станом цієї роботи на підпорядкованих підприємствах, в установах та організаціях незалежно від форм власності.</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4.1.20.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підприємствами, установами та організаціями.</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4.1.21. Представництво інтересів управління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4.1.22. Представництво інтересів управління у зв’язках із зарубіжними муніципальними установами та іншими організаціями.</w:t>
      </w:r>
    </w:p>
    <w:p w:rsidR="000C302B" w:rsidRPr="000C302B" w:rsidRDefault="00942C7F" w:rsidP="000C302B">
      <w:pPr>
        <w:autoSpaceDE w:val="0"/>
        <w:autoSpaceDN w:val="0"/>
        <w:adjustRightInd w:val="0"/>
        <w:ind w:firstLine="708"/>
        <w:jc w:val="both"/>
        <w:rPr>
          <w:rFonts w:ascii="Svoboda" w:hAnsi="Svoboda" w:cs="Arial CYR"/>
          <w:color w:val="000000"/>
          <w:sz w:val="26"/>
          <w:szCs w:val="26"/>
        </w:rPr>
      </w:pPr>
      <w:r>
        <w:rPr>
          <w:rFonts w:ascii="Svoboda" w:hAnsi="Svoboda" w:cs="Arial CYR"/>
          <w:color w:val="000000"/>
          <w:sz w:val="26"/>
          <w:szCs w:val="26"/>
        </w:rPr>
        <w:t>4.1.23. Затвердження/</w:t>
      </w:r>
      <w:r w:rsidR="000C302B" w:rsidRPr="000C302B">
        <w:rPr>
          <w:rFonts w:ascii="Svoboda" w:hAnsi="Svoboda" w:cs="Arial CYR"/>
          <w:color w:val="000000"/>
          <w:sz w:val="26"/>
          <w:szCs w:val="26"/>
        </w:rPr>
        <w:t>погодження установчих документів (статутів, положень) підпорядкованих управлінню підп</w:t>
      </w:r>
      <w:r>
        <w:rPr>
          <w:rFonts w:ascii="Svoboda" w:hAnsi="Svoboda" w:cs="Arial CYR"/>
          <w:color w:val="000000"/>
          <w:sz w:val="26"/>
          <w:szCs w:val="26"/>
        </w:rPr>
        <w:t>риємств, установ та організацій.</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4.1.24. Списання з балансу комунального майна (основних фондів) управління та комунальних підприємств, установ, організацій у порядку, встановленому міською радою.</w:t>
      </w:r>
    </w:p>
    <w:p w:rsidR="000C302B" w:rsidRPr="000C302B" w:rsidRDefault="000C302B" w:rsidP="00B41CBF">
      <w:pPr>
        <w:ind w:firstLine="708"/>
        <w:jc w:val="both"/>
        <w:rPr>
          <w:rFonts w:ascii="Svoboda" w:hAnsi="Svoboda" w:cs="Arial CYR"/>
          <w:sz w:val="26"/>
          <w:szCs w:val="26"/>
        </w:rPr>
      </w:pPr>
      <w:r w:rsidRPr="000C302B">
        <w:rPr>
          <w:rFonts w:ascii="Svoboda" w:hAnsi="Svoboda" w:cs="Arial CYR"/>
          <w:sz w:val="26"/>
          <w:szCs w:val="26"/>
        </w:rPr>
        <w:t>4.1.25. Надання підтримки сучасним культурним практикам та формуванню культурної туристичної пропозиції; сприяння розвитку культурної інфраструктури і концентрації у Львівській міській територіальній громаді, культурного підприємництва, сприяння капіталізації культурного сектору.</w:t>
      </w:r>
    </w:p>
    <w:p w:rsidR="000C302B" w:rsidRPr="000C302B" w:rsidRDefault="000C302B" w:rsidP="00B41CBF">
      <w:pPr>
        <w:ind w:firstLine="708"/>
        <w:jc w:val="both"/>
        <w:rPr>
          <w:rFonts w:ascii="Svoboda" w:hAnsi="Svoboda" w:cs="Arial CYR"/>
          <w:sz w:val="26"/>
          <w:szCs w:val="26"/>
        </w:rPr>
      </w:pPr>
      <w:r w:rsidRPr="000C302B">
        <w:rPr>
          <w:rFonts w:ascii="Svoboda" w:hAnsi="Svoboda" w:cs="Arial CYR"/>
          <w:sz w:val="26"/>
          <w:szCs w:val="26"/>
        </w:rPr>
        <w:t>4.1.26. Налагодження міжнародних контактів у сфері культури та мистецтва, популяризація мистецьких досягнень Львівської міської територіальної громади, реалізація програм та заходів для зміцнення міжнародних і міжрегіональних культурних зв’язків.</w:t>
      </w:r>
    </w:p>
    <w:p w:rsidR="000C302B" w:rsidRPr="000C302B" w:rsidRDefault="000C302B" w:rsidP="00B41CBF">
      <w:pPr>
        <w:ind w:firstLine="708"/>
        <w:jc w:val="both"/>
        <w:rPr>
          <w:rFonts w:ascii="Svoboda" w:hAnsi="Svoboda" w:cs="Arial CYR"/>
          <w:sz w:val="26"/>
          <w:szCs w:val="26"/>
        </w:rPr>
      </w:pPr>
      <w:r w:rsidRPr="000C302B">
        <w:rPr>
          <w:rFonts w:ascii="Svoboda" w:hAnsi="Svoboda" w:cs="Arial CYR"/>
          <w:sz w:val="26"/>
          <w:szCs w:val="26"/>
        </w:rPr>
        <w:t>4.1.27. Сприяння розвитку інноваційної міждисциплінарної культурної освіти, орієн</w:t>
      </w:r>
      <w:r w:rsidR="00942C7F">
        <w:rPr>
          <w:rFonts w:ascii="Svoboda" w:hAnsi="Svoboda" w:cs="Arial CYR"/>
          <w:sz w:val="26"/>
          <w:szCs w:val="26"/>
        </w:rPr>
        <w:t>тованої на усі групи населення.</w:t>
      </w:r>
    </w:p>
    <w:p w:rsidR="000C302B" w:rsidRPr="000C302B" w:rsidRDefault="000C302B" w:rsidP="00B41CBF">
      <w:pPr>
        <w:ind w:firstLine="708"/>
        <w:jc w:val="both"/>
        <w:rPr>
          <w:rFonts w:ascii="Svoboda" w:hAnsi="Svoboda" w:cs="Arial CYR"/>
          <w:sz w:val="26"/>
          <w:szCs w:val="26"/>
        </w:rPr>
      </w:pPr>
      <w:r w:rsidRPr="000C302B">
        <w:rPr>
          <w:rFonts w:ascii="Svoboda" w:hAnsi="Svoboda" w:cs="Arial CYR"/>
          <w:sz w:val="26"/>
          <w:szCs w:val="26"/>
        </w:rPr>
        <w:t>4.1.28. Організація підготовки, перепідготовки і підвищення кваліфікації працівників підпорядкованих закладів культури.</w:t>
      </w:r>
    </w:p>
    <w:p w:rsidR="000C302B" w:rsidRPr="000C302B" w:rsidRDefault="000C302B" w:rsidP="00B41CBF">
      <w:pPr>
        <w:ind w:firstLine="708"/>
        <w:jc w:val="both"/>
        <w:rPr>
          <w:rFonts w:ascii="Svoboda" w:hAnsi="Svoboda" w:cs="Arial CYR"/>
          <w:sz w:val="26"/>
          <w:szCs w:val="26"/>
        </w:rPr>
      </w:pPr>
      <w:r w:rsidRPr="000C302B">
        <w:rPr>
          <w:rFonts w:ascii="Svoboda" w:hAnsi="Svoboda" w:cs="Arial CYR"/>
          <w:sz w:val="26"/>
          <w:szCs w:val="26"/>
        </w:rPr>
        <w:lastRenderedPageBreak/>
        <w:t>4.1.29. Подання пропозицій щодо створення та розвитку культурної інфраструктури Львівської міської територіальної громади.</w:t>
      </w:r>
    </w:p>
    <w:p w:rsidR="000C302B" w:rsidRPr="000C302B" w:rsidRDefault="000C302B" w:rsidP="00B41CBF">
      <w:pPr>
        <w:ind w:firstLine="708"/>
        <w:jc w:val="both"/>
        <w:rPr>
          <w:rFonts w:ascii="Svoboda" w:hAnsi="Svoboda" w:cs="Arial CYR"/>
          <w:sz w:val="26"/>
          <w:szCs w:val="26"/>
        </w:rPr>
      </w:pPr>
      <w:r w:rsidRPr="000C302B">
        <w:rPr>
          <w:rFonts w:ascii="Svoboda" w:hAnsi="Svoboda" w:cs="Arial CYR"/>
          <w:sz w:val="26"/>
          <w:szCs w:val="26"/>
        </w:rPr>
        <w:t>4.1.30. Створення умов для розвитку професійного музичного, театрального, хореографічного, образотворчого, декоративно-ужиткового мистецтва і самодіяльної творчості, народної художньої творчості, культурного дозвілля населення, сприяння формуванню репертуару театрів, кінотеатрів, концертних організацій і мистецьких колективів, комплектуванню та оновленню фондів музеїв, бібліотек, організації виставок, заохочення розвитку сучасних культурних практик.</w:t>
      </w:r>
    </w:p>
    <w:p w:rsidR="000C302B" w:rsidRPr="000C302B" w:rsidRDefault="000C302B" w:rsidP="00B41CBF">
      <w:pPr>
        <w:ind w:firstLine="708"/>
        <w:jc w:val="both"/>
        <w:rPr>
          <w:rFonts w:ascii="Svoboda" w:hAnsi="Svoboda" w:cs="Arial CYR"/>
          <w:sz w:val="26"/>
          <w:szCs w:val="26"/>
        </w:rPr>
      </w:pPr>
      <w:r w:rsidRPr="000C302B">
        <w:rPr>
          <w:rFonts w:ascii="Svoboda" w:hAnsi="Svoboda" w:cs="Arial CYR"/>
          <w:sz w:val="26"/>
          <w:szCs w:val="26"/>
        </w:rPr>
        <w:t>4.1.31. Сприяння збереженню та відродженню осередків традиційної народної творчості</w:t>
      </w:r>
      <w:r w:rsidR="00942C7F">
        <w:rPr>
          <w:rFonts w:ascii="Svoboda" w:hAnsi="Svoboda" w:cs="Arial CYR"/>
          <w:sz w:val="26"/>
          <w:szCs w:val="26"/>
        </w:rPr>
        <w:t>, художніх промислів і ремесел.</w:t>
      </w:r>
    </w:p>
    <w:p w:rsidR="000C302B" w:rsidRPr="000C302B" w:rsidRDefault="000C302B" w:rsidP="00B41CBF">
      <w:pPr>
        <w:ind w:firstLine="708"/>
        <w:jc w:val="both"/>
        <w:rPr>
          <w:rFonts w:ascii="Svoboda" w:hAnsi="Svoboda" w:cs="Arial CYR"/>
          <w:sz w:val="26"/>
          <w:szCs w:val="26"/>
        </w:rPr>
      </w:pPr>
      <w:r w:rsidRPr="000C302B">
        <w:rPr>
          <w:rFonts w:ascii="Svoboda" w:hAnsi="Svoboda" w:cs="Arial CYR"/>
          <w:sz w:val="26"/>
          <w:szCs w:val="26"/>
        </w:rPr>
        <w:t xml:space="preserve">4.1.32. Спільно з комісією з найменування та перейменування назв вулиць, провулків, проспектів, площ, скверів та споруд у м. Львові підготовка і внесення на розгляд ради питань щодо найменування (перейменування) вулиць, провулків, проспектів, площ, парків, скверів, мостів та інших споруд, розташованих на території Львівської </w:t>
      </w:r>
      <w:r w:rsidR="00B41CBF">
        <w:rPr>
          <w:rFonts w:ascii="Svoboda" w:hAnsi="Svoboda" w:cs="Arial CYR"/>
          <w:sz w:val="26"/>
          <w:szCs w:val="26"/>
        </w:rPr>
        <w:t>міської територіальної громади</w:t>
      </w:r>
      <w:r w:rsidRPr="000C302B">
        <w:rPr>
          <w:rFonts w:ascii="Svoboda" w:hAnsi="Svoboda" w:cs="Arial CYR"/>
          <w:sz w:val="26"/>
          <w:szCs w:val="26"/>
        </w:rPr>
        <w:t xml:space="preserve"> у порядку, встановленому міською радою.</w:t>
      </w:r>
    </w:p>
    <w:p w:rsidR="000C302B" w:rsidRPr="000C302B" w:rsidRDefault="000C302B" w:rsidP="00B41CBF">
      <w:pPr>
        <w:ind w:firstLine="708"/>
        <w:jc w:val="both"/>
        <w:rPr>
          <w:rFonts w:ascii="Svoboda" w:hAnsi="Svoboda" w:cs="Arial CYR"/>
          <w:sz w:val="26"/>
          <w:szCs w:val="26"/>
        </w:rPr>
      </w:pPr>
      <w:r w:rsidRPr="000C302B">
        <w:rPr>
          <w:rFonts w:ascii="Svoboda" w:hAnsi="Svoboda" w:cs="Arial CYR"/>
          <w:sz w:val="26"/>
          <w:szCs w:val="26"/>
        </w:rPr>
        <w:t>4.1.33. Сприяння діяльності мистецьких об’єднань, творчих спілок, національно-культурних товариств, інших громадських та неприбуткових орган</w:t>
      </w:r>
      <w:r w:rsidR="00B41CBF">
        <w:rPr>
          <w:rFonts w:ascii="Svoboda" w:hAnsi="Svoboda" w:cs="Arial CYR"/>
          <w:sz w:val="26"/>
          <w:szCs w:val="26"/>
        </w:rPr>
        <w:t>ізацій мистецького спрямування.</w:t>
      </w:r>
    </w:p>
    <w:p w:rsidR="000C302B" w:rsidRPr="000C302B" w:rsidRDefault="000C302B" w:rsidP="00B41CBF">
      <w:pPr>
        <w:ind w:firstLine="708"/>
        <w:jc w:val="both"/>
        <w:rPr>
          <w:rFonts w:ascii="Svoboda" w:hAnsi="Svoboda" w:cs="Arial CYR"/>
          <w:sz w:val="26"/>
          <w:szCs w:val="26"/>
        </w:rPr>
      </w:pPr>
      <w:r w:rsidRPr="000C302B">
        <w:rPr>
          <w:rFonts w:ascii="Svoboda" w:hAnsi="Svoboda" w:cs="Arial CYR"/>
          <w:sz w:val="26"/>
          <w:szCs w:val="26"/>
        </w:rPr>
        <w:t>4.1.34. Надання організаційно-методичної допомоги закладам, підприємствам і організаціям культурно-мистецької сфери.</w:t>
      </w:r>
    </w:p>
    <w:p w:rsidR="000C302B" w:rsidRPr="000C302B" w:rsidRDefault="000C302B" w:rsidP="00B41CBF">
      <w:pPr>
        <w:ind w:firstLine="708"/>
        <w:jc w:val="both"/>
        <w:rPr>
          <w:rFonts w:ascii="Svoboda" w:hAnsi="Svoboda" w:cs="Arial CYR"/>
          <w:sz w:val="26"/>
          <w:szCs w:val="26"/>
        </w:rPr>
      </w:pPr>
      <w:r w:rsidRPr="000C302B">
        <w:rPr>
          <w:rFonts w:ascii="Svoboda" w:hAnsi="Svoboda" w:cs="Arial CYR"/>
          <w:sz w:val="26"/>
          <w:szCs w:val="26"/>
        </w:rPr>
        <w:t>4.1.35. Координація і фінансова підтримка міжнародних, всеукраїнських, регіональних мистецьких фестивалів, конкурсів, виставок, інших культурно-мистецьких заходів.</w:t>
      </w:r>
    </w:p>
    <w:p w:rsidR="000C302B" w:rsidRPr="000C302B" w:rsidRDefault="000C302B" w:rsidP="00B41CBF">
      <w:pPr>
        <w:ind w:firstLine="708"/>
        <w:jc w:val="both"/>
        <w:rPr>
          <w:rFonts w:ascii="Svoboda" w:hAnsi="Svoboda" w:cs="Arial CYR"/>
          <w:sz w:val="26"/>
          <w:szCs w:val="26"/>
        </w:rPr>
      </w:pPr>
      <w:r w:rsidRPr="000C302B">
        <w:rPr>
          <w:rFonts w:ascii="Svoboda" w:hAnsi="Svoboda" w:cs="Arial CYR"/>
          <w:sz w:val="26"/>
          <w:szCs w:val="26"/>
        </w:rPr>
        <w:t>4.1.36. Розгляд питань про проведення масових заходів профільного спрямування відповідно до законодавства України.</w:t>
      </w:r>
    </w:p>
    <w:p w:rsidR="000C302B" w:rsidRPr="000C302B" w:rsidRDefault="000C302B" w:rsidP="00B41CBF">
      <w:pPr>
        <w:ind w:firstLine="708"/>
        <w:jc w:val="both"/>
        <w:rPr>
          <w:rFonts w:ascii="Svoboda" w:hAnsi="Svoboda" w:cs="Arial CYR"/>
          <w:sz w:val="26"/>
          <w:szCs w:val="26"/>
        </w:rPr>
      </w:pPr>
      <w:r w:rsidRPr="000C302B">
        <w:rPr>
          <w:rFonts w:ascii="Svoboda" w:hAnsi="Svoboda" w:cs="Arial CYR"/>
          <w:sz w:val="26"/>
          <w:szCs w:val="26"/>
        </w:rPr>
        <w:t>4.1.37. Подання у встановленому порядку пропозицій щодо відзначення працівників закладів, підприємств і організацій культурно-мистецької сфери нагородами, порушення клопотань про нагородження відзнаками Львівського міського голови діячів культури та мистецтв, застосування згідно з законодавством інших форм морального і матеріального заохочення працівників за досягнення у творчій, педагогічній та культурно-освітній діяльності.</w:t>
      </w:r>
    </w:p>
    <w:p w:rsidR="000C302B" w:rsidRPr="000C302B" w:rsidRDefault="000C302B" w:rsidP="00B41CBF">
      <w:pPr>
        <w:ind w:firstLine="708"/>
        <w:jc w:val="both"/>
        <w:rPr>
          <w:rFonts w:ascii="Svoboda" w:hAnsi="Svoboda" w:cs="Arial CYR"/>
          <w:sz w:val="26"/>
          <w:szCs w:val="26"/>
        </w:rPr>
      </w:pPr>
      <w:r w:rsidRPr="000C302B">
        <w:rPr>
          <w:rFonts w:ascii="Svoboda" w:hAnsi="Svoboda" w:cs="Arial CYR"/>
          <w:sz w:val="26"/>
          <w:szCs w:val="26"/>
        </w:rPr>
        <w:t>4.1.38. Сприяння розвитку україномовного книговидання.</w:t>
      </w:r>
    </w:p>
    <w:p w:rsidR="000C302B" w:rsidRPr="000C302B" w:rsidRDefault="000C302B" w:rsidP="00B41CBF">
      <w:pPr>
        <w:ind w:firstLine="708"/>
        <w:jc w:val="both"/>
        <w:rPr>
          <w:rFonts w:ascii="Svoboda" w:hAnsi="Svoboda" w:cs="Arial CYR"/>
          <w:sz w:val="26"/>
          <w:szCs w:val="26"/>
        </w:rPr>
      </w:pPr>
      <w:r w:rsidRPr="000C302B">
        <w:rPr>
          <w:rFonts w:ascii="Svoboda" w:hAnsi="Svoboda" w:cs="Arial CYR"/>
          <w:sz w:val="26"/>
          <w:szCs w:val="26"/>
        </w:rPr>
        <w:t>4.1.39. Сприяння створенню знакових культурних проектів (виставки, форуми, культурні простори, галереї, мистецькі резиденці</w:t>
      </w:r>
      <w:r w:rsidR="00B41CBF">
        <w:rPr>
          <w:rFonts w:ascii="Svoboda" w:hAnsi="Svoboda" w:cs="Arial CYR"/>
          <w:sz w:val="26"/>
          <w:szCs w:val="26"/>
        </w:rPr>
        <w:t>ї, музичні і театральні проекти</w:t>
      </w:r>
      <w:r w:rsidRPr="000C302B">
        <w:rPr>
          <w:rFonts w:ascii="Svoboda" w:hAnsi="Svoboda" w:cs="Arial CYR"/>
          <w:sz w:val="26"/>
          <w:szCs w:val="26"/>
        </w:rPr>
        <w:t xml:space="preserve"> тощо.)</w:t>
      </w:r>
    </w:p>
    <w:p w:rsidR="00A10C48" w:rsidRPr="00B41CBF" w:rsidRDefault="00A10C48" w:rsidP="000C302B">
      <w:pPr>
        <w:autoSpaceDE w:val="0"/>
        <w:autoSpaceDN w:val="0"/>
        <w:adjustRightInd w:val="0"/>
        <w:jc w:val="both"/>
        <w:rPr>
          <w:rFonts w:ascii="Svoboda" w:hAnsi="Svoboda" w:cs="Arial CYR"/>
          <w:bCs/>
          <w:color w:val="000000"/>
          <w:sz w:val="26"/>
          <w:szCs w:val="26"/>
        </w:rPr>
      </w:pPr>
    </w:p>
    <w:p w:rsidR="000C302B" w:rsidRPr="000C302B" w:rsidRDefault="000C302B" w:rsidP="00B41CBF">
      <w:pPr>
        <w:autoSpaceDE w:val="0"/>
        <w:autoSpaceDN w:val="0"/>
        <w:adjustRightInd w:val="0"/>
        <w:jc w:val="center"/>
        <w:rPr>
          <w:rFonts w:ascii="Svoboda" w:hAnsi="Svoboda" w:cs="Arial CYR"/>
          <w:b/>
          <w:bCs/>
          <w:color w:val="000000"/>
          <w:sz w:val="26"/>
          <w:szCs w:val="26"/>
        </w:rPr>
      </w:pPr>
      <w:r w:rsidRPr="000C302B">
        <w:rPr>
          <w:rFonts w:ascii="Svoboda" w:hAnsi="Svoboda" w:cs="Arial CYR"/>
          <w:b/>
          <w:bCs/>
          <w:color w:val="000000"/>
          <w:sz w:val="26"/>
          <w:szCs w:val="26"/>
        </w:rPr>
        <w:t xml:space="preserve">5. Компетенція </w:t>
      </w:r>
      <w:r w:rsidRPr="000C302B">
        <w:rPr>
          <w:rFonts w:ascii="Svoboda" w:hAnsi="Svoboda" w:cs="Arial CYR"/>
          <w:b/>
          <w:color w:val="000000"/>
          <w:sz w:val="26"/>
          <w:szCs w:val="26"/>
        </w:rPr>
        <w:t>управління</w:t>
      </w:r>
    </w:p>
    <w:p w:rsidR="000C302B" w:rsidRPr="000C302B" w:rsidRDefault="000C302B" w:rsidP="00071CA6">
      <w:pPr>
        <w:autoSpaceDE w:val="0"/>
        <w:autoSpaceDN w:val="0"/>
        <w:adjustRightInd w:val="0"/>
        <w:jc w:val="both"/>
        <w:rPr>
          <w:rFonts w:ascii="Svoboda" w:hAnsi="Svoboda" w:cs="Arial CYR"/>
          <w:color w:val="000000"/>
          <w:sz w:val="26"/>
          <w:szCs w:val="26"/>
        </w:rPr>
      </w:pPr>
    </w:p>
    <w:p w:rsidR="000C302B" w:rsidRPr="00B41CBF" w:rsidRDefault="000C302B" w:rsidP="00B41CBF">
      <w:pPr>
        <w:ind w:firstLine="708"/>
        <w:jc w:val="both"/>
        <w:rPr>
          <w:rFonts w:ascii="Svoboda" w:hAnsi="Svoboda"/>
          <w:sz w:val="26"/>
          <w:szCs w:val="26"/>
        </w:rPr>
      </w:pPr>
      <w:r w:rsidRPr="00B41CBF">
        <w:rPr>
          <w:rFonts w:ascii="Svoboda" w:hAnsi="Svoboda"/>
          <w:sz w:val="26"/>
          <w:szCs w:val="26"/>
        </w:rPr>
        <w:t xml:space="preserve">5.1. Для реалізації завдань та виконання повноважень, передбачених цим Положенням, іншими </w:t>
      </w:r>
      <w:r w:rsidR="009E6700">
        <w:rPr>
          <w:rFonts w:ascii="Svoboda" w:hAnsi="Svoboda"/>
          <w:sz w:val="26"/>
          <w:szCs w:val="26"/>
        </w:rPr>
        <w:t>нормативними актами, управління</w:t>
      </w:r>
      <w:r w:rsidRPr="00B41CBF">
        <w:rPr>
          <w:rFonts w:ascii="Svoboda" w:hAnsi="Svoboda"/>
          <w:sz w:val="26"/>
          <w:szCs w:val="26"/>
        </w:rPr>
        <w:t xml:space="preserve"> має право:</w:t>
      </w:r>
    </w:p>
    <w:p w:rsidR="000C302B" w:rsidRPr="00B41CBF" w:rsidRDefault="000C302B" w:rsidP="00B41CBF">
      <w:pPr>
        <w:ind w:firstLine="708"/>
        <w:jc w:val="both"/>
        <w:rPr>
          <w:rFonts w:ascii="Svoboda" w:hAnsi="Svoboda"/>
          <w:sz w:val="26"/>
          <w:szCs w:val="26"/>
        </w:rPr>
      </w:pPr>
      <w:r w:rsidRPr="00B41CBF">
        <w:rPr>
          <w:rFonts w:ascii="Svoboda" w:hAnsi="Svoboda"/>
          <w:sz w:val="26"/>
          <w:szCs w:val="26"/>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rsidR="000C302B" w:rsidRPr="00B41CBF" w:rsidRDefault="000C302B" w:rsidP="00B41CBF">
      <w:pPr>
        <w:ind w:firstLine="708"/>
        <w:jc w:val="both"/>
        <w:rPr>
          <w:rFonts w:ascii="Svoboda" w:hAnsi="Svoboda"/>
          <w:sz w:val="26"/>
          <w:szCs w:val="26"/>
        </w:rPr>
      </w:pPr>
      <w:r w:rsidRPr="00B41CBF">
        <w:rPr>
          <w:rFonts w:ascii="Svoboda" w:hAnsi="Svoboda"/>
          <w:sz w:val="26"/>
          <w:szCs w:val="26"/>
        </w:rPr>
        <w:t>5.1.2. Здійснювати контроль, проводити перевірки та аналітичну роботу з питань, які належать до його компетенції.</w:t>
      </w:r>
    </w:p>
    <w:p w:rsidR="00B41CBF" w:rsidRDefault="000C302B" w:rsidP="00B41CBF">
      <w:pPr>
        <w:ind w:firstLine="708"/>
        <w:jc w:val="both"/>
        <w:rPr>
          <w:rFonts w:ascii="Svoboda" w:hAnsi="Svoboda"/>
          <w:sz w:val="26"/>
          <w:szCs w:val="26"/>
        </w:rPr>
      </w:pPr>
      <w:r w:rsidRPr="00B41CBF">
        <w:rPr>
          <w:rFonts w:ascii="Svoboda" w:hAnsi="Svoboda"/>
          <w:sz w:val="26"/>
          <w:szCs w:val="26"/>
        </w:rPr>
        <w:lastRenderedPageBreak/>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0C302B" w:rsidRPr="00B41CBF" w:rsidRDefault="000C302B" w:rsidP="00B41CBF">
      <w:pPr>
        <w:ind w:firstLine="708"/>
        <w:jc w:val="both"/>
        <w:rPr>
          <w:rFonts w:ascii="Svoboda" w:hAnsi="Svoboda"/>
          <w:sz w:val="26"/>
          <w:szCs w:val="26"/>
        </w:rPr>
      </w:pPr>
      <w:r w:rsidRPr="00B41CBF">
        <w:rPr>
          <w:rFonts w:ascii="Svoboda" w:hAnsi="Svoboda"/>
          <w:sz w:val="26"/>
          <w:szCs w:val="26"/>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0C302B" w:rsidRPr="00B41CBF" w:rsidRDefault="000C302B" w:rsidP="00B41CBF">
      <w:pPr>
        <w:ind w:firstLine="708"/>
        <w:jc w:val="both"/>
        <w:rPr>
          <w:rFonts w:ascii="Svoboda" w:hAnsi="Svoboda"/>
          <w:sz w:val="26"/>
          <w:szCs w:val="26"/>
        </w:rPr>
      </w:pPr>
      <w:r w:rsidRPr="00B41CBF">
        <w:rPr>
          <w:rFonts w:ascii="Svoboda" w:hAnsi="Svoboda"/>
          <w:sz w:val="26"/>
          <w:szCs w:val="26"/>
        </w:rPr>
        <w:t>5.1.5. Скликати у встановленому порядку наради з питань, які належать до його компетенції.</w:t>
      </w:r>
    </w:p>
    <w:p w:rsidR="000C302B" w:rsidRPr="00B41CBF" w:rsidRDefault="000C302B" w:rsidP="00B41CBF">
      <w:pPr>
        <w:ind w:firstLine="708"/>
        <w:jc w:val="both"/>
        <w:rPr>
          <w:rFonts w:ascii="Svoboda" w:hAnsi="Svoboda"/>
          <w:sz w:val="26"/>
          <w:szCs w:val="26"/>
        </w:rPr>
      </w:pPr>
      <w:r w:rsidRPr="00B41CBF">
        <w:rPr>
          <w:rFonts w:ascii="Svoboda" w:hAnsi="Svoboda"/>
          <w:sz w:val="26"/>
          <w:szCs w:val="26"/>
        </w:rPr>
        <w:t xml:space="preserve">5.1.6. Брати участь у засіданнях </w:t>
      </w:r>
      <w:r w:rsidR="009E6700" w:rsidRPr="00626CDC">
        <w:rPr>
          <w:rFonts w:ascii="Svoboda" w:hAnsi="Svoboda" w:cs="Arial"/>
          <w:sz w:val="26"/>
          <w:szCs w:val="26"/>
        </w:rPr>
        <w:t>виконавчого комітету</w:t>
      </w:r>
      <w:r w:rsidRPr="00B41CBF">
        <w:rPr>
          <w:rFonts w:ascii="Svoboda" w:hAnsi="Svoboda"/>
          <w:sz w:val="26"/>
          <w:szCs w:val="26"/>
        </w:rPr>
        <w:t>, інших дорадчих і колегіальних органів, нарадах, які проводяться у міській раді.</w:t>
      </w:r>
    </w:p>
    <w:p w:rsidR="000C302B" w:rsidRPr="00B41CBF" w:rsidRDefault="000C302B" w:rsidP="00B41CBF">
      <w:pPr>
        <w:ind w:firstLine="708"/>
        <w:jc w:val="both"/>
        <w:rPr>
          <w:rFonts w:ascii="Svoboda" w:hAnsi="Svoboda"/>
          <w:sz w:val="26"/>
          <w:szCs w:val="26"/>
        </w:rPr>
      </w:pPr>
      <w:r w:rsidRPr="00B41CBF">
        <w:rPr>
          <w:rFonts w:ascii="Svoboda" w:hAnsi="Svoboda"/>
          <w:sz w:val="26"/>
          <w:szCs w:val="26"/>
        </w:rPr>
        <w:t>5.1.7. Залучати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0C302B" w:rsidRPr="00B41CBF" w:rsidRDefault="000C302B" w:rsidP="00B41CBF">
      <w:pPr>
        <w:ind w:firstLine="708"/>
        <w:jc w:val="both"/>
        <w:rPr>
          <w:rFonts w:ascii="Svoboda" w:hAnsi="Svoboda"/>
          <w:sz w:val="26"/>
          <w:szCs w:val="26"/>
        </w:rPr>
      </w:pPr>
      <w:r w:rsidRPr="00B41CBF">
        <w:rPr>
          <w:rFonts w:ascii="Svoboda" w:hAnsi="Svoboda"/>
          <w:sz w:val="26"/>
          <w:szCs w:val="26"/>
        </w:rPr>
        <w:t>5.1.8. Заслуховувати звіти про роботу керівників підпорядкованих структурних підрозділів.</w:t>
      </w:r>
    </w:p>
    <w:p w:rsidR="000C302B" w:rsidRPr="00B41CBF" w:rsidRDefault="000C302B" w:rsidP="00B41CBF">
      <w:pPr>
        <w:ind w:firstLine="708"/>
        <w:jc w:val="both"/>
        <w:rPr>
          <w:rFonts w:ascii="Svoboda" w:hAnsi="Svoboda"/>
          <w:sz w:val="26"/>
          <w:szCs w:val="26"/>
        </w:rPr>
      </w:pPr>
      <w:r w:rsidRPr="00B41CBF">
        <w:rPr>
          <w:rFonts w:ascii="Svoboda" w:hAnsi="Svoboda"/>
          <w:sz w:val="26"/>
          <w:szCs w:val="26"/>
        </w:rPr>
        <w:t>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0C302B" w:rsidRPr="00B41CBF" w:rsidRDefault="000C302B" w:rsidP="00B41CBF">
      <w:pPr>
        <w:ind w:firstLine="708"/>
        <w:jc w:val="both"/>
        <w:rPr>
          <w:rFonts w:ascii="Svoboda" w:hAnsi="Svoboda"/>
          <w:sz w:val="26"/>
          <w:szCs w:val="26"/>
        </w:rPr>
      </w:pPr>
      <w:r w:rsidRPr="00B41CBF">
        <w:rPr>
          <w:rFonts w:ascii="Svoboda" w:hAnsi="Svoboda"/>
          <w:sz w:val="26"/>
          <w:szCs w:val="26"/>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0C302B" w:rsidRPr="00B41CBF" w:rsidRDefault="000C302B" w:rsidP="00B41CBF">
      <w:pPr>
        <w:ind w:firstLine="708"/>
        <w:jc w:val="both"/>
        <w:rPr>
          <w:rFonts w:ascii="Svoboda" w:hAnsi="Svoboda"/>
          <w:sz w:val="26"/>
          <w:szCs w:val="26"/>
        </w:rPr>
      </w:pPr>
      <w:r w:rsidRPr="00B41CBF">
        <w:rPr>
          <w:rFonts w:ascii="Svoboda" w:hAnsi="Svoboda"/>
          <w:sz w:val="26"/>
          <w:szCs w:val="26"/>
        </w:rPr>
        <w:t>5.1.11. Брати участь у конференціях, семінарах, круглих столах тощо, сприяти у межах компетенції у їх проведенні.</w:t>
      </w:r>
    </w:p>
    <w:p w:rsidR="000C302B" w:rsidRPr="000C302B" w:rsidRDefault="000C302B" w:rsidP="000C302B">
      <w:pPr>
        <w:autoSpaceDE w:val="0"/>
        <w:autoSpaceDN w:val="0"/>
        <w:adjustRightInd w:val="0"/>
        <w:jc w:val="both"/>
        <w:rPr>
          <w:rFonts w:ascii="Svoboda" w:hAnsi="Svoboda" w:cs="Arial CYR"/>
          <w:color w:val="000000"/>
          <w:sz w:val="26"/>
          <w:szCs w:val="26"/>
        </w:rPr>
      </w:pPr>
    </w:p>
    <w:p w:rsidR="000C302B" w:rsidRPr="000C302B" w:rsidRDefault="000C302B" w:rsidP="00B41CBF">
      <w:pPr>
        <w:autoSpaceDE w:val="0"/>
        <w:autoSpaceDN w:val="0"/>
        <w:adjustRightInd w:val="0"/>
        <w:jc w:val="center"/>
        <w:rPr>
          <w:rFonts w:ascii="Svoboda" w:hAnsi="Svoboda" w:cs="Arial CYR"/>
          <w:b/>
          <w:bCs/>
          <w:color w:val="000000"/>
          <w:sz w:val="26"/>
          <w:szCs w:val="26"/>
        </w:rPr>
      </w:pPr>
      <w:r w:rsidRPr="000C302B">
        <w:rPr>
          <w:rFonts w:ascii="Svoboda" w:hAnsi="Svoboda" w:cs="Arial CYR"/>
          <w:b/>
          <w:bCs/>
          <w:color w:val="000000"/>
          <w:sz w:val="26"/>
          <w:szCs w:val="26"/>
        </w:rPr>
        <w:t>6. Фінансування та матеріально-технічне забезпечення</w:t>
      </w:r>
    </w:p>
    <w:p w:rsidR="000C302B" w:rsidRPr="000C302B" w:rsidRDefault="000C302B" w:rsidP="00B41CBF">
      <w:pPr>
        <w:autoSpaceDE w:val="0"/>
        <w:autoSpaceDN w:val="0"/>
        <w:adjustRightInd w:val="0"/>
        <w:jc w:val="center"/>
        <w:rPr>
          <w:rFonts w:ascii="Svoboda" w:hAnsi="Svoboda" w:cs="Arial CYR"/>
          <w:b/>
          <w:bCs/>
          <w:color w:val="000000"/>
          <w:sz w:val="26"/>
          <w:szCs w:val="26"/>
        </w:rPr>
      </w:pPr>
      <w:r w:rsidRPr="000C302B">
        <w:rPr>
          <w:rFonts w:ascii="Svoboda" w:hAnsi="Svoboda" w:cs="Arial CYR"/>
          <w:b/>
          <w:bCs/>
          <w:color w:val="000000"/>
          <w:sz w:val="26"/>
          <w:szCs w:val="26"/>
        </w:rPr>
        <w:t xml:space="preserve">діяльності </w:t>
      </w:r>
      <w:r w:rsidRPr="000C302B">
        <w:rPr>
          <w:rFonts w:ascii="Svoboda" w:hAnsi="Svoboda" w:cs="Arial CYR"/>
          <w:b/>
          <w:color w:val="000000"/>
          <w:sz w:val="26"/>
          <w:szCs w:val="26"/>
        </w:rPr>
        <w:t>управління</w:t>
      </w:r>
    </w:p>
    <w:p w:rsidR="000C302B" w:rsidRPr="000C302B" w:rsidRDefault="000C302B" w:rsidP="000C302B">
      <w:pPr>
        <w:autoSpaceDE w:val="0"/>
        <w:autoSpaceDN w:val="0"/>
        <w:adjustRightInd w:val="0"/>
        <w:jc w:val="both"/>
        <w:rPr>
          <w:rFonts w:ascii="Svoboda" w:hAnsi="Svoboda" w:cs="Arial CYR"/>
          <w:bCs/>
          <w:color w:val="000000"/>
          <w:sz w:val="26"/>
          <w:szCs w:val="26"/>
        </w:rPr>
      </w:pPr>
    </w:p>
    <w:p w:rsidR="000C302B" w:rsidRPr="000C302B" w:rsidRDefault="000C302B" w:rsidP="00B41CBF">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6.1. Управління утримується за рахунок коштів бюджету Львівської міської територіальної громади.</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6.2. Кошторис управління затверджує директор департаменту розвитку за погодженням з управлінням фінансів департаменту фінансової політики.</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6.3.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6.4.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6.5. Структуру управління затверджує виконавчий комітет.</w:t>
      </w:r>
    </w:p>
    <w:p w:rsidR="000C302B" w:rsidRPr="000C302B" w:rsidRDefault="000C302B" w:rsidP="000C302B">
      <w:pPr>
        <w:autoSpaceDE w:val="0"/>
        <w:autoSpaceDN w:val="0"/>
        <w:adjustRightInd w:val="0"/>
        <w:ind w:firstLine="708"/>
        <w:jc w:val="both"/>
        <w:rPr>
          <w:rFonts w:ascii="Svoboda" w:hAnsi="Svoboda" w:cs="Arial CYR"/>
          <w:color w:val="000000"/>
          <w:sz w:val="26"/>
          <w:szCs w:val="26"/>
        </w:rPr>
      </w:pPr>
      <w:r w:rsidRPr="000C302B">
        <w:rPr>
          <w:rFonts w:ascii="Svoboda" w:hAnsi="Svoboda" w:cs="Arial CYR"/>
          <w:color w:val="000000"/>
          <w:sz w:val="26"/>
          <w:szCs w:val="26"/>
        </w:rPr>
        <w:t>6.6. Штатний розпис управління затверджує директор департаменту розвитку за погодженням з департаментом фінансової політики.</w:t>
      </w:r>
    </w:p>
    <w:p w:rsidR="000C302B" w:rsidRPr="00B41CBF" w:rsidRDefault="000C302B" w:rsidP="000C302B">
      <w:pPr>
        <w:autoSpaceDE w:val="0"/>
        <w:autoSpaceDN w:val="0"/>
        <w:adjustRightInd w:val="0"/>
        <w:jc w:val="both"/>
        <w:rPr>
          <w:rFonts w:ascii="Svoboda" w:hAnsi="Svoboda" w:cs="Arial CYR"/>
          <w:bCs/>
          <w:color w:val="000000"/>
          <w:sz w:val="26"/>
          <w:szCs w:val="26"/>
        </w:rPr>
      </w:pPr>
    </w:p>
    <w:p w:rsidR="000C302B" w:rsidRPr="000C302B" w:rsidRDefault="000C302B" w:rsidP="00B41CBF">
      <w:pPr>
        <w:autoSpaceDE w:val="0"/>
        <w:autoSpaceDN w:val="0"/>
        <w:adjustRightInd w:val="0"/>
        <w:jc w:val="center"/>
        <w:rPr>
          <w:rFonts w:ascii="Svoboda" w:hAnsi="Svoboda" w:cs="Arial CYR"/>
          <w:b/>
          <w:bCs/>
          <w:color w:val="000000"/>
          <w:sz w:val="26"/>
          <w:szCs w:val="26"/>
        </w:rPr>
      </w:pPr>
      <w:r w:rsidRPr="000C302B">
        <w:rPr>
          <w:rFonts w:ascii="Svoboda" w:hAnsi="Svoboda" w:cs="Arial CYR"/>
          <w:b/>
          <w:bCs/>
          <w:color w:val="000000"/>
          <w:sz w:val="26"/>
          <w:szCs w:val="26"/>
        </w:rPr>
        <w:lastRenderedPageBreak/>
        <w:t>7. Відповідальність посадових осіб управління</w:t>
      </w:r>
    </w:p>
    <w:p w:rsidR="000C302B" w:rsidRPr="000C302B" w:rsidRDefault="000C302B" w:rsidP="000C302B">
      <w:pPr>
        <w:autoSpaceDE w:val="0"/>
        <w:autoSpaceDN w:val="0"/>
        <w:adjustRightInd w:val="0"/>
        <w:jc w:val="both"/>
        <w:rPr>
          <w:rFonts w:ascii="Svoboda" w:hAnsi="Svoboda" w:cs="Arial CYR"/>
          <w:bCs/>
          <w:color w:val="000000"/>
          <w:sz w:val="26"/>
          <w:szCs w:val="26"/>
        </w:rPr>
      </w:pPr>
    </w:p>
    <w:p w:rsidR="000C302B" w:rsidRPr="000C302B" w:rsidRDefault="000C302B" w:rsidP="00B41CBF">
      <w:pPr>
        <w:ind w:firstLine="708"/>
        <w:jc w:val="both"/>
        <w:rPr>
          <w:rFonts w:ascii="Svoboda" w:hAnsi="Svoboda" w:cs="Arial CYR"/>
          <w:color w:val="000000"/>
          <w:sz w:val="26"/>
          <w:szCs w:val="26"/>
          <w:lang w:eastAsia="uk-UA"/>
        </w:rPr>
      </w:pPr>
      <w:r w:rsidRPr="000C302B">
        <w:rPr>
          <w:rFonts w:ascii="Svoboda" w:hAnsi="Svoboda" w:cs="Arial CYR"/>
          <w:color w:val="000000"/>
          <w:sz w:val="26"/>
          <w:szCs w:val="26"/>
          <w:shd w:val="clear" w:color="auto" w:fill="FFFFFF"/>
          <w:lang w:eastAsia="uk-UA"/>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0C302B" w:rsidRPr="000C302B" w:rsidRDefault="000C302B" w:rsidP="00B41CBF">
      <w:pPr>
        <w:ind w:firstLine="708"/>
        <w:jc w:val="both"/>
        <w:rPr>
          <w:rFonts w:ascii="Svoboda" w:hAnsi="Svoboda" w:cs="Arial CYR"/>
          <w:color w:val="000000"/>
          <w:sz w:val="26"/>
          <w:szCs w:val="26"/>
          <w:shd w:val="clear" w:color="auto" w:fill="FFFFFF"/>
          <w:lang w:eastAsia="uk-UA"/>
        </w:rPr>
      </w:pPr>
      <w:r w:rsidRPr="000C302B">
        <w:rPr>
          <w:rFonts w:ascii="Svoboda" w:hAnsi="Svoboda" w:cs="Arial CYR"/>
          <w:color w:val="000000"/>
          <w:sz w:val="26"/>
          <w:szCs w:val="26"/>
          <w:shd w:val="clear" w:color="auto" w:fill="FFFFFF"/>
          <w:lang w:eastAsia="uk-UA"/>
        </w:rPr>
        <w:t>7.2. Посадові особи управління несуть відповідальність згідно з законодавством України.</w:t>
      </w:r>
    </w:p>
    <w:p w:rsidR="000C302B" w:rsidRPr="000C302B" w:rsidRDefault="000C302B" w:rsidP="00B41CBF">
      <w:pPr>
        <w:ind w:firstLine="708"/>
        <w:jc w:val="both"/>
        <w:rPr>
          <w:rFonts w:ascii="Svoboda" w:hAnsi="Svoboda" w:cs="Arial CYR"/>
          <w:sz w:val="26"/>
          <w:szCs w:val="26"/>
          <w:lang w:eastAsia="uk-UA"/>
        </w:rPr>
      </w:pPr>
      <w:r w:rsidRPr="000C302B">
        <w:rPr>
          <w:rFonts w:ascii="Svoboda" w:hAnsi="Svoboda" w:cs="Arial CYR"/>
          <w:color w:val="000000"/>
          <w:sz w:val="26"/>
          <w:szCs w:val="26"/>
          <w:shd w:val="clear" w:color="auto" w:fill="FFFFFF"/>
          <w:lang w:eastAsia="uk-UA"/>
        </w:rP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rsidR="000C302B" w:rsidRPr="00B41CBF" w:rsidRDefault="000C302B" w:rsidP="000C302B">
      <w:pPr>
        <w:autoSpaceDE w:val="0"/>
        <w:autoSpaceDN w:val="0"/>
        <w:adjustRightInd w:val="0"/>
        <w:jc w:val="both"/>
        <w:rPr>
          <w:rFonts w:ascii="Svoboda" w:hAnsi="Svoboda" w:cs="Arial CYR"/>
          <w:bCs/>
          <w:color w:val="000000"/>
          <w:sz w:val="26"/>
          <w:szCs w:val="26"/>
        </w:rPr>
      </w:pPr>
    </w:p>
    <w:p w:rsidR="000C302B" w:rsidRPr="000C302B" w:rsidRDefault="000C302B" w:rsidP="00B41CBF">
      <w:pPr>
        <w:autoSpaceDE w:val="0"/>
        <w:autoSpaceDN w:val="0"/>
        <w:adjustRightInd w:val="0"/>
        <w:jc w:val="center"/>
        <w:rPr>
          <w:rFonts w:ascii="Svoboda" w:hAnsi="Svoboda" w:cs="Arial CYR"/>
          <w:b/>
          <w:bCs/>
          <w:color w:val="000000"/>
          <w:sz w:val="26"/>
          <w:szCs w:val="26"/>
        </w:rPr>
      </w:pPr>
      <w:r w:rsidRPr="000C302B">
        <w:rPr>
          <w:rFonts w:ascii="Svoboda" w:hAnsi="Svoboda" w:cs="Arial CYR"/>
          <w:b/>
          <w:bCs/>
          <w:color w:val="000000"/>
          <w:sz w:val="26"/>
          <w:szCs w:val="26"/>
        </w:rPr>
        <w:t>8. Заключні положення</w:t>
      </w:r>
    </w:p>
    <w:p w:rsidR="000C302B" w:rsidRPr="000C302B" w:rsidRDefault="000C302B" w:rsidP="000C302B">
      <w:pPr>
        <w:autoSpaceDE w:val="0"/>
        <w:autoSpaceDN w:val="0"/>
        <w:adjustRightInd w:val="0"/>
        <w:jc w:val="both"/>
        <w:rPr>
          <w:rFonts w:ascii="Svoboda" w:hAnsi="Svoboda" w:cs="Arial CYR"/>
          <w:bCs/>
          <w:color w:val="000000"/>
          <w:sz w:val="26"/>
          <w:szCs w:val="26"/>
        </w:rPr>
      </w:pPr>
    </w:p>
    <w:p w:rsidR="000C302B" w:rsidRPr="000C302B" w:rsidRDefault="000C302B" w:rsidP="00B41CBF">
      <w:pPr>
        <w:ind w:firstLine="708"/>
        <w:jc w:val="both"/>
        <w:rPr>
          <w:rFonts w:ascii="Svoboda" w:hAnsi="Svoboda" w:cs="Arial CYR"/>
          <w:color w:val="000000"/>
          <w:sz w:val="26"/>
          <w:szCs w:val="26"/>
          <w:shd w:val="clear" w:color="auto" w:fill="FFFFFF"/>
          <w:lang w:eastAsia="uk-UA"/>
        </w:rPr>
      </w:pPr>
      <w:r w:rsidRPr="000C302B">
        <w:rPr>
          <w:rFonts w:ascii="Svoboda" w:hAnsi="Svoboda" w:cs="Arial CYR"/>
          <w:color w:val="000000"/>
          <w:sz w:val="26"/>
          <w:szCs w:val="26"/>
          <w:shd w:val="clear" w:color="auto" w:fill="FFFFFF"/>
          <w:lang w:eastAsia="uk-UA"/>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0C302B" w:rsidRPr="000C302B" w:rsidRDefault="000C302B" w:rsidP="00B41CBF">
      <w:pPr>
        <w:ind w:firstLine="708"/>
        <w:jc w:val="both"/>
        <w:rPr>
          <w:rFonts w:ascii="Svoboda" w:hAnsi="Svoboda" w:cs="Arial CYR"/>
          <w:color w:val="000000"/>
          <w:sz w:val="26"/>
          <w:szCs w:val="26"/>
          <w:shd w:val="clear" w:color="auto" w:fill="FFFFFF"/>
          <w:lang w:eastAsia="uk-UA"/>
        </w:rPr>
      </w:pPr>
      <w:r w:rsidRPr="000C302B">
        <w:rPr>
          <w:rFonts w:ascii="Svoboda" w:hAnsi="Svoboda" w:cs="Arial CYR"/>
          <w:color w:val="000000"/>
          <w:sz w:val="26"/>
          <w:szCs w:val="26"/>
          <w:shd w:val="clear" w:color="auto" w:fill="FFFFFF"/>
          <w:lang w:eastAsia="uk-UA"/>
        </w:rPr>
        <w:t>8.2. Зміни та доповнення до цього Положення вносяться у порядку, встановленому для його прийняття.</w:t>
      </w:r>
    </w:p>
    <w:p w:rsidR="000C302B" w:rsidRDefault="000C302B" w:rsidP="000C302B">
      <w:pPr>
        <w:jc w:val="both"/>
        <w:rPr>
          <w:rFonts w:ascii="Svoboda" w:hAnsi="Svoboda" w:cs="Arial CYR"/>
          <w:color w:val="000000"/>
          <w:sz w:val="26"/>
          <w:szCs w:val="26"/>
          <w:lang w:eastAsia="uk-UA"/>
        </w:rPr>
      </w:pPr>
    </w:p>
    <w:p w:rsidR="00B41CBF" w:rsidRPr="000C302B" w:rsidRDefault="00B41CBF" w:rsidP="000C302B">
      <w:pPr>
        <w:jc w:val="both"/>
        <w:rPr>
          <w:rFonts w:ascii="Svoboda" w:hAnsi="Svoboda" w:cs="Arial CYR"/>
          <w:color w:val="000000"/>
          <w:sz w:val="26"/>
          <w:szCs w:val="26"/>
          <w:lang w:eastAsia="uk-UA"/>
        </w:rPr>
      </w:pPr>
    </w:p>
    <w:p w:rsidR="000C302B" w:rsidRPr="000C302B" w:rsidRDefault="000C302B" w:rsidP="000C302B">
      <w:pPr>
        <w:jc w:val="both"/>
        <w:rPr>
          <w:rFonts w:ascii="Svoboda" w:hAnsi="Svoboda" w:cs="Arial CYR"/>
          <w:color w:val="000000"/>
          <w:sz w:val="26"/>
          <w:szCs w:val="26"/>
          <w:lang w:eastAsia="uk-UA"/>
        </w:rPr>
      </w:pPr>
    </w:p>
    <w:p w:rsidR="001C249A" w:rsidRDefault="001C249A" w:rsidP="000C302B">
      <w:pPr>
        <w:jc w:val="both"/>
        <w:rPr>
          <w:rFonts w:ascii="Svoboda" w:hAnsi="Svoboda" w:cs="Arial CYR"/>
          <w:color w:val="000000"/>
          <w:sz w:val="26"/>
          <w:szCs w:val="26"/>
          <w:shd w:val="clear" w:color="auto" w:fill="FFFFFF"/>
          <w:lang w:eastAsia="uk-UA"/>
        </w:rPr>
      </w:pPr>
    </w:p>
    <w:p w:rsidR="000C302B" w:rsidRPr="000C302B" w:rsidRDefault="000C302B" w:rsidP="000C302B">
      <w:pPr>
        <w:jc w:val="both"/>
        <w:rPr>
          <w:rFonts w:ascii="Svoboda" w:hAnsi="Svoboda" w:cs="Arial CYR"/>
          <w:color w:val="000000"/>
          <w:sz w:val="26"/>
          <w:szCs w:val="26"/>
          <w:shd w:val="clear" w:color="auto" w:fill="FFFFFF"/>
          <w:lang w:eastAsia="uk-UA"/>
        </w:rPr>
      </w:pPr>
      <w:r w:rsidRPr="000C302B">
        <w:rPr>
          <w:rFonts w:ascii="Svoboda" w:hAnsi="Svoboda" w:cs="Arial CYR"/>
          <w:color w:val="000000"/>
          <w:sz w:val="26"/>
          <w:szCs w:val="26"/>
          <w:shd w:val="clear" w:color="auto" w:fill="FFFFFF"/>
          <w:lang w:eastAsia="uk-UA"/>
        </w:rPr>
        <w:t>Керуючий справами</w:t>
      </w:r>
      <w:r w:rsidR="001C249A">
        <w:rPr>
          <w:rFonts w:ascii="Svoboda" w:hAnsi="Svoboda" w:cs="Arial CYR"/>
          <w:color w:val="000000"/>
          <w:sz w:val="26"/>
          <w:szCs w:val="26"/>
          <w:shd w:val="clear" w:color="auto" w:fill="FFFFFF"/>
          <w:lang w:eastAsia="uk-UA"/>
        </w:rPr>
        <w:t xml:space="preserve"> виконкому</w:t>
      </w:r>
      <w:r w:rsidR="001C249A">
        <w:rPr>
          <w:rFonts w:ascii="Svoboda" w:hAnsi="Svoboda" w:cs="Arial CYR"/>
          <w:color w:val="000000"/>
          <w:sz w:val="26"/>
          <w:szCs w:val="26"/>
          <w:shd w:val="clear" w:color="auto" w:fill="FFFFFF"/>
          <w:lang w:eastAsia="uk-UA"/>
        </w:rPr>
        <w:tab/>
      </w:r>
      <w:r w:rsidR="001C249A">
        <w:rPr>
          <w:rFonts w:ascii="Svoboda" w:hAnsi="Svoboda" w:cs="Arial CYR"/>
          <w:color w:val="000000"/>
          <w:sz w:val="26"/>
          <w:szCs w:val="26"/>
          <w:shd w:val="clear" w:color="auto" w:fill="FFFFFF"/>
          <w:lang w:eastAsia="uk-UA"/>
        </w:rPr>
        <w:tab/>
      </w:r>
      <w:r w:rsidR="001C249A">
        <w:rPr>
          <w:rFonts w:ascii="Svoboda" w:hAnsi="Svoboda" w:cs="Arial CYR"/>
          <w:color w:val="000000"/>
          <w:sz w:val="26"/>
          <w:szCs w:val="26"/>
          <w:shd w:val="clear" w:color="auto" w:fill="FFFFFF"/>
          <w:lang w:eastAsia="uk-UA"/>
        </w:rPr>
        <w:tab/>
      </w:r>
      <w:r w:rsidR="001C249A">
        <w:rPr>
          <w:rFonts w:ascii="Svoboda" w:hAnsi="Svoboda" w:cs="Arial CYR"/>
          <w:color w:val="000000"/>
          <w:sz w:val="26"/>
          <w:szCs w:val="26"/>
          <w:shd w:val="clear" w:color="auto" w:fill="FFFFFF"/>
          <w:lang w:eastAsia="uk-UA"/>
        </w:rPr>
        <w:tab/>
      </w:r>
      <w:r w:rsidR="001C249A">
        <w:rPr>
          <w:rFonts w:ascii="Svoboda" w:hAnsi="Svoboda" w:cs="Arial CYR"/>
          <w:color w:val="000000"/>
          <w:sz w:val="26"/>
          <w:szCs w:val="26"/>
          <w:shd w:val="clear" w:color="auto" w:fill="FFFFFF"/>
          <w:lang w:eastAsia="uk-UA"/>
        </w:rPr>
        <w:tab/>
      </w:r>
      <w:r w:rsidR="00B41CBF">
        <w:rPr>
          <w:rFonts w:ascii="Svoboda" w:hAnsi="Svoboda" w:cs="Arial CYR"/>
          <w:color w:val="000000"/>
          <w:sz w:val="26"/>
          <w:szCs w:val="26"/>
          <w:shd w:val="clear" w:color="auto" w:fill="FFFFFF"/>
          <w:lang w:eastAsia="uk-UA"/>
        </w:rPr>
        <w:t>Н. Алєксєєва</w:t>
      </w:r>
    </w:p>
    <w:p w:rsidR="000C302B" w:rsidRDefault="000C302B" w:rsidP="000C302B">
      <w:pPr>
        <w:jc w:val="both"/>
        <w:rPr>
          <w:rFonts w:ascii="Svoboda" w:hAnsi="Svoboda" w:cs="Arial CYR"/>
          <w:color w:val="000000"/>
          <w:sz w:val="26"/>
          <w:szCs w:val="26"/>
          <w:shd w:val="clear" w:color="auto" w:fill="FFFFFF"/>
          <w:lang w:eastAsia="uk-UA"/>
        </w:rPr>
      </w:pPr>
    </w:p>
    <w:p w:rsidR="00B41CBF" w:rsidRPr="000C302B" w:rsidRDefault="00B41CBF" w:rsidP="000C302B">
      <w:pPr>
        <w:jc w:val="both"/>
        <w:rPr>
          <w:rFonts w:ascii="Svoboda" w:hAnsi="Svoboda" w:cs="Arial CYR"/>
          <w:color w:val="000000"/>
          <w:sz w:val="26"/>
          <w:szCs w:val="26"/>
          <w:shd w:val="clear" w:color="auto" w:fill="FFFFFF"/>
          <w:lang w:eastAsia="uk-UA"/>
        </w:rPr>
      </w:pPr>
    </w:p>
    <w:p w:rsidR="000C302B" w:rsidRPr="000C302B" w:rsidRDefault="000C302B" w:rsidP="00B41CBF">
      <w:pPr>
        <w:ind w:firstLine="708"/>
        <w:jc w:val="both"/>
        <w:rPr>
          <w:rFonts w:ascii="Svoboda" w:hAnsi="Svoboda" w:cs="Arial CYR"/>
          <w:color w:val="000000"/>
          <w:sz w:val="26"/>
          <w:szCs w:val="26"/>
          <w:shd w:val="clear" w:color="auto" w:fill="FFFFFF"/>
          <w:lang w:eastAsia="uk-UA"/>
        </w:rPr>
      </w:pPr>
      <w:r w:rsidRPr="000C302B">
        <w:rPr>
          <w:rFonts w:ascii="Svoboda" w:hAnsi="Svoboda" w:cs="Arial CYR"/>
          <w:color w:val="000000"/>
          <w:sz w:val="26"/>
          <w:szCs w:val="26"/>
          <w:shd w:val="clear" w:color="auto" w:fill="FFFFFF"/>
          <w:lang w:eastAsia="uk-UA"/>
        </w:rPr>
        <w:t>Віза:</w:t>
      </w:r>
    </w:p>
    <w:p w:rsidR="000C302B" w:rsidRPr="000C302B" w:rsidRDefault="000C302B" w:rsidP="000C302B">
      <w:pPr>
        <w:jc w:val="both"/>
        <w:rPr>
          <w:rFonts w:ascii="Svoboda" w:hAnsi="Svoboda" w:cs="Arial CYR"/>
          <w:color w:val="000000"/>
          <w:sz w:val="26"/>
          <w:szCs w:val="26"/>
          <w:shd w:val="clear" w:color="auto" w:fill="FFFFFF"/>
          <w:lang w:eastAsia="uk-UA"/>
        </w:rPr>
      </w:pPr>
      <w:r w:rsidRPr="000C302B">
        <w:rPr>
          <w:rFonts w:ascii="Svoboda" w:hAnsi="Svoboda" w:cs="Arial CYR"/>
          <w:color w:val="000000"/>
          <w:sz w:val="26"/>
          <w:szCs w:val="26"/>
          <w:shd w:val="clear" w:color="auto" w:fill="FFFFFF"/>
          <w:lang w:eastAsia="uk-UA"/>
        </w:rPr>
        <w:t>В.</w:t>
      </w:r>
      <w:r w:rsidR="001C249A">
        <w:rPr>
          <w:rFonts w:ascii="Svoboda" w:hAnsi="Svoboda" w:cs="Arial CYR"/>
          <w:color w:val="000000"/>
          <w:sz w:val="26"/>
          <w:szCs w:val="26"/>
          <w:shd w:val="clear" w:color="auto" w:fill="FFFFFF"/>
          <w:lang w:eastAsia="uk-UA"/>
        </w:rPr>
        <w:t xml:space="preserve"> </w:t>
      </w:r>
      <w:r w:rsidRPr="000C302B">
        <w:rPr>
          <w:rFonts w:ascii="Svoboda" w:hAnsi="Svoboda" w:cs="Arial CYR"/>
          <w:color w:val="000000"/>
          <w:sz w:val="26"/>
          <w:szCs w:val="26"/>
          <w:shd w:val="clear" w:color="auto" w:fill="FFFFFF"/>
          <w:lang w:eastAsia="uk-UA"/>
        </w:rPr>
        <w:t xml:space="preserve">о. начальника управління </w:t>
      </w:r>
    </w:p>
    <w:p w:rsidR="000C302B" w:rsidRPr="00B41CBF" w:rsidRDefault="000C302B" w:rsidP="000C302B">
      <w:pPr>
        <w:jc w:val="both"/>
        <w:rPr>
          <w:rFonts w:ascii="Svoboda" w:hAnsi="Svoboda" w:cs="Arial CYR"/>
          <w:color w:val="000000"/>
          <w:sz w:val="26"/>
          <w:szCs w:val="26"/>
          <w:shd w:val="clear" w:color="auto" w:fill="FFFFFF"/>
          <w:lang w:eastAsia="uk-UA"/>
        </w:rPr>
      </w:pPr>
      <w:r w:rsidRPr="000C302B">
        <w:rPr>
          <w:rFonts w:ascii="Svoboda" w:hAnsi="Svoboda" w:cs="Arial CYR"/>
          <w:color w:val="000000"/>
          <w:sz w:val="26"/>
          <w:szCs w:val="26"/>
          <w:shd w:val="clear" w:color="auto" w:fill="FFFFFF"/>
          <w:lang w:eastAsia="uk-UA"/>
        </w:rPr>
        <w:t xml:space="preserve">культури </w:t>
      </w:r>
      <w:r w:rsidRPr="000C302B">
        <w:rPr>
          <w:rFonts w:ascii="Svoboda" w:hAnsi="Svoboda" w:cs="Arial CYR"/>
          <w:color w:val="000000"/>
          <w:sz w:val="26"/>
          <w:szCs w:val="26"/>
          <w:shd w:val="clear" w:color="auto" w:fill="FFFFFF"/>
          <w:lang w:eastAsia="uk-UA"/>
        </w:rPr>
        <w:tab/>
      </w:r>
      <w:r w:rsidRPr="000C302B">
        <w:rPr>
          <w:rFonts w:ascii="Svoboda" w:hAnsi="Svoboda" w:cs="Arial CYR"/>
          <w:color w:val="000000"/>
          <w:sz w:val="26"/>
          <w:szCs w:val="26"/>
          <w:shd w:val="clear" w:color="auto" w:fill="FFFFFF"/>
          <w:lang w:eastAsia="uk-UA"/>
        </w:rPr>
        <w:tab/>
      </w:r>
      <w:r w:rsidRPr="000C302B">
        <w:rPr>
          <w:rFonts w:ascii="Svoboda" w:hAnsi="Svoboda" w:cs="Arial CYR"/>
          <w:color w:val="000000"/>
          <w:sz w:val="26"/>
          <w:szCs w:val="26"/>
          <w:shd w:val="clear" w:color="auto" w:fill="FFFFFF"/>
          <w:lang w:eastAsia="uk-UA"/>
        </w:rPr>
        <w:tab/>
      </w:r>
      <w:r w:rsidRPr="000C302B">
        <w:rPr>
          <w:rFonts w:ascii="Svoboda" w:hAnsi="Svoboda" w:cs="Arial CYR"/>
          <w:color w:val="000000"/>
          <w:sz w:val="26"/>
          <w:szCs w:val="26"/>
          <w:shd w:val="clear" w:color="auto" w:fill="FFFFFF"/>
          <w:lang w:eastAsia="uk-UA"/>
        </w:rPr>
        <w:tab/>
      </w:r>
      <w:r w:rsidRPr="000C302B">
        <w:rPr>
          <w:rFonts w:ascii="Svoboda" w:hAnsi="Svoboda" w:cs="Arial CYR"/>
          <w:color w:val="000000"/>
          <w:sz w:val="26"/>
          <w:szCs w:val="26"/>
          <w:shd w:val="clear" w:color="auto" w:fill="FFFFFF"/>
          <w:lang w:eastAsia="uk-UA"/>
        </w:rPr>
        <w:tab/>
      </w:r>
      <w:r w:rsidRPr="000C302B">
        <w:rPr>
          <w:rFonts w:ascii="Svoboda" w:hAnsi="Svoboda" w:cs="Arial CYR"/>
          <w:color w:val="000000"/>
          <w:sz w:val="26"/>
          <w:szCs w:val="26"/>
          <w:shd w:val="clear" w:color="auto" w:fill="FFFFFF"/>
          <w:lang w:eastAsia="uk-UA"/>
        </w:rPr>
        <w:tab/>
      </w:r>
      <w:r w:rsidRPr="000C302B">
        <w:rPr>
          <w:rFonts w:ascii="Svoboda" w:hAnsi="Svoboda" w:cs="Arial CYR"/>
          <w:color w:val="000000"/>
          <w:sz w:val="26"/>
          <w:szCs w:val="26"/>
          <w:shd w:val="clear" w:color="auto" w:fill="FFFFFF"/>
          <w:lang w:eastAsia="uk-UA"/>
        </w:rPr>
        <w:tab/>
      </w:r>
      <w:r w:rsidRPr="000C302B">
        <w:rPr>
          <w:rFonts w:ascii="Svoboda" w:hAnsi="Svoboda" w:cs="Arial CYR"/>
          <w:color w:val="000000"/>
          <w:sz w:val="26"/>
          <w:szCs w:val="26"/>
          <w:shd w:val="clear" w:color="auto" w:fill="FFFFFF"/>
          <w:lang w:eastAsia="uk-UA"/>
        </w:rPr>
        <w:tab/>
      </w:r>
      <w:r w:rsidRPr="000C302B">
        <w:rPr>
          <w:rFonts w:ascii="Svoboda" w:hAnsi="Svoboda" w:cs="Arial CYR"/>
          <w:color w:val="000000"/>
          <w:sz w:val="26"/>
          <w:szCs w:val="26"/>
          <w:shd w:val="clear" w:color="auto" w:fill="FFFFFF"/>
          <w:lang w:eastAsia="uk-UA"/>
        </w:rPr>
        <w:tab/>
        <w:t>Н. Бунда</w:t>
      </w:r>
    </w:p>
    <w:sectPr w:rsidR="000C302B" w:rsidRPr="00B41CBF" w:rsidSect="00D26427">
      <w:headerReference w:type="default" r:id="rId8"/>
      <w:pgSz w:w="11906" w:h="16838"/>
      <w:pgMar w:top="1134" w:right="567" w:bottom="851"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AAF" w:rsidRDefault="00DB5AAF" w:rsidP="00CD7E20">
      <w:r>
        <w:separator/>
      </w:r>
    </w:p>
  </w:endnote>
  <w:endnote w:type="continuationSeparator" w:id="0">
    <w:p w:rsidR="00DB5AAF" w:rsidRDefault="00DB5AAF"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voboda">
    <w:panose1 w:val="020B0500000000000000"/>
    <w:charset w:val="00"/>
    <w:family w:val="swiss"/>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AAF" w:rsidRDefault="00DB5AAF" w:rsidP="00CD7E20">
      <w:r>
        <w:separator/>
      </w:r>
    </w:p>
  </w:footnote>
  <w:footnote w:type="continuationSeparator" w:id="0">
    <w:p w:rsidR="00DB5AAF" w:rsidRDefault="00DB5AAF"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rsidR="00A926DF" w:rsidRDefault="00A926DF">
        <w:pPr>
          <w:pStyle w:val="a5"/>
          <w:jc w:val="center"/>
        </w:pPr>
        <w:r>
          <w:fldChar w:fldCharType="begin"/>
        </w:r>
        <w:r>
          <w:instrText>PAGE   \* MERGEFORMAT</w:instrText>
        </w:r>
        <w:r>
          <w:fldChar w:fldCharType="separate"/>
        </w:r>
        <w:r w:rsidR="000B4E85" w:rsidRPr="000B4E85">
          <w:rPr>
            <w:noProof/>
            <w:lang w:val="ru-RU"/>
          </w:rPr>
          <w:t>2</w:t>
        </w:r>
        <w:r>
          <w:fldChar w:fldCharType="end"/>
        </w:r>
      </w:p>
    </w:sdtContent>
  </w:sdt>
  <w:p w:rsidR="00A926DF" w:rsidRDefault="00A926D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B91862"/>
    <w:multiLevelType w:val="hybridMultilevel"/>
    <w:tmpl w:val="D4123F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22507F22"/>
    <w:multiLevelType w:val="singleLevel"/>
    <w:tmpl w:val="2EB2AD0A"/>
    <w:lvl w:ilvl="0">
      <w:numFmt w:val="bullet"/>
      <w:lvlText w:val="-"/>
      <w:lvlJc w:val="left"/>
      <w:pPr>
        <w:tabs>
          <w:tab w:val="num" w:pos="1069"/>
        </w:tabs>
        <w:ind w:left="1069" w:hanging="360"/>
      </w:pPr>
    </w:lvl>
  </w:abstractNum>
  <w:abstractNum w:abstractNumId="4"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2078E"/>
    <w:multiLevelType w:val="hybridMultilevel"/>
    <w:tmpl w:val="F580B8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9" w15:restartNumberingAfterBreak="0">
    <w:nsid w:val="434561D3"/>
    <w:multiLevelType w:val="hybridMultilevel"/>
    <w:tmpl w:val="2556A4DE"/>
    <w:lvl w:ilvl="0" w:tplc="DD2EE296">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0" w15:restartNumberingAfterBreak="0">
    <w:nsid w:val="479D09CD"/>
    <w:multiLevelType w:val="hybridMultilevel"/>
    <w:tmpl w:val="9ECA20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D4F75"/>
    <w:multiLevelType w:val="hybridMultilevel"/>
    <w:tmpl w:val="AB60F18C"/>
    <w:lvl w:ilvl="0" w:tplc="BE86A168">
      <w:numFmt w:val="bullet"/>
      <w:lvlText w:val="-"/>
      <w:lvlJc w:val="left"/>
      <w:pPr>
        <w:ind w:left="1301" w:hanging="360"/>
      </w:pPr>
      <w:rPr>
        <w:rFonts w:ascii="Arial" w:eastAsia="Times New Roman" w:hAnsi="Arial" w:cs="Arial"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13"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84628"/>
    <w:multiLevelType w:val="hybridMultilevel"/>
    <w:tmpl w:val="E0FE21B2"/>
    <w:lvl w:ilvl="0" w:tplc="D84EDCCA">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5D1E205B"/>
    <w:multiLevelType w:val="hybridMultilevel"/>
    <w:tmpl w:val="6BAE9288"/>
    <w:lvl w:ilvl="0" w:tplc="B5BC606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5E1054B1"/>
    <w:multiLevelType w:val="multilevel"/>
    <w:tmpl w:val="310A96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6A226A5D"/>
    <w:multiLevelType w:val="hybridMultilevel"/>
    <w:tmpl w:val="4BA20C02"/>
    <w:lvl w:ilvl="0" w:tplc="06EC0D3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8"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F93EAA"/>
    <w:multiLevelType w:val="hybridMultilevel"/>
    <w:tmpl w:val="653ADB7A"/>
    <w:lvl w:ilvl="0" w:tplc="571672EC">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0" w15:restartNumberingAfterBreak="0">
    <w:nsid w:val="73165FAA"/>
    <w:multiLevelType w:val="hybridMultilevel"/>
    <w:tmpl w:val="E1AC3BF2"/>
    <w:lvl w:ilvl="0" w:tplc="6F660608">
      <w:start w:val="1"/>
      <w:numFmt w:val="decimal"/>
      <w:lvlText w:val="%1."/>
      <w:lvlJc w:val="left"/>
      <w:pPr>
        <w:ind w:left="1068" w:hanging="360"/>
      </w:pPr>
      <w:rPr>
        <w:rFonts w:eastAsiaTheme="minorHAnsi"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75F87983"/>
    <w:multiLevelType w:val="hybridMultilevel"/>
    <w:tmpl w:val="8440ED04"/>
    <w:lvl w:ilvl="0" w:tplc="8612CC46">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B0711FC"/>
    <w:multiLevelType w:val="multilevel"/>
    <w:tmpl w:val="918C2B1E"/>
    <w:lvl w:ilvl="0">
      <w:start w:val="1"/>
      <w:numFmt w:val="decimal"/>
      <w:lvlText w:val="%1."/>
      <w:lvlJc w:val="left"/>
      <w:pPr>
        <w:tabs>
          <w:tab w:val="num" w:pos="525"/>
        </w:tabs>
        <w:ind w:left="525" w:hanging="525"/>
      </w:pPr>
    </w:lvl>
    <w:lvl w:ilvl="1">
      <w:start w:val="2"/>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800"/>
        </w:tabs>
        <w:ind w:left="7800" w:hanging="2160"/>
      </w:pPr>
    </w:lvl>
  </w:abstractNum>
  <w:abstractNum w:abstractNumId="25" w15:restartNumberingAfterBreak="0">
    <w:nsid w:val="7E391C62"/>
    <w:multiLevelType w:val="hybridMultilevel"/>
    <w:tmpl w:val="DFD203D8"/>
    <w:lvl w:ilvl="0" w:tplc="E5241822">
      <w:start w:val="1"/>
      <w:numFmt w:val="bullet"/>
      <w:lvlText w:val="-"/>
      <w:lvlJc w:val="left"/>
      <w:pPr>
        <w:ind w:left="1080" w:hanging="360"/>
      </w:pPr>
      <w:rPr>
        <w:rFonts w:ascii="Arial" w:eastAsiaTheme="minorEastAsia"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22"/>
  </w:num>
  <w:num w:numId="4">
    <w:abstractNumId w:val="5"/>
  </w:num>
  <w:num w:numId="5">
    <w:abstractNumId w:val="2"/>
  </w:num>
  <w:num w:numId="6">
    <w:abstractNumId w:val="18"/>
  </w:num>
  <w:num w:numId="7">
    <w:abstractNumId w:val="11"/>
  </w:num>
  <w:num w:numId="8">
    <w:abstractNumId w:val="23"/>
  </w:num>
  <w:num w:numId="9">
    <w:abstractNumId w:val="13"/>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5"/>
  </w:num>
  <w:num w:numId="15">
    <w:abstractNumId w:val="14"/>
  </w:num>
  <w:num w:numId="16">
    <w:abstractNumId w:val="6"/>
  </w:num>
  <w:num w:numId="17">
    <w:abstractNumId w:val="21"/>
  </w:num>
  <w:num w:numId="18">
    <w:abstractNumId w:val="19"/>
  </w:num>
  <w:num w:numId="19">
    <w:abstractNumId w:val="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148B"/>
    <w:rsid w:val="0000769E"/>
    <w:rsid w:val="000105DE"/>
    <w:rsid w:val="000123AA"/>
    <w:rsid w:val="00012901"/>
    <w:rsid w:val="00013EB4"/>
    <w:rsid w:val="00017946"/>
    <w:rsid w:val="00025B33"/>
    <w:rsid w:val="00030A1E"/>
    <w:rsid w:val="00032A40"/>
    <w:rsid w:val="00034978"/>
    <w:rsid w:val="00035661"/>
    <w:rsid w:val="00036565"/>
    <w:rsid w:val="00036B74"/>
    <w:rsid w:val="00037A2D"/>
    <w:rsid w:val="00040DE9"/>
    <w:rsid w:val="00042ABD"/>
    <w:rsid w:val="00056934"/>
    <w:rsid w:val="00057CE4"/>
    <w:rsid w:val="00062554"/>
    <w:rsid w:val="0006511D"/>
    <w:rsid w:val="00065AFE"/>
    <w:rsid w:val="00067477"/>
    <w:rsid w:val="00070B9C"/>
    <w:rsid w:val="00071CA6"/>
    <w:rsid w:val="000757EA"/>
    <w:rsid w:val="000834ED"/>
    <w:rsid w:val="00087E0A"/>
    <w:rsid w:val="000974A3"/>
    <w:rsid w:val="000A3328"/>
    <w:rsid w:val="000A5406"/>
    <w:rsid w:val="000A743D"/>
    <w:rsid w:val="000A7CC3"/>
    <w:rsid w:val="000B10D8"/>
    <w:rsid w:val="000B3B67"/>
    <w:rsid w:val="000B4E85"/>
    <w:rsid w:val="000C146C"/>
    <w:rsid w:val="000C302B"/>
    <w:rsid w:val="000C540C"/>
    <w:rsid w:val="000D17FB"/>
    <w:rsid w:val="000D4DD2"/>
    <w:rsid w:val="000D5362"/>
    <w:rsid w:val="000D7EFB"/>
    <w:rsid w:val="000E0A72"/>
    <w:rsid w:val="000E0C9A"/>
    <w:rsid w:val="000E10D6"/>
    <w:rsid w:val="000F3A42"/>
    <w:rsid w:val="000F3D89"/>
    <w:rsid w:val="000F647D"/>
    <w:rsid w:val="00105A7E"/>
    <w:rsid w:val="001120D5"/>
    <w:rsid w:val="00114CCC"/>
    <w:rsid w:val="00120FCE"/>
    <w:rsid w:val="00125BF7"/>
    <w:rsid w:val="00126F50"/>
    <w:rsid w:val="00127312"/>
    <w:rsid w:val="0013517F"/>
    <w:rsid w:val="00135E95"/>
    <w:rsid w:val="00135FB7"/>
    <w:rsid w:val="0014631A"/>
    <w:rsid w:val="001469A5"/>
    <w:rsid w:val="001470F9"/>
    <w:rsid w:val="00161AEB"/>
    <w:rsid w:val="00162A44"/>
    <w:rsid w:val="00162D15"/>
    <w:rsid w:val="0016766B"/>
    <w:rsid w:val="00171504"/>
    <w:rsid w:val="00171683"/>
    <w:rsid w:val="00174E97"/>
    <w:rsid w:val="00176F13"/>
    <w:rsid w:val="00177010"/>
    <w:rsid w:val="00177117"/>
    <w:rsid w:val="00177578"/>
    <w:rsid w:val="00182B08"/>
    <w:rsid w:val="001846A1"/>
    <w:rsid w:val="001862CD"/>
    <w:rsid w:val="00187176"/>
    <w:rsid w:val="001A180D"/>
    <w:rsid w:val="001A1B22"/>
    <w:rsid w:val="001A30A7"/>
    <w:rsid w:val="001A348E"/>
    <w:rsid w:val="001A3A5D"/>
    <w:rsid w:val="001B57E2"/>
    <w:rsid w:val="001C249A"/>
    <w:rsid w:val="001C2AA3"/>
    <w:rsid w:val="001C35AE"/>
    <w:rsid w:val="001C4947"/>
    <w:rsid w:val="001C50F8"/>
    <w:rsid w:val="001C7EDC"/>
    <w:rsid w:val="001D1136"/>
    <w:rsid w:val="001E065D"/>
    <w:rsid w:val="001E587B"/>
    <w:rsid w:val="001E60E0"/>
    <w:rsid w:val="001E66C1"/>
    <w:rsid w:val="001E7157"/>
    <w:rsid w:val="001F2DCC"/>
    <w:rsid w:val="001F7AD5"/>
    <w:rsid w:val="00212ADB"/>
    <w:rsid w:val="002226DA"/>
    <w:rsid w:val="00222F29"/>
    <w:rsid w:val="002232F7"/>
    <w:rsid w:val="0022350E"/>
    <w:rsid w:val="00224FE1"/>
    <w:rsid w:val="00231457"/>
    <w:rsid w:val="00233890"/>
    <w:rsid w:val="00234E37"/>
    <w:rsid w:val="00241391"/>
    <w:rsid w:val="00242366"/>
    <w:rsid w:val="00243045"/>
    <w:rsid w:val="00243FA9"/>
    <w:rsid w:val="00244B50"/>
    <w:rsid w:val="00245DB6"/>
    <w:rsid w:val="00246390"/>
    <w:rsid w:val="00246658"/>
    <w:rsid w:val="00251E50"/>
    <w:rsid w:val="0025225F"/>
    <w:rsid w:val="002547EA"/>
    <w:rsid w:val="00254DEB"/>
    <w:rsid w:val="00266029"/>
    <w:rsid w:val="00267BC1"/>
    <w:rsid w:val="00267F37"/>
    <w:rsid w:val="002725E7"/>
    <w:rsid w:val="002825AF"/>
    <w:rsid w:val="002861F4"/>
    <w:rsid w:val="002940EA"/>
    <w:rsid w:val="002961D8"/>
    <w:rsid w:val="002A2CE1"/>
    <w:rsid w:val="002A4BDF"/>
    <w:rsid w:val="002A5986"/>
    <w:rsid w:val="002B63B2"/>
    <w:rsid w:val="002B763F"/>
    <w:rsid w:val="002C3C62"/>
    <w:rsid w:val="002C40F1"/>
    <w:rsid w:val="002C5F36"/>
    <w:rsid w:val="002D32DA"/>
    <w:rsid w:val="002D3F39"/>
    <w:rsid w:val="002D54F8"/>
    <w:rsid w:val="002E0E68"/>
    <w:rsid w:val="002E1678"/>
    <w:rsid w:val="002F1AFB"/>
    <w:rsid w:val="002F2E08"/>
    <w:rsid w:val="00306818"/>
    <w:rsid w:val="003110C4"/>
    <w:rsid w:val="00311AAB"/>
    <w:rsid w:val="00312BF2"/>
    <w:rsid w:val="00317150"/>
    <w:rsid w:val="00321C8C"/>
    <w:rsid w:val="00327F16"/>
    <w:rsid w:val="00334731"/>
    <w:rsid w:val="00340052"/>
    <w:rsid w:val="0034035E"/>
    <w:rsid w:val="0034208F"/>
    <w:rsid w:val="00343D03"/>
    <w:rsid w:val="00347A23"/>
    <w:rsid w:val="003559CB"/>
    <w:rsid w:val="003569A8"/>
    <w:rsid w:val="00362A4A"/>
    <w:rsid w:val="00362BA2"/>
    <w:rsid w:val="00364343"/>
    <w:rsid w:val="00375554"/>
    <w:rsid w:val="003806B8"/>
    <w:rsid w:val="003863A6"/>
    <w:rsid w:val="003938A3"/>
    <w:rsid w:val="0039403F"/>
    <w:rsid w:val="00396045"/>
    <w:rsid w:val="00396517"/>
    <w:rsid w:val="0039777B"/>
    <w:rsid w:val="003A3B74"/>
    <w:rsid w:val="003A50CB"/>
    <w:rsid w:val="003A5AB8"/>
    <w:rsid w:val="003B302F"/>
    <w:rsid w:val="003B6F11"/>
    <w:rsid w:val="003C17CE"/>
    <w:rsid w:val="003C2C31"/>
    <w:rsid w:val="003C3C80"/>
    <w:rsid w:val="003C5469"/>
    <w:rsid w:val="003C6371"/>
    <w:rsid w:val="003D048D"/>
    <w:rsid w:val="003D1801"/>
    <w:rsid w:val="003D1F24"/>
    <w:rsid w:val="003E3BB8"/>
    <w:rsid w:val="003E4ACD"/>
    <w:rsid w:val="003E5D4D"/>
    <w:rsid w:val="003F0DE0"/>
    <w:rsid w:val="003F383B"/>
    <w:rsid w:val="00403235"/>
    <w:rsid w:val="00403396"/>
    <w:rsid w:val="00405F5D"/>
    <w:rsid w:val="004112E9"/>
    <w:rsid w:val="00411F38"/>
    <w:rsid w:val="0041536F"/>
    <w:rsid w:val="004164A7"/>
    <w:rsid w:val="004174B1"/>
    <w:rsid w:val="004179B1"/>
    <w:rsid w:val="00434E94"/>
    <w:rsid w:val="004379AF"/>
    <w:rsid w:val="004405D8"/>
    <w:rsid w:val="00440D45"/>
    <w:rsid w:val="00441052"/>
    <w:rsid w:val="004438EC"/>
    <w:rsid w:val="0044634D"/>
    <w:rsid w:val="004470E1"/>
    <w:rsid w:val="00450EC8"/>
    <w:rsid w:val="00451121"/>
    <w:rsid w:val="00451778"/>
    <w:rsid w:val="0045748E"/>
    <w:rsid w:val="004627A9"/>
    <w:rsid w:val="00470C9E"/>
    <w:rsid w:val="004736F7"/>
    <w:rsid w:val="00476374"/>
    <w:rsid w:val="00476C77"/>
    <w:rsid w:val="0047745C"/>
    <w:rsid w:val="004822B9"/>
    <w:rsid w:val="004838B1"/>
    <w:rsid w:val="0048730C"/>
    <w:rsid w:val="00495686"/>
    <w:rsid w:val="004A195F"/>
    <w:rsid w:val="004A1D6C"/>
    <w:rsid w:val="004A2661"/>
    <w:rsid w:val="004A70DE"/>
    <w:rsid w:val="004B60BC"/>
    <w:rsid w:val="004C170D"/>
    <w:rsid w:val="004C18BC"/>
    <w:rsid w:val="004C2AD4"/>
    <w:rsid w:val="004C6A64"/>
    <w:rsid w:val="004C7531"/>
    <w:rsid w:val="004D2791"/>
    <w:rsid w:val="004D4CD2"/>
    <w:rsid w:val="004D559A"/>
    <w:rsid w:val="004D6CEE"/>
    <w:rsid w:val="004E16BF"/>
    <w:rsid w:val="004E37F3"/>
    <w:rsid w:val="004E4276"/>
    <w:rsid w:val="004F14C5"/>
    <w:rsid w:val="004F2EF9"/>
    <w:rsid w:val="004F463F"/>
    <w:rsid w:val="004F6319"/>
    <w:rsid w:val="005002CA"/>
    <w:rsid w:val="0050246A"/>
    <w:rsid w:val="005068A6"/>
    <w:rsid w:val="00507ACE"/>
    <w:rsid w:val="0051018F"/>
    <w:rsid w:val="00511F8D"/>
    <w:rsid w:val="00512BCE"/>
    <w:rsid w:val="005138D2"/>
    <w:rsid w:val="005144CD"/>
    <w:rsid w:val="0051690D"/>
    <w:rsid w:val="0052195F"/>
    <w:rsid w:val="00521E9D"/>
    <w:rsid w:val="005251B4"/>
    <w:rsid w:val="005277C8"/>
    <w:rsid w:val="00531FF5"/>
    <w:rsid w:val="00532A91"/>
    <w:rsid w:val="005369EB"/>
    <w:rsid w:val="005408C6"/>
    <w:rsid w:val="0054177B"/>
    <w:rsid w:val="00544034"/>
    <w:rsid w:val="0054707A"/>
    <w:rsid w:val="0055019C"/>
    <w:rsid w:val="00553AC4"/>
    <w:rsid w:val="00553E3B"/>
    <w:rsid w:val="005623C5"/>
    <w:rsid w:val="0056276C"/>
    <w:rsid w:val="005661BA"/>
    <w:rsid w:val="00567A92"/>
    <w:rsid w:val="00570D0F"/>
    <w:rsid w:val="005716CB"/>
    <w:rsid w:val="00573D7D"/>
    <w:rsid w:val="00586B15"/>
    <w:rsid w:val="00591875"/>
    <w:rsid w:val="00592435"/>
    <w:rsid w:val="00592696"/>
    <w:rsid w:val="00592DB9"/>
    <w:rsid w:val="00593E5A"/>
    <w:rsid w:val="005A0DE3"/>
    <w:rsid w:val="005A750B"/>
    <w:rsid w:val="005B022A"/>
    <w:rsid w:val="005C1CDB"/>
    <w:rsid w:val="005C21F2"/>
    <w:rsid w:val="005C3574"/>
    <w:rsid w:val="005D583F"/>
    <w:rsid w:val="005E016E"/>
    <w:rsid w:val="005E1B11"/>
    <w:rsid w:val="00600115"/>
    <w:rsid w:val="0060547D"/>
    <w:rsid w:val="00611995"/>
    <w:rsid w:val="006124A1"/>
    <w:rsid w:val="006138F9"/>
    <w:rsid w:val="00613CCE"/>
    <w:rsid w:val="006149D4"/>
    <w:rsid w:val="00616CA4"/>
    <w:rsid w:val="00620463"/>
    <w:rsid w:val="006232A2"/>
    <w:rsid w:val="00631A62"/>
    <w:rsid w:val="00634D23"/>
    <w:rsid w:val="006364DD"/>
    <w:rsid w:val="0063768B"/>
    <w:rsid w:val="00642169"/>
    <w:rsid w:val="006425B2"/>
    <w:rsid w:val="00643C8B"/>
    <w:rsid w:val="00651030"/>
    <w:rsid w:val="006576A9"/>
    <w:rsid w:val="006649BE"/>
    <w:rsid w:val="006701BE"/>
    <w:rsid w:val="00671800"/>
    <w:rsid w:val="006807F1"/>
    <w:rsid w:val="006819A4"/>
    <w:rsid w:val="00683101"/>
    <w:rsid w:val="00686FD3"/>
    <w:rsid w:val="00687EA0"/>
    <w:rsid w:val="00692B7E"/>
    <w:rsid w:val="00697948"/>
    <w:rsid w:val="006A32D9"/>
    <w:rsid w:val="006A43D1"/>
    <w:rsid w:val="006A46E8"/>
    <w:rsid w:val="006A4F81"/>
    <w:rsid w:val="006A63AC"/>
    <w:rsid w:val="006B3C48"/>
    <w:rsid w:val="006B3D70"/>
    <w:rsid w:val="006B7D7E"/>
    <w:rsid w:val="006D0206"/>
    <w:rsid w:val="006D1E7D"/>
    <w:rsid w:val="006D205E"/>
    <w:rsid w:val="006D304B"/>
    <w:rsid w:val="006D741F"/>
    <w:rsid w:val="006E2A14"/>
    <w:rsid w:val="006E3229"/>
    <w:rsid w:val="006E3F4F"/>
    <w:rsid w:val="006E5B8C"/>
    <w:rsid w:val="006E5CA0"/>
    <w:rsid w:val="006F096F"/>
    <w:rsid w:val="006F1232"/>
    <w:rsid w:val="006F1953"/>
    <w:rsid w:val="006F4A97"/>
    <w:rsid w:val="006F4C63"/>
    <w:rsid w:val="007037F6"/>
    <w:rsid w:val="00704349"/>
    <w:rsid w:val="007049BF"/>
    <w:rsid w:val="007078AA"/>
    <w:rsid w:val="007130B6"/>
    <w:rsid w:val="00713EC6"/>
    <w:rsid w:val="00722109"/>
    <w:rsid w:val="00722D22"/>
    <w:rsid w:val="007264CF"/>
    <w:rsid w:val="00726808"/>
    <w:rsid w:val="00730140"/>
    <w:rsid w:val="00732C3F"/>
    <w:rsid w:val="00734C5D"/>
    <w:rsid w:val="00737109"/>
    <w:rsid w:val="00747628"/>
    <w:rsid w:val="007652B2"/>
    <w:rsid w:val="0077331E"/>
    <w:rsid w:val="00775AC2"/>
    <w:rsid w:val="00777463"/>
    <w:rsid w:val="00781965"/>
    <w:rsid w:val="00784913"/>
    <w:rsid w:val="00786D95"/>
    <w:rsid w:val="00791900"/>
    <w:rsid w:val="0079406C"/>
    <w:rsid w:val="0079417E"/>
    <w:rsid w:val="007941BE"/>
    <w:rsid w:val="00797D46"/>
    <w:rsid w:val="007A52FD"/>
    <w:rsid w:val="007B09D5"/>
    <w:rsid w:val="007B0E2B"/>
    <w:rsid w:val="007B11F6"/>
    <w:rsid w:val="007B4C5B"/>
    <w:rsid w:val="007B7AC0"/>
    <w:rsid w:val="007C0D02"/>
    <w:rsid w:val="007C39F1"/>
    <w:rsid w:val="007C7130"/>
    <w:rsid w:val="007C73C5"/>
    <w:rsid w:val="007D38FE"/>
    <w:rsid w:val="007D5D34"/>
    <w:rsid w:val="007D71D0"/>
    <w:rsid w:val="007E10CC"/>
    <w:rsid w:val="007E1412"/>
    <w:rsid w:val="007E500B"/>
    <w:rsid w:val="007F7952"/>
    <w:rsid w:val="00800EDE"/>
    <w:rsid w:val="00805908"/>
    <w:rsid w:val="008070F6"/>
    <w:rsid w:val="008110A9"/>
    <w:rsid w:val="00813744"/>
    <w:rsid w:val="00815D99"/>
    <w:rsid w:val="008174BB"/>
    <w:rsid w:val="008177F9"/>
    <w:rsid w:val="00820862"/>
    <w:rsid w:val="0082245E"/>
    <w:rsid w:val="00826638"/>
    <w:rsid w:val="008315B8"/>
    <w:rsid w:val="00833ECA"/>
    <w:rsid w:val="00844E23"/>
    <w:rsid w:val="00851206"/>
    <w:rsid w:val="00852BF5"/>
    <w:rsid w:val="008541F8"/>
    <w:rsid w:val="0086421E"/>
    <w:rsid w:val="00864230"/>
    <w:rsid w:val="00865528"/>
    <w:rsid w:val="00865C46"/>
    <w:rsid w:val="00870532"/>
    <w:rsid w:val="00870C4C"/>
    <w:rsid w:val="0087665F"/>
    <w:rsid w:val="008856CA"/>
    <w:rsid w:val="008A3584"/>
    <w:rsid w:val="008A483B"/>
    <w:rsid w:val="008A51C1"/>
    <w:rsid w:val="008B5D93"/>
    <w:rsid w:val="008B5DEA"/>
    <w:rsid w:val="008C1C0C"/>
    <w:rsid w:val="008C31B4"/>
    <w:rsid w:val="008C346A"/>
    <w:rsid w:val="008C4747"/>
    <w:rsid w:val="008D158A"/>
    <w:rsid w:val="008D1E35"/>
    <w:rsid w:val="008D244C"/>
    <w:rsid w:val="008D5F2A"/>
    <w:rsid w:val="008D6CEF"/>
    <w:rsid w:val="008D70B7"/>
    <w:rsid w:val="008E5282"/>
    <w:rsid w:val="008E71C8"/>
    <w:rsid w:val="008F0FD7"/>
    <w:rsid w:val="008F1616"/>
    <w:rsid w:val="008F5AA1"/>
    <w:rsid w:val="0090606A"/>
    <w:rsid w:val="00920422"/>
    <w:rsid w:val="0093139F"/>
    <w:rsid w:val="009423EF"/>
    <w:rsid w:val="00942C7F"/>
    <w:rsid w:val="00944062"/>
    <w:rsid w:val="009450FE"/>
    <w:rsid w:val="009471E1"/>
    <w:rsid w:val="00951346"/>
    <w:rsid w:val="009531DD"/>
    <w:rsid w:val="00953750"/>
    <w:rsid w:val="00956CA5"/>
    <w:rsid w:val="00956E57"/>
    <w:rsid w:val="00957FA2"/>
    <w:rsid w:val="00960936"/>
    <w:rsid w:val="00974F9C"/>
    <w:rsid w:val="009770C7"/>
    <w:rsid w:val="00977F01"/>
    <w:rsid w:val="009858D2"/>
    <w:rsid w:val="00985D80"/>
    <w:rsid w:val="00987040"/>
    <w:rsid w:val="00992B71"/>
    <w:rsid w:val="009A0AC0"/>
    <w:rsid w:val="009A0E8F"/>
    <w:rsid w:val="009A496B"/>
    <w:rsid w:val="009A69E0"/>
    <w:rsid w:val="009A791A"/>
    <w:rsid w:val="009B18EC"/>
    <w:rsid w:val="009B36A9"/>
    <w:rsid w:val="009B3B8C"/>
    <w:rsid w:val="009B585B"/>
    <w:rsid w:val="009C0AC8"/>
    <w:rsid w:val="009C0C19"/>
    <w:rsid w:val="009D3DDF"/>
    <w:rsid w:val="009D4B7A"/>
    <w:rsid w:val="009D5E76"/>
    <w:rsid w:val="009E63B3"/>
    <w:rsid w:val="009E6700"/>
    <w:rsid w:val="009E7132"/>
    <w:rsid w:val="009F784C"/>
    <w:rsid w:val="00A00247"/>
    <w:rsid w:val="00A03211"/>
    <w:rsid w:val="00A06C02"/>
    <w:rsid w:val="00A1053A"/>
    <w:rsid w:val="00A10C48"/>
    <w:rsid w:val="00A1353D"/>
    <w:rsid w:val="00A13EAE"/>
    <w:rsid w:val="00A15F32"/>
    <w:rsid w:val="00A1775A"/>
    <w:rsid w:val="00A34DA5"/>
    <w:rsid w:val="00A37B21"/>
    <w:rsid w:val="00A40A89"/>
    <w:rsid w:val="00A4169B"/>
    <w:rsid w:val="00A50DAF"/>
    <w:rsid w:val="00A55F61"/>
    <w:rsid w:val="00A62290"/>
    <w:rsid w:val="00A62395"/>
    <w:rsid w:val="00A63EC8"/>
    <w:rsid w:val="00A648D1"/>
    <w:rsid w:val="00A649BC"/>
    <w:rsid w:val="00A76192"/>
    <w:rsid w:val="00A825D1"/>
    <w:rsid w:val="00A828F3"/>
    <w:rsid w:val="00A82A6F"/>
    <w:rsid w:val="00A82C47"/>
    <w:rsid w:val="00A86995"/>
    <w:rsid w:val="00A926DF"/>
    <w:rsid w:val="00A979CA"/>
    <w:rsid w:val="00AA5AAC"/>
    <w:rsid w:val="00AB0CD2"/>
    <w:rsid w:val="00AB79E9"/>
    <w:rsid w:val="00AC12E9"/>
    <w:rsid w:val="00AC623C"/>
    <w:rsid w:val="00AC691C"/>
    <w:rsid w:val="00AC7298"/>
    <w:rsid w:val="00AD1D1F"/>
    <w:rsid w:val="00AE3A9B"/>
    <w:rsid w:val="00AE6D73"/>
    <w:rsid w:val="00AF0A5B"/>
    <w:rsid w:val="00B0333D"/>
    <w:rsid w:val="00B1047F"/>
    <w:rsid w:val="00B11C62"/>
    <w:rsid w:val="00B125D3"/>
    <w:rsid w:val="00B12691"/>
    <w:rsid w:val="00B13EAF"/>
    <w:rsid w:val="00B1409F"/>
    <w:rsid w:val="00B16D1E"/>
    <w:rsid w:val="00B233D7"/>
    <w:rsid w:val="00B238E9"/>
    <w:rsid w:val="00B33042"/>
    <w:rsid w:val="00B3450F"/>
    <w:rsid w:val="00B34EAD"/>
    <w:rsid w:val="00B357DC"/>
    <w:rsid w:val="00B365F2"/>
    <w:rsid w:val="00B41CBF"/>
    <w:rsid w:val="00B444E3"/>
    <w:rsid w:val="00B4776E"/>
    <w:rsid w:val="00B51969"/>
    <w:rsid w:val="00B53584"/>
    <w:rsid w:val="00B5543D"/>
    <w:rsid w:val="00B62649"/>
    <w:rsid w:val="00B7441F"/>
    <w:rsid w:val="00B82AFC"/>
    <w:rsid w:val="00B846E7"/>
    <w:rsid w:val="00B869DD"/>
    <w:rsid w:val="00B90643"/>
    <w:rsid w:val="00B9312B"/>
    <w:rsid w:val="00B932E6"/>
    <w:rsid w:val="00B939F9"/>
    <w:rsid w:val="00B9418A"/>
    <w:rsid w:val="00BA0825"/>
    <w:rsid w:val="00BA221D"/>
    <w:rsid w:val="00BA332E"/>
    <w:rsid w:val="00BA76FE"/>
    <w:rsid w:val="00BB007B"/>
    <w:rsid w:val="00BB33AC"/>
    <w:rsid w:val="00BB3F78"/>
    <w:rsid w:val="00BC7CAC"/>
    <w:rsid w:val="00BD1952"/>
    <w:rsid w:val="00BD202D"/>
    <w:rsid w:val="00BD4D4A"/>
    <w:rsid w:val="00BD6AEC"/>
    <w:rsid w:val="00BF38AA"/>
    <w:rsid w:val="00C00F94"/>
    <w:rsid w:val="00C04404"/>
    <w:rsid w:val="00C05A60"/>
    <w:rsid w:val="00C05C09"/>
    <w:rsid w:val="00C12354"/>
    <w:rsid w:val="00C13E20"/>
    <w:rsid w:val="00C20A2E"/>
    <w:rsid w:val="00C22DFB"/>
    <w:rsid w:val="00C23E06"/>
    <w:rsid w:val="00C32F31"/>
    <w:rsid w:val="00C330A0"/>
    <w:rsid w:val="00C363A9"/>
    <w:rsid w:val="00C372A0"/>
    <w:rsid w:val="00C40663"/>
    <w:rsid w:val="00C463BB"/>
    <w:rsid w:val="00C501D2"/>
    <w:rsid w:val="00C50A54"/>
    <w:rsid w:val="00C50AD1"/>
    <w:rsid w:val="00C617FF"/>
    <w:rsid w:val="00C6735A"/>
    <w:rsid w:val="00C7317A"/>
    <w:rsid w:val="00C8744E"/>
    <w:rsid w:val="00C8776B"/>
    <w:rsid w:val="00C90978"/>
    <w:rsid w:val="00C96E21"/>
    <w:rsid w:val="00C9729E"/>
    <w:rsid w:val="00C97628"/>
    <w:rsid w:val="00CA0A6C"/>
    <w:rsid w:val="00CA0AB6"/>
    <w:rsid w:val="00CA67D1"/>
    <w:rsid w:val="00CB654A"/>
    <w:rsid w:val="00CB6654"/>
    <w:rsid w:val="00CB6DAE"/>
    <w:rsid w:val="00CB74A6"/>
    <w:rsid w:val="00CC2AC7"/>
    <w:rsid w:val="00CC4674"/>
    <w:rsid w:val="00CC671E"/>
    <w:rsid w:val="00CD3585"/>
    <w:rsid w:val="00CD3B7E"/>
    <w:rsid w:val="00CD51D0"/>
    <w:rsid w:val="00CD7E20"/>
    <w:rsid w:val="00CE0492"/>
    <w:rsid w:val="00CE1F77"/>
    <w:rsid w:val="00CE3096"/>
    <w:rsid w:val="00CE3AE0"/>
    <w:rsid w:val="00CE76F1"/>
    <w:rsid w:val="00CF1166"/>
    <w:rsid w:val="00CF1C4A"/>
    <w:rsid w:val="00CF33C6"/>
    <w:rsid w:val="00CF59D7"/>
    <w:rsid w:val="00CF5F24"/>
    <w:rsid w:val="00CF6DDA"/>
    <w:rsid w:val="00D0519D"/>
    <w:rsid w:val="00D0797E"/>
    <w:rsid w:val="00D10664"/>
    <w:rsid w:val="00D10BD5"/>
    <w:rsid w:val="00D11378"/>
    <w:rsid w:val="00D1490D"/>
    <w:rsid w:val="00D14BC5"/>
    <w:rsid w:val="00D16036"/>
    <w:rsid w:val="00D16CE3"/>
    <w:rsid w:val="00D2147E"/>
    <w:rsid w:val="00D2277C"/>
    <w:rsid w:val="00D24F00"/>
    <w:rsid w:val="00D25634"/>
    <w:rsid w:val="00D26427"/>
    <w:rsid w:val="00D2666D"/>
    <w:rsid w:val="00D26FBB"/>
    <w:rsid w:val="00D2714F"/>
    <w:rsid w:val="00D323EB"/>
    <w:rsid w:val="00D336F4"/>
    <w:rsid w:val="00D354F6"/>
    <w:rsid w:val="00D35D18"/>
    <w:rsid w:val="00D55951"/>
    <w:rsid w:val="00D55ECB"/>
    <w:rsid w:val="00D579A6"/>
    <w:rsid w:val="00D6623D"/>
    <w:rsid w:val="00D725FF"/>
    <w:rsid w:val="00D72E99"/>
    <w:rsid w:val="00D77B15"/>
    <w:rsid w:val="00D81B58"/>
    <w:rsid w:val="00D82BF6"/>
    <w:rsid w:val="00D831F3"/>
    <w:rsid w:val="00D94859"/>
    <w:rsid w:val="00D977BE"/>
    <w:rsid w:val="00DA0AE3"/>
    <w:rsid w:val="00DA453E"/>
    <w:rsid w:val="00DA4658"/>
    <w:rsid w:val="00DB0590"/>
    <w:rsid w:val="00DB0765"/>
    <w:rsid w:val="00DB10BC"/>
    <w:rsid w:val="00DB5AAF"/>
    <w:rsid w:val="00DB677D"/>
    <w:rsid w:val="00DC2192"/>
    <w:rsid w:val="00DC6896"/>
    <w:rsid w:val="00DD5C8C"/>
    <w:rsid w:val="00DE051D"/>
    <w:rsid w:val="00DF0347"/>
    <w:rsid w:val="00DF568C"/>
    <w:rsid w:val="00DF653F"/>
    <w:rsid w:val="00DF6F53"/>
    <w:rsid w:val="00DF7C95"/>
    <w:rsid w:val="00E01F2A"/>
    <w:rsid w:val="00E03B65"/>
    <w:rsid w:val="00E041E0"/>
    <w:rsid w:val="00E206D6"/>
    <w:rsid w:val="00E20DAA"/>
    <w:rsid w:val="00E219FF"/>
    <w:rsid w:val="00E33B74"/>
    <w:rsid w:val="00E350C8"/>
    <w:rsid w:val="00E41E80"/>
    <w:rsid w:val="00E4611D"/>
    <w:rsid w:val="00E46540"/>
    <w:rsid w:val="00E4713C"/>
    <w:rsid w:val="00E5618C"/>
    <w:rsid w:val="00E604A9"/>
    <w:rsid w:val="00E6247D"/>
    <w:rsid w:val="00E6280D"/>
    <w:rsid w:val="00E71FDD"/>
    <w:rsid w:val="00E73A8A"/>
    <w:rsid w:val="00E73F7C"/>
    <w:rsid w:val="00E766F6"/>
    <w:rsid w:val="00E7675A"/>
    <w:rsid w:val="00E81A7B"/>
    <w:rsid w:val="00E825AA"/>
    <w:rsid w:val="00E83854"/>
    <w:rsid w:val="00E857D3"/>
    <w:rsid w:val="00E95E13"/>
    <w:rsid w:val="00E9617B"/>
    <w:rsid w:val="00E968F2"/>
    <w:rsid w:val="00E96B19"/>
    <w:rsid w:val="00E974FD"/>
    <w:rsid w:val="00EA2124"/>
    <w:rsid w:val="00EA49C4"/>
    <w:rsid w:val="00EB03B7"/>
    <w:rsid w:val="00EB6E2A"/>
    <w:rsid w:val="00EB70D9"/>
    <w:rsid w:val="00EC0316"/>
    <w:rsid w:val="00EC09DA"/>
    <w:rsid w:val="00EC1513"/>
    <w:rsid w:val="00ED3DAC"/>
    <w:rsid w:val="00ED558B"/>
    <w:rsid w:val="00ED70D0"/>
    <w:rsid w:val="00EE11A1"/>
    <w:rsid w:val="00EE2E61"/>
    <w:rsid w:val="00EE7938"/>
    <w:rsid w:val="00EF5F08"/>
    <w:rsid w:val="00F02783"/>
    <w:rsid w:val="00F02E25"/>
    <w:rsid w:val="00F038D1"/>
    <w:rsid w:val="00F114CC"/>
    <w:rsid w:val="00F164DB"/>
    <w:rsid w:val="00F17C5E"/>
    <w:rsid w:val="00F20281"/>
    <w:rsid w:val="00F2136A"/>
    <w:rsid w:val="00F2248F"/>
    <w:rsid w:val="00F263F2"/>
    <w:rsid w:val="00F2651A"/>
    <w:rsid w:val="00F2668F"/>
    <w:rsid w:val="00F31F46"/>
    <w:rsid w:val="00F351CC"/>
    <w:rsid w:val="00F3672F"/>
    <w:rsid w:val="00F416AD"/>
    <w:rsid w:val="00F4336D"/>
    <w:rsid w:val="00F4349C"/>
    <w:rsid w:val="00F520CC"/>
    <w:rsid w:val="00F527C6"/>
    <w:rsid w:val="00F56865"/>
    <w:rsid w:val="00F61BA9"/>
    <w:rsid w:val="00F65810"/>
    <w:rsid w:val="00F70AA4"/>
    <w:rsid w:val="00F72210"/>
    <w:rsid w:val="00F74FFB"/>
    <w:rsid w:val="00F80F03"/>
    <w:rsid w:val="00F824A1"/>
    <w:rsid w:val="00F85123"/>
    <w:rsid w:val="00F8634F"/>
    <w:rsid w:val="00F87997"/>
    <w:rsid w:val="00F90E15"/>
    <w:rsid w:val="00F91ED5"/>
    <w:rsid w:val="00FA18D8"/>
    <w:rsid w:val="00FA397A"/>
    <w:rsid w:val="00FA5084"/>
    <w:rsid w:val="00FB1911"/>
    <w:rsid w:val="00FB1AA2"/>
    <w:rsid w:val="00FB1B35"/>
    <w:rsid w:val="00FB1D9E"/>
    <w:rsid w:val="00FB24A7"/>
    <w:rsid w:val="00FB2DA8"/>
    <w:rsid w:val="00FB6CBB"/>
    <w:rsid w:val="00FC165F"/>
    <w:rsid w:val="00FC1D31"/>
    <w:rsid w:val="00FC371B"/>
    <w:rsid w:val="00FD01C8"/>
    <w:rsid w:val="00FD6E97"/>
    <w:rsid w:val="00FE1DBC"/>
    <w:rsid w:val="00FE5F99"/>
    <w:rsid w:val="00FE6768"/>
    <w:rsid w:val="00FE795D"/>
    <w:rsid w:val="00FF24C5"/>
    <w:rsid w:val="00FF26D1"/>
    <w:rsid w:val="00FF4763"/>
    <w:rsid w:val="00FF4D75"/>
    <w:rsid w:val="00FF5F65"/>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64A6A"/>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uiPriority w:val="9"/>
    <w:rsid w:val="00B12691"/>
    <w:rPr>
      <w:rFonts w:ascii="Arial" w:eastAsia="Times New Roman" w:hAnsi="Arial" w:cs="Times New Roman"/>
      <w:sz w:val="24"/>
      <w:szCs w:val="20"/>
      <w:lang w:val="ru-RU" w:eastAsia="ru-RU"/>
    </w:rPr>
  </w:style>
  <w:style w:type="character" w:customStyle="1" w:styleId="30">
    <w:name w:val="Заголовок 3 Знак"/>
    <w:basedOn w:val="a0"/>
    <w:link w:val="3"/>
    <w:rsid w:val="00125BF7"/>
    <w:rPr>
      <w:rFonts w:ascii="Arial" w:eastAsia="Times New Roman" w:hAnsi="Arial" w:cs="Arial"/>
      <w:b/>
      <w:bCs/>
      <w:sz w:val="26"/>
      <w:szCs w:val="26"/>
      <w:lang w:val="ru-RU" w:eastAsia="ru-RU"/>
    </w:rPr>
  </w:style>
  <w:style w:type="character" w:customStyle="1" w:styleId="40">
    <w:name w:val="Заголовок 4 Знак"/>
    <w:basedOn w:val="a0"/>
    <w:link w:val="4"/>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rsid w:val="00B12691"/>
    <w:rPr>
      <w:rFonts w:ascii="Arial" w:eastAsia="MS Mincho" w:hAnsi="Arial" w:cs="Arial"/>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rsid w:val="00242366"/>
    <w:pPr>
      <w:suppressAutoHyphens w:val="0"/>
    </w:pPr>
    <w:rPr>
      <w:rFonts w:ascii="Verdana" w:hAnsi="Verdana"/>
      <w:sz w:val="20"/>
      <w:szCs w:val="20"/>
      <w:lang w:val="en-US" w:eastAsia="en-US"/>
    </w:rPr>
  </w:style>
  <w:style w:type="paragraph" w:styleId="a5">
    <w:name w:val="header"/>
    <w:basedOn w:val="a"/>
    <w:link w:val="a6"/>
    <w:unhideWhenUsed/>
    <w:rsid w:val="00CD7E20"/>
    <w:pPr>
      <w:tabs>
        <w:tab w:val="center" w:pos="4819"/>
        <w:tab w:val="right" w:pos="9639"/>
      </w:tabs>
    </w:pPr>
  </w:style>
  <w:style w:type="character" w:customStyle="1" w:styleId="a6">
    <w:name w:val="Верхний колонтитул Знак"/>
    <w:basedOn w:val="a0"/>
    <w:link w:val="a5"/>
    <w:rsid w:val="00CD7E20"/>
    <w:rPr>
      <w:rFonts w:ascii="Times New Roman" w:eastAsia="Times New Roman" w:hAnsi="Times New Roman" w:cs="Times New Roman"/>
      <w:sz w:val="24"/>
      <w:szCs w:val="24"/>
      <w:lang w:eastAsia="ar-SA"/>
    </w:rPr>
  </w:style>
  <w:style w:type="paragraph" w:styleId="a7">
    <w:name w:val="footer"/>
    <w:basedOn w:val="a"/>
    <w:link w:val="a8"/>
    <w:unhideWhenUsed/>
    <w:rsid w:val="00CD7E20"/>
    <w:pPr>
      <w:tabs>
        <w:tab w:val="center" w:pos="4819"/>
        <w:tab w:val="right" w:pos="9639"/>
      </w:tabs>
    </w:pPr>
  </w:style>
  <w:style w:type="character" w:customStyle="1" w:styleId="a8">
    <w:name w:val="Нижний колонтитул Знак"/>
    <w:basedOn w:val="a0"/>
    <w:link w:val="a7"/>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выноски Знак"/>
    <w:basedOn w:val="a0"/>
    <w:link w:val="a9"/>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link w:val="ac"/>
    <w:uiPriority w:val="1"/>
    <w:qFormat/>
    <w:rsid w:val="00687EA0"/>
    <w:pPr>
      <w:spacing w:after="0" w:line="240" w:lineRule="auto"/>
    </w:pPr>
    <w:rPr>
      <w:rFonts w:ascii="Calibri" w:eastAsia="Calibri" w:hAnsi="Calibri" w:cs="Times New Roman"/>
      <w:lang w:val="ru-RU"/>
    </w:rPr>
  </w:style>
  <w:style w:type="character" w:customStyle="1" w:styleId="ac">
    <w:name w:val="Без интервала Знак"/>
    <w:basedOn w:val="a0"/>
    <w:link w:val="ab"/>
    <w:uiPriority w:val="1"/>
    <w:rsid w:val="002D32DA"/>
    <w:rPr>
      <w:rFonts w:ascii="Calibri" w:eastAsia="Calibri" w:hAnsi="Calibri" w:cs="Times New Roman"/>
      <w:lang w:val="ru-RU"/>
    </w:rPr>
  </w:style>
  <w:style w:type="paragraph" w:styleId="ad">
    <w:name w:val="Body Text"/>
    <w:link w:val="ae"/>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ой текст Знак"/>
    <w:basedOn w:val="a0"/>
    <w:link w:val="ad"/>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ой текст 2 Знак"/>
    <w:basedOn w:val="a0"/>
    <w:link w:val="21"/>
    <w:rsid w:val="00125BF7"/>
    <w:rPr>
      <w:rFonts w:ascii="Times New Roman" w:eastAsia="MS Mincho" w:hAnsi="Times New Roman" w:cs="Times New Roman"/>
      <w:sz w:val="20"/>
      <w:szCs w:val="20"/>
      <w:lang w:val="ru-RU" w:eastAsia="ru-RU"/>
    </w:rPr>
  </w:style>
  <w:style w:type="character" w:customStyle="1" w:styleId="HTML">
    <w:name w:val="Стандартный HTML Знак"/>
    <w:basedOn w:val="a0"/>
    <w:link w:val="HTML0"/>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f">
    <w:name w:val="Заголовок Знак"/>
    <w:basedOn w:val="a0"/>
    <w:link w:val="af0"/>
    <w:rsid w:val="00B12691"/>
    <w:rPr>
      <w:rFonts w:ascii="Arial" w:eastAsia="MS Mincho" w:hAnsi="Arial" w:cs="Times New Roman"/>
      <w:b/>
      <w:kern w:val="28"/>
      <w:sz w:val="32"/>
      <w:szCs w:val="20"/>
      <w:lang w:eastAsia="ru-RU"/>
    </w:rPr>
  </w:style>
  <w:style w:type="paragraph" w:styleId="af0">
    <w:name w:val="Title"/>
    <w:link w:val="af"/>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1">
    <w:name w:val="Основной текст с отступом Знак"/>
    <w:basedOn w:val="a0"/>
    <w:link w:val="af2"/>
    <w:rsid w:val="00B12691"/>
    <w:rPr>
      <w:rFonts w:ascii="Times New Roman" w:eastAsia="MS Mincho" w:hAnsi="Times New Roman" w:cs="Times New Roman"/>
      <w:sz w:val="20"/>
      <w:szCs w:val="20"/>
      <w:lang w:val="ru-RU" w:eastAsia="ru-RU"/>
    </w:rPr>
  </w:style>
  <w:style w:type="paragraph" w:styleId="af2">
    <w:name w:val="Body Text Indent"/>
    <w:link w:val="af1"/>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3">
    <w:name w:val="Подзаголовок Знак"/>
    <w:basedOn w:val="a0"/>
    <w:link w:val="af4"/>
    <w:rsid w:val="00B12691"/>
    <w:rPr>
      <w:rFonts w:ascii="Times New Roman" w:eastAsia="MS Mincho" w:hAnsi="Times New Roman" w:cs="Times New Roman"/>
      <w:sz w:val="28"/>
      <w:szCs w:val="20"/>
      <w:lang w:eastAsia="uk-UA"/>
    </w:rPr>
  </w:style>
  <w:style w:type="paragraph" w:styleId="af4">
    <w:name w:val="Subtitle"/>
    <w:link w:val="af3"/>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ой текст 3 Знак"/>
    <w:basedOn w:val="a0"/>
    <w:link w:val="32"/>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ой текст с отступом 2 Знак"/>
    <w:basedOn w:val="a0"/>
    <w:link w:val="24"/>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ой текст с отступом 3 Знак"/>
    <w:basedOn w:val="a0"/>
    <w:link w:val="34"/>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5">
    <w:name w:val="Схема документа Знак"/>
    <w:basedOn w:val="a0"/>
    <w:link w:val="af6"/>
    <w:rsid w:val="00B12691"/>
    <w:rPr>
      <w:rFonts w:ascii="Tahoma" w:eastAsia="MS Mincho" w:hAnsi="Tahoma" w:cs="Tahoma"/>
      <w:sz w:val="20"/>
      <w:szCs w:val="20"/>
      <w:shd w:val="clear" w:color="auto" w:fill="000080"/>
      <w:lang w:val="ru-RU" w:eastAsia="ru-RU"/>
    </w:rPr>
  </w:style>
  <w:style w:type="paragraph" w:styleId="af6">
    <w:name w:val="Document Map"/>
    <w:link w:val="af5"/>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7">
    <w:name w:val="Текст Знак"/>
    <w:basedOn w:val="a0"/>
    <w:link w:val="af8"/>
    <w:rsid w:val="00B12691"/>
    <w:rPr>
      <w:rFonts w:ascii="Courier New" w:eastAsia="MS Mincho" w:hAnsi="Courier New" w:cs="Courier New"/>
      <w:sz w:val="20"/>
      <w:szCs w:val="20"/>
      <w:lang w:val="ru-RU" w:eastAsia="ru-RU"/>
    </w:rPr>
  </w:style>
  <w:style w:type="paragraph" w:styleId="af8">
    <w:name w:val="Plain Text"/>
    <w:link w:val="af7"/>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Начало формы Знак"/>
    <w:basedOn w:val="a0"/>
    <w:link w:val="z-0"/>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онец формы Знак"/>
    <w:basedOn w:val="a0"/>
    <w:link w:val="z-2"/>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9">
    <w:name w:val="Hyperlink"/>
    <w:uiPriority w:val="99"/>
    <w:unhideWhenUsed/>
    <w:rsid w:val="00B12691"/>
    <w:rPr>
      <w:color w:val="0000FF"/>
      <w:u w:val="single"/>
    </w:rPr>
  </w:style>
  <w:style w:type="character" w:customStyle="1" w:styleId="st">
    <w:name w:val="st"/>
    <w:basedOn w:val="a0"/>
    <w:rsid w:val="000B3B67"/>
    <w:rPr>
      <w:rFonts w:cs="Times New Roman"/>
    </w:rPr>
  </w:style>
  <w:style w:type="character" w:styleId="afa">
    <w:name w:val="Emphasis"/>
    <w:basedOn w:val="a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b">
    <w:name w:val="FollowedHyperlink"/>
    <w:basedOn w:val="a0"/>
    <w:uiPriority w:val="99"/>
    <w:semiHidden/>
    <w:unhideWhenUsed/>
    <w:rsid w:val="00600115"/>
    <w:rPr>
      <w:color w:val="954F72" w:themeColor="followedHyperlink"/>
      <w:u w:val="single"/>
    </w:rPr>
  </w:style>
  <w:style w:type="table" w:styleId="afc">
    <w:name w:val="Table Grid"/>
    <w:basedOn w:val="a1"/>
    <w:uiPriority w:val="5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25">
    <w:name w:val="Основний текст (2)_"/>
    <w:basedOn w:val="a0"/>
    <w:link w:val="26"/>
    <w:locked/>
    <w:rsid w:val="00321C8C"/>
    <w:rPr>
      <w:rFonts w:ascii="Times New Roman" w:eastAsia="Times New Roman" w:hAnsi="Times New Roman" w:cs="Times New Roman"/>
      <w:sz w:val="26"/>
      <w:szCs w:val="26"/>
      <w:shd w:val="clear" w:color="auto" w:fill="FFFFFF"/>
    </w:rPr>
  </w:style>
  <w:style w:type="paragraph" w:customStyle="1" w:styleId="26">
    <w:name w:val="Основний текст (2)"/>
    <w:basedOn w:val="a"/>
    <w:link w:val="25"/>
    <w:rsid w:val="00321C8C"/>
    <w:pPr>
      <w:widowControl w:val="0"/>
      <w:shd w:val="clear" w:color="auto" w:fill="FFFFFF"/>
      <w:suppressAutoHyphens w:val="0"/>
      <w:spacing w:after="300" w:line="317" w:lineRule="exact"/>
      <w:ind w:hanging="260"/>
      <w:jc w:val="both"/>
    </w:pPr>
    <w:rPr>
      <w:sz w:val="26"/>
      <w:szCs w:val="26"/>
      <w:lang w:eastAsia="en-US"/>
    </w:rPr>
  </w:style>
  <w:style w:type="paragraph" w:customStyle="1" w:styleId="afe">
    <w:name w:val="Содержимое таблицы"/>
    <w:basedOn w:val="a"/>
    <w:rsid w:val="00403235"/>
    <w:pPr>
      <w:suppressLineNumbers/>
      <w:spacing w:line="100" w:lineRule="atLeast"/>
    </w:pPr>
  </w:style>
  <w:style w:type="paragraph" w:customStyle="1" w:styleId="aff">
    <w:name w:val="Заголовок таблицы"/>
    <w:basedOn w:val="a"/>
    <w:rsid w:val="00403235"/>
    <w:pPr>
      <w:widowControl w:val="0"/>
      <w:suppressLineNumbers/>
      <w:spacing w:line="100" w:lineRule="atLeast"/>
      <w:jc w:val="center"/>
    </w:pPr>
    <w:rPr>
      <w:rFonts w:eastAsia="Lucida Sans Unicode"/>
      <w:b/>
      <w:bCs/>
      <w:i/>
      <w:iCs/>
      <w:szCs w:val="20"/>
    </w:rPr>
  </w:style>
  <w:style w:type="paragraph" w:customStyle="1" w:styleId="Standard">
    <w:name w:val="Standard"/>
    <w:rsid w:val="00507ACE"/>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507ACE"/>
    <w:pPr>
      <w:widowControl w:val="0"/>
      <w:spacing w:after="120"/>
    </w:pPr>
    <w:rPr>
      <w:rFonts w:eastAsia="MS Mincho"/>
      <w:sz w:val="20"/>
      <w:szCs w:val="20"/>
      <w:lang w:val="ru-RU" w:eastAsia="ru-RU"/>
    </w:rPr>
  </w:style>
  <w:style w:type="paragraph" w:customStyle="1" w:styleId="TableContents">
    <w:name w:val="Table Contents"/>
    <w:basedOn w:val="Standard"/>
    <w:rsid w:val="00507ACE"/>
    <w:pPr>
      <w:suppressLineNumbers/>
    </w:pPr>
  </w:style>
  <w:style w:type="paragraph" w:customStyle="1" w:styleId="TableHeading">
    <w:name w:val="Table Heading"/>
    <w:basedOn w:val="Standard"/>
    <w:rsid w:val="00507ACE"/>
    <w:pPr>
      <w:widowControl w:val="0"/>
      <w:suppressLineNumbers/>
      <w:jc w:val="center"/>
    </w:pPr>
    <w:rPr>
      <w:rFonts w:eastAsia="Lucida Sans Unicode"/>
      <w:b/>
      <w:bCs/>
      <w:i/>
      <w:iCs/>
      <w:szCs w:val="20"/>
      <w:lang w:eastAsia="uk-UA"/>
    </w:rPr>
  </w:style>
  <w:style w:type="character" w:customStyle="1" w:styleId="11">
    <w:name w:val="Основной шрифт абзаца1"/>
    <w:rsid w:val="00611995"/>
  </w:style>
  <w:style w:type="character" w:customStyle="1" w:styleId="12">
    <w:name w:val="Просмотренная гиперссылка1"/>
    <w:basedOn w:val="11"/>
    <w:rsid w:val="00611995"/>
    <w:rPr>
      <w:color w:val="954F72"/>
      <w:u w:val="single"/>
    </w:rPr>
  </w:style>
  <w:style w:type="character" w:customStyle="1" w:styleId="custom-blue">
    <w:name w:val="custom-blue"/>
    <w:basedOn w:val="11"/>
    <w:rsid w:val="00611995"/>
  </w:style>
  <w:style w:type="character" w:customStyle="1" w:styleId="custom-phone">
    <w:name w:val="custom-phone"/>
    <w:basedOn w:val="11"/>
    <w:rsid w:val="00611995"/>
  </w:style>
  <w:style w:type="character" w:customStyle="1" w:styleId="rvts0">
    <w:name w:val="rvts0"/>
    <w:basedOn w:val="11"/>
    <w:rsid w:val="00611995"/>
  </w:style>
  <w:style w:type="character" w:customStyle="1" w:styleId="apple-style-span">
    <w:name w:val="apple-style-span"/>
    <w:basedOn w:val="11"/>
    <w:rsid w:val="00611995"/>
  </w:style>
  <w:style w:type="character" w:customStyle="1" w:styleId="aff0">
    <w:name w:val="Основний текст_"/>
    <w:basedOn w:val="11"/>
    <w:rsid w:val="00611995"/>
    <w:rPr>
      <w:rFonts w:ascii="Arial" w:eastAsia="Arial" w:hAnsi="Arial" w:cs="Arial"/>
      <w:sz w:val="23"/>
      <w:szCs w:val="23"/>
    </w:rPr>
  </w:style>
  <w:style w:type="character" w:customStyle="1" w:styleId="ListLabel1">
    <w:name w:val="ListLabel 1"/>
    <w:rsid w:val="00611995"/>
    <w:rPr>
      <w:sz w:val="20"/>
    </w:rPr>
  </w:style>
  <w:style w:type="character" w:customStyle="1" w:styleId="ListLabel2">
    <w:name w:val="ListLabel 2"/>
    <w:rsid w:val="00611995"/>
    <w:rPr>
      <w:rFonts w:eastAsia="Times New Roman" w:cs="Arial"/>
    </w:rPr>
  </w:style>
  <w:style w:type="character" w:customStyle="1" w:styleId="ListLabel3">
    <w:name w:val="ListLabel 3"/>
    <w:rsid w:val="00611995"/>
    <w:rPr>
      <w:rFonts w:cs="Courier New"/>
    </w:rPr>
  </w:style>
  <w:style w:type="character" w:customStyle="1" w:styleId="ListLabel4">
    <w:name w:val="ListLabel 4"/>
    <w:rsid w:val="00611995"/>
    <w:rPr>
      <w:rFonts w:eastAsia="Arial" w:cs="Arial"/>
      <w:b w:val="0"/>
      <w:bCs w:val="0"/>
      <w:i w:val="0"/>
      <w:iCs w:val="0"/>
      <w:caps w:val="0"/>
      <w:smallCaps w:val="0"/>
      <w:strike w:val="0"/>
      <w:dstrike w:val="0"/>
      <w:color w:val="000000"/>
      <w:spacing w:val="0"/>
      <w:w w:val="100"/>
      <w:position w:val="0"/>
      <w:sz w:val="23"/>
      <w:szCs w:val="23"/>
      <w:u w:val="none"/>
      <w:vertAlign w:val="baseline"/>
    </w:rPr>
  </w:style>
  <w:style w:type="paragraph" w:customStyle="1" w:styleId="13">
    <w:name w:val="Заголовок1"/>
    <w:basedOn w:val="a"/>
    <w:next w:val="ad"/>
    <w:rsid w:val="00611995"/>
    <w:pPr>
      <w:keepNext/>
      <w:spacing w:before="240" w:after="120" w:line="100" w:lineRule="atLeast"/>
    </w:pPr>
    <w:rPr>
      <w:rFonts w:ascii="Arial" w:eastAsia="Microsoft YaHei" w:hAnsi="Arial" w:cs="Lucida Sans"/>
      <w:sz w:val="28"/>
      <w:szCs w:val="28"/>
    </w:rPr>
  </w:style>
  <w:style w:type="paragraph" w:styleId="aff1">
    <w:name w:val="List"/>
    <w:basedOn w:val="ad"/>
    <w:rsid w:val="00611995"/>
    <w:pPr>
      <w:suppressAutoHyphens/>
      <w:autoSpaceDE/>
      <w:autoSpaceDN/>
      <w:adjustRightInd/>
      <w:spacing w:line="100" w:lineRule="atLeast"/>
    </w:pPr>
    <w:rPr>
      <w:rFonts w:cs="Lucida Sans"/>
      <w:lang w:eastAsia="ar-SA"/>
    </w:rPr>
  </w:style>
  <w:style w:type="paragraph" w:customStyle="1" w:styleId="aff2">
    <w:name w:val="Название"/>
    <w:basedOn w:val="a"/>
    <w:rsid w:val="00611995"/>
    <w:pPr>
      <w:suppressLineNumbers/>
      <w:spacing w:before="120" w:after="120" w:line="100" w:lineRule="atLeast"/>
    </w:pPr>
    <w:rPr>
      <w:rFonts w:cs="Lucida Sans"/>
      <w:i/>
      <w:iCs/>
    </w:rPr>
  </w:style>
  <w:style w:type="paragraph" w:customStyle="1" w:styleId="14">
    <w:name w:val="Указатель1"/>
    <w:basedOn w:val="a"/>
    <w:rsid w:val="00611995"/>
    <w:pPr>
      <w:suppressLineNumbers/>
      <w:spacing w:line="100" w:lineRule="atLeast"/>
    </w:pPr>
    <w:rPr>
      <w:rFonts w:cs="Lucida Sans"/>
    </w:rPr>
  </w:style>
  <w:style w:type="paragraph" w:customStyle="1" w:styleId="15">
    <w:name w:val="Обычный (веб)1"/>
    <w:basedOn w:val="a"/>
    <w:rsid w:val="00611995"/>
    <w:pPr>
      <w:suppressAutoHyphens w:val="0"/>
      <w:spacing w:before="100" w:after="100" w:line="100" w:lineRule="atLeast"/>
    </w:pPr>
  </w:style>
  <w:style w:type="paragraph" w:customStyle="1" w:styleId="16">
    <w:name w:val="Текст выноски1"/>
    <w:basedOn w:val="a"/>
    <w:rsid w:val="00611995"/>
    <w:pPr>
      <w:spacing w:line="100" w:lineRule="atLeast"/>
    </w:pPr>
    <w:rPr>
      <w:rFonts w:ascii="Segoe UI" w:hAnsi="Segoe UI" w:cs="Segoe UI"/>
      <w:sz w:val="18"/>
      <w:szCs w:val="18"/>
    </w:rPr>
  </w:style>
  <w:style w:type="paragraph" w:customStyle="1" w:styleId="17">
    <w:name w:val="Без интервала1"/>
    <w:rsid w:val="00611995"/>
    <w:pPr>
      <w:suppressAutoHyphens/>
      <w:spacing w:after="0" w:line="100" w:lineRule="atLeast"/>
    </w:pPr>
    <w:rPr>
      <w:rFonts w:ascii="Calibri" w:eastAsia="Calibri" w:hAnsi="Calibri" w:cs="Times New Roman"/>
      <w:lang w:val="ru-RU" w:eastAsia="ar-SA"/>
    </w:rPr>
  </w:style>
  <w:style w:type="paragraph" w:customStyle="1" w:styleId="210">
    <w:name w:val="Основной текст 21"/>
    <w:rsid w:val="00611995"/>
    <w:pPr>
      <w:widowControl w:val="0"/>
      <w:suppressAutoHyphens/>
      <w:spacing w:after="120" w:line="480" w:lineRule="auto"/>
    </w:pPr>
    <w:rPr>
      <w:rFonts w:ascii="Times New Roman" w:eastAsia="MS Mincho" w:hAnsi="Times New Roman" w:cs="Times New Roman"/>
      <w:sz w:val="20"/>
      <w:szCs w:val="20"/>
      <w:lang w:val="ru-RU" w:eastAsia="ar-SA"/>
    </w:rPr>
  </w:style>
  <w:style w:type="paragraph" w:customStyle="1" w:styleId="HTML1">
    <w:name w:val="Стандартный HTML1"/>
    <w:basedOn w:val="a"/>
    <w:rsid w:val="0061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100" w:lineRule="atLeast"/>
    </w:pPr>
    <w:rPr>
      <w:rFonts w:ascii="Courier New" w:eastAsia="MS Mincho" w:hAnsi="Courier New" w:cs="Courier New"/>
      <w:color w:val="000000"/>
      <w:sz w:val="21"/>
      <w:szCs w:val="21"/>
      <w:lang w:val="ru-RU"/>
    </w:rPr>
  </w:style>
  <w:style w:type="paragraph" w:customStyle="1" w:styleId="310">
    <w:name w:val="Основной текст 31"/>
    <w:rsid w:val="00611995"/>
    <w:pPr>
      <w:widowControl w:val="0"/>
      <w:suppressAutoHyphens/>
      <w:spacing w:after="120" w:line="100" w:lineRule="atLeast"/>
    </w:pPr>
    <w:rPr>
      <w:rFonts w:ascii="Times New Roman" w:eastAsia="MS Mincho" w:hAnsi="Times New Roman" w:cs="Times New Roman"/>
      <w:sz w:val="16"/>
      <w:szCs w:val="16"/>
      <w:lang w:val="ru-RU" w:eastAsia="ar-SA"/>
    </w:rPr>
  </w:style>
  <w:style w:type="paragraph" w:customStyle="1" w:styleId="211">
    <w:name w:val="Основной текст с отступом 21"/>
    <w:rsid w:val="00611995"/>
    <w:pPr>
      <w:widowControl w:val="0"/>
      <w:suppressAutoHyphens/>
      <w:spacing w:after="0" w:line="100" w:lineRule="atLeast"/>
      <w:ind w:left="4962" w:hanging="4962"/>
      <w:jc w:val="both"/>
    </w:pPr>
    <w:rPr>
      <w:rFonts w:ascii="Times New Roman" w:eastAsia="Lucida Sans Unicode" w:hAnsi="Times New Roman" w:cs="Times New Roman"/>
      <w:sz w:val="28"/>
      <w:szCs w:val="28"/>
      <w:lang w:eastAsia="ar-SA"/>
    </w:rPr>
  </w:style>
  <w:style w:type="paragraph" w:customStyle="1" w:styleId="311">
    <w:name w:val="Основной текст с отступом 31"/>
    <w:rsid w:val="00611995"/>
    <w:pPr>
      <w:widowControl w:val="0"/>
      <w:suppressAutoHyphens/>
      <w:spacing w:after="120" w:line="100" w:lineRule="atLeast"/>
      <w:ind w:left="283"/>
    </w:pPr>
    <w:rPr>
      <w:rFonts w:ascii="Times New Roman" w:eastAsia="MS Mincho" w:hAnsi="Times New Roman" w:cs="Times New Roman"/>
      <w:sz w:val="16"/>
      <w:szCs w:val="16"/>
      <w:lang w:val="ru-RU" w:eastAsia="ar-SA"/>
    </w:rPr>
  </w:style>
  <w:style w:type="paragraph" w:customStyle="1" w:styleId="18">
    <w:name w:val="Схема документа1"/>
    <w:rsid w:val="00611995"/>
    <w:pPr>
      <w:widowControl w:val="0"/>
      <w:shd w:val="clear" w:color="auto" w:fill="000080"/>
      <w:suppressAutoHyphens/>
      <w:spacing w:after="0" w:line="100" w:lineRule="atLeast"/>
    </w:pPr>
    <w:rPr>
      <w:rFonts w:ascii="Tahoma" w:eastAsia="MS Mincho" w:hAnsi="Tahoma" w:cs="Tahoma"/>
      <w:sz w:val="20"/>
      <w:szCs w:val="20"/>
      <w:lang w:val="ru-RU" w:eastAsia="ar-SA"/>
    </w:rPr>
  </w:style>
  <w:style w:type="paragraph" w:customStyle="1" w:styleId="19">
    <w:name w:val="Текст1"/>
    <w:rsid w:val="00611995"/>
    <w:pPr>
      <w:suppressAutoHyphens/>
      <w:spacing w:after="0" w:line="100" w:lineRule="atLeast"/>
    </w:pPr>
    <w:rPr>
      <w:rFonts w:ascii="Courier New" w:eastAsia="MS Mincho" w:hAnsi="Courier New" w:cs="Courier New"/>
      <w:sz w:val="20"/>
      <w:szCs w:val="20"/>
      <w:lang w:val="ru-RU" w:eastAsia="ar-SA"/>
    </w:rPr>
  </w:style>
  <w:style w:type="paragraph" w:customStyle="1" w:styleId="z-10">
    <w:name w:val="z-Начало формы1"/>
    <w:basedOn w:val="a"/>
    <w:rsid w:val="00611995"/>
    <w:pPr>
      <w:widowControl w:val="0"/>
      <w:pBdr>
        <w:bottom w:val="single" w:sz="6" w:space="1" w:color="000000"/>
      </w:pBdr>
      <w:suppressAutoHyphens w:val="0"/>
      <w:spacing w:line="100" w:lineRule="atLeast"/>
      <w:jc w:val="center"/>
    </w:pPr>
    <w:rPr>
      <w:rFonts w:ascii="Arial" w:eastAsia="MS Mincho" w:hAnsi="Arial" w:cs="Arial"/>
      <w:vanish/>
      <w:sz w:val="16"/>
      <w:szCs w:val="16"/>
      <w:lang w:val="ru-RU"/>
    </w:rPr>
  </w:style>
  <w:style w:type="paragraph" w:customStyle="1" w:styleId="z-11">
    <w:name w:val="z-Конец формы1"/>
    <w:basedOn w:val="a"/>
    <w:rsid w:val="00611995"/>
    <w:pPr>
      <w:widowControl w:val="0"/>
      <w:pBdr>
        <w:top w:val="single" w:sz="6" w:space="1" w:color="000000"/>
      </w:pBdr>
      <w:suppressAutoHyphens w:val="0"/>
      <w:spacing w:line="100" w:lineRule="atLeast"/>
      <w:jc w:val="center"/>
    </w:pPr>
    <w:rPr>
      <w:rFonts w:ascii="Arial" w:eastAsia="MS Mincho" w:hAnsi="Arial" w:cs="Arial"/>
      <w:vanish/>
      <w:sz w:val="16"/>
      <w:szCs w:val="16"/>
      <w:lang w:val="ru-RU"/>
    </w:rPr>
  </w:style>
  <w:style w:type="paragraph" w:customStyle="1" w:styleId="1a">
    <w:name w:val="Абзац списка1"/>
    <w:basedOn w:val="a"/>
    <w:rsid w:val="00611995"/>
    <w:pPr>
      <w:suppressAutoHyphens w:val="0"/>
      <w:spacing w:after="160" w:line="254" w:lineRule="auto"/>
      <w:ind w:left="720"/>
    </w:pPr>
    <w:rPr>
      <w:rFonts w:ascii="Calibri" w:hAnsi="Calibri"/>
      <w:sz w:val="22"/>
      <w:szCs w:val="22"/>
    </w:rPr>
  </w:style>
  <w:style w:type="paragraph" w:customStyle="1" w:styleId="1b">
    <w:name w:val="Основний текст1"/>
    <w:basedOn w:val="a"/>
    <w:rsid w:val="00611995"/>
    <w:pPr>
      <w:shd w:val="clear" w:color="auto" w:fill="FFFFFF"/>
      <w:suppressAutoHyphens w:val="0"/>
      <w:spacing w:before="300" w:line="274" w:lineRule="exact"/>
    </w:pPr>
    <w:rPr>
      <w:rFonts w:ascii="Arial" w:eastAsia="Arial" w:hAnsi="Arial" w:cs="Arial"/>
      <w:sz w:val="23"/>
      <w:szCs w:val="23"/>
    </w:rPr>
  </w:style>
  <w:style w:type="paragraph" w:customStyle="1" w:styleId="1c">
    <w:name w:val="Маркированный список1"/>
    <w:basedOn w:val="a"/>
    <w:rsid w:val="00611995"/>
    <w:pPr>
      <w:suppressAutoHyphens w:val="0"/>
      <w:spacing w:line="100" w:lineRule="atLeast"/>
    </w:pPr>
  </w:style>
  <w:style w:type="paragraph" w:customStyle="1" w:styleId="aff3">
    <w:name w:val="Знак Знак Знак Знак Знак Знак"/>
    <w:basedOn w:val="a"/>
    <w:rsid w:val="003D1801"/>
    <w:pPr>
      <w:suppressAutoHyphens w:val="0"/>
    </w:pPr>
    <w:rPr>
      <w:rFonts w:ascii="Verdana" w:hAnsi="Verdana"/>
      <w:sz w:val="20"/>
      <w:szCs w:val="20"/>
      <w:lang w:val="en-US" w:eastAsia="en-US"/>
    </w:rPr>
  </w:style>
  <w:style w:type="character" w:customStyle="1" w:styleId="Heading3Char">
    <w:name w:val="Heading 3 Char"/>
    <w:locked/>
    <w:rsid w:val="00631A62"/>
    <w:rPr>
      <w:rFonts w:ascii="Arial" w:hAnsi="Arial" w:cs="Arial"/>
      <w:b/>
      <w:bCs/>
      <w:sz w:val="26"/>
      <w:szCs w:val="2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212">
      <w:bodyDiv w:val="1"/>
      <w:marLeft w:val="0"/>
      <w:marRight w:val="0"/>
      <w:marTop w:val="0"/>
      <w:marBottom w:val="0"/>
      <w:divBdr>
        <w:top w:val="none" w:sz="0" w:space="0" w:color="auto"/>
        <w:left w:val="none" w:sz="0" w:space="0" w:color="auto"/>
        <w:bottom w:val="none" w:sz="0" w:space="0" w:color="auto"/>
        <w:right w:val="none" w:sz="0" w:space="0" w:color="auto"/>
      </w:divBdr>
    </w:div>
    <w:div w:id="25953937">
      <w:bodyDiv w:val="1"/>
      <w:marLeft w:val="0"/>
      <w:marRight w:val="0"/>
      <w:marTop w:val="0"/>
      <w:marBottom w:val="0"/>
      <w:divBdr>
        <w:top w:val="none" w:sz="0" w:space="0" w:color="auto"/>
        <w:left w:val="none" w:sz="0" w:space="0" w:color="auto"/>
        <w:bottom w:val="none" w:sz="0" w:space="0" w:color="auto"/>
        <w:right w:val="none" w:sz="0" w:space="0" w:color="auto"/>
      </w:divBdr>
    </w:div>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71293">
      <w:bodyDiv w:val="1"/>
      <w:marLeft w:val="0"/>
      <w:marRight w:val="0"/>
      <w:marTop w:val="0"/>
      <w:marBottom w:val="0"/>
      <w:divBdr>
        <w:top w:val="none" w:sz="0" w:space="0" w:color="auto"/>
        <w:left w:val="none" w:sz="0" w:space="0" w:color="auto"/>
        <w:bottom w:val="none" w:sz="0" w:space="0" w:color="auto"/>
        <w:right w:val="none" w:sz="0" w:space="0" w:color="auto"/>
      </w:divBdr>
    </w:div>
    <w:div w:id="387605263">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72987531">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1208831">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530802885">
      <w:bodyDiv w:val="1"/>
      <w:marLeft w:val="0"/>
      <w:marRight w:val="0"/>
      <w:marTop w:val="0"/>
      <w:marBottom w:val="0"/>
      <w:divBdr>
        <w:top w:val="none" w:sz="0" w:space="0" w:color="auto"/>
        <w:left w:val="none" w:sz="0" w:space="0" w:color="auto"/>
        <w:bottom w:val="none" w:sz="0" w:space="0" w:color="auto"/>
        <w:right w:val="none" w:sz="0" w:space="0" w:color="auto"/>
      </w:divBdr>
    </w:div>
    <w:div w:id="552809292">
      <w:bodyDiv w:val="1"/>
      <w:marLeft w:val="0"/>
      <w:marRight w:val="0"/>
      <w:marTop w:val="0"/>
      <w:marBottom w:val="0"/>
      <w:divBdr>
        <w:top w:val="none" w:sz="0" w:space="0" w:color="auto"/>
        <w:left w:val="none" w:sz="0" w:space="0" w:color="auto"/>
        <w:bottom w:val="none" w:sz="0" w:space="0" w:color="auto"/>
        <w:right w:val="none" w:sz="0" w:space="0" w:color="auto"/>
      </w:divBdr>
    </w:div>
    <w:div w:id="599920680">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856845074">
      <w:bodyDiv w:val="1"/>
      <w:marLeft w:val="0"/>
      <w:marRight w:val="0"/>
      <w:marTop w:val="0"/>
      <w:marBottom w:val="0"/>
      <w:divBdr>
        <w:top w:val="none" w:sz="0" w:space="0" w:color="auto"/>
        <w:left w:val="none" w:sz="0" w:space="0" w:color="auto"/>
        <w:bottom w:val="none" w:sz="0" w:space="0" w:color="auto"/>
        <w:right w:val="none" w:sz="0" w:space="0" w:color="auto"/>
      </w:divBdr>
    </w:div>
    <w:div w:id="910430115">
      <w:bodyDiv w:val="1"/>
      <w:marLeft w:val="0"/>
      <w:marRight w:val="0"/>
      <w:marTop w:val="0"/>
      <w:marBottom w:val="0"/>
      <w:divBdr>
        <w:top w:val="none" w:sz="0" w:space="0" w:color="auto"/>
        <w:left w:val="none" w:sz="0" w:space="0" w:color="auto"/>
        <w:bottom w:val="none" w:sz="0" w:space="0" w:color="auto"/>
        <w:right w:val="none" w:sz="0" w:space="0" w:color="auto"/>
      </w:divBdr>
    </w:div>
    <w:div w:id="989137571">
      <w:bodyDiv w:val="1"/>
      <w:marLeft w:val="0"/>
      <w:marRight w:val="0"/>
      <w:marTop w:val="0"/>
      <w:marBottom w:val="0"/>
      <w:divBdr>
        <w:top w:val="none" w:sz="0" w:space="0" w:color="auto"/>
        <w:left w:val="none" w:sz="0" w:space="0" w:color="auto"/>
        <w:bottom w:val="none" w:sz="0" w:space="0" w:color="auto"/>
        <w:right w:val="none" w:sz="0" w:space="0" w:color="auto"/>
      </w:divBdr>
    </w:div>
    <w:div w:id="1024793690">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362852533">
      <w:bodyDiv w:val="1"/>
      <w:marLeft w:val="0"/>
      <w:marRight w:val="0"/>
      <w:marTop w:val="0"/>
      <w:marBottom w:val="0"/>
      <w:divBdr>
        <w:top w:val="none" w:sz="0" w:space="0" w:color="auto"/>
        <w:left w:val="none" w:sz="0" w:space="0" w:color="auto"/>
        <w:bottom w:val="none" w:sz="0" w:space="0" w:color="auto"/>
        <w:right w:val="none" w:sz="0" w:space="0" w:color="auto"/>
      </w:divBdr>
    </w:div>
    <w:div w:id="1638608022">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819954946">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2044750364">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C81EC3-A4A1-4470-A9F0-153B6404D630}">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2EF2E-A8E0-45E4-8238-57FCE85E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13561</Words>
  <Characters>7731</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Качмарик Оксана</cp:lastModifiedBy>
  <cp:revision>12</cp:revision>
  <cp:lastPrinted>2021-09-13T11:59:00Z</cp:lastPrinted>
  <dcterms:created xsi:type="dcterms:W3CDTF">2021-08-30T06:31:00Z</dcterms:created>
  <dcterms:modified xsi:type="dcterms:W3CDTF">2021-10-29T10:13:00Z</dcterms:modified>
</cp:coreProperties>
</file>