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8B" w:rsidRPr="00A35BE4" w:rsidRDefault="00754A8B" w:rsidP="0024448B">
      <w:pPr>
        <w:pStyle w:val="a8"/>
        <w:rPr>
          <w:rFonts w:ascii="Arial" w:hAnsi="Arial" w:cs="Arial"/>
          <w:szCs w:val="28"/>
        </w:rPr>
      </w:pPr>
      <w:bookmarkStart w:id="0" w:name="_GoBack"/>
      <w:bookmarkEnd w:id="0"/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 xml:space="preserve">        </w:t>
      </w:r>
      <w:r w:rsidR="00844E59" w:rsidRPr="00A35BE4">
        <w:rPr>
          <w:rFonts w:ascii="Arial" w:hAnsi="Arial" w:cs="Arial"/>
          <w:szCs w:val="28"/>
        </w:rPr>
        <w:t xml:space="preserve">   </w:t>
      </w:r>
      <w:r w:rsidRPr="00A35BE4">
        <w:rPr>
          <w:rFonts w:ascii="Arial" w:hAnsi="Arial" w:cs="Arial"/>
          <w:szCs w:val="28"/>
        </w:rPr>
        <w:t>Додаток 1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>до рішення виконкому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 xml:space="preserve">від </w:t>
      </w:r>
      <w:r w:rsidR="006F65A5">
        <w:rPr>
          <w:rFonts w:ascii="Arial" w:hAnsi="Arial" w:cs="Arial"/>
          <w:szCs w:val="28"/>
          <w:lang w:val="uk-UA"/>
        </w:rPr>
        <w:t>29.04.2025</w:t>
      </w:r>
      <w:r w:rsidR="006F65A5">
        <w:rPr>
          <w:rFonts w:ascii="Arial" w:hAnsi="Arial" w:cs="Arial"/>
          <w:szCs w:val="28"/>
        </w:rPr>
        <w:t xml:space="preserve"> № 412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</w:p>
    <w:p w:rsidR="003A5F54" w:rsidRPr="00A35BE4" w:rsidRDefault="00844E59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="003A5F54" w:rsidRPr="00A35BE4">
        <w:rPr>
          <w:rFonts w:ascii="Arial" w:hAnsi="Arial" w:cs="Arial"/>
          <w:szCs w:val="28"/>
        </w:rPr>
        <w:t>“Додаток 12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 xml:space="preserve"> </w:t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 xml:space="preserve">      Затверджено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 xml:space="preserve"> </w:t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>рішенням виконкому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>від 10.02.2023 № 127</w:t>
      </w:r>
    </w:p>
    <w:p w:rsidR="003A5F54" w:rsidRPr="00A35BE4" w:rsidRDefault="003A5F54" w:rsidP="003A5F54">
      <w:pPr>
        <w:pStyle w:val="13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pStyle w:val="13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pStyle w:val="13"/>
        <w:contextualSpacing/>
        <w:jc w:val="center"/>
        <w:rPr>
          <w:rFonts w:ascii="Arial" w:hAnsi="Arial" w:cs="Arial"/>
          <w:sz w:val="24"/>
          <w:szCs w:val="24"/>
        </w:rPr>
      </w:pPr>
      <w:r w:rsidRPr="00A35BE4">
        <w:rPr>
          <w:rFonts w:ascii="Arial" w:hAnsi="Arial" w:cs="Arial"/>
          <w:sz w:val="24"/>
          <w:szCs w:val="24"/>
        </w:rPr>
        <w:t>ІНФОРМАЦІЙНА КАРТКА АДМІНІСТРАТИВНОЇ ПОСЛУГИ –</w:t>
      </w:r>
    </w:p>
    <w:p w:rsidR="003A5F54" w:rsidRPr="00A35BE4" w:rsidRDefault="003A5F54" w:rsidP="003A5F54">
      <w:pPr>
        <w:pStyle w:val="13"/>
        <w:contextualSpacing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35BE4">
        <w:rPr>
          <w:rFonts w:ascii="Arial" w:hAnsi="Arial" w:cs="Arial"/>
          <w:sz w:val="24"/>
          <w:szCs w:val="24"/>
          <w:lang w:eastAsia="zh-CN"/>
        </w:rPr>
        <w:t>видача дозволу на порушення об’єктів благоустрою</w:t>
      </w:r>
      <w:r w:rsidRPr="00A35BE4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:rsidR="003A5F54" w:rsidRPr="00A35BE4" w:rsidRDefault="003A5F54" w:rsidP="00844E59">
      <w:pPr>
        <w:pStyle w:val="13"/>
        <w:contextualSpacing/>
        <w:jc w:val="center"/>
        <w:rPr>
          <w:rFonts w:ascii="Arial" w:hAnsi="Arial" w:cs="Arial"/>
          <w:sz w:val="24"/>
          <w:szCs w:val="24"/>
          <w:lang w:eastAsia="zh-CN"/>
        </w:rPr>
      </w:pPr>
      <w:r w:rsidRPr="00A35BE4">
        <w:rPr>
          <w:rFonts w:ascii="Arial" w:hAnsi="Arial" w:cs="Arial"/>
          <w:sz w:val="24"/>
          <w:szCs w:val="24"/>
          <w:shd w:val="clear" w:color="auto" w:fill="FFFFFF"/>
        </w:rPr>
        <w:t xml:space="preserve">ідентифікатор послуги </w:t>
      </w:r>
      <w:r w:rsidRPr="00A35BE4">
        <w:rPr>
          <w:rFonts w:ascii="Arial" w:hAnsi="Arial" w:cs="Arial"/>
          <w:sz w:val="24"/>
          <w:szCs w:val="24"/>
        </w:rPr>
        <w:t>00194</w:t>
      </w:r>
    </w:p>
    <w:p w:rsidR="003A5F54" w:rsidRPr="00A35BE4" w:rsidRDefault="003A5F54" w:rsidP="003A5F54">
      <w:pPr>
        <w:contextualSpacing/>
        <w:jc w:val="both"/>
        <w:rPr>
          <w:rFonts w:ascii="Arial" w:hAnsi="Arial" w:cs="Arial"/>
          <w:sz w:val="26"/>
          <w:szCs w:val="26"/>
          <w:lang w:eastAsia="zh-CN"/>
        </w:rPr>
      </w:pPr>
    </w:p>
    <w:p w:rsidR="003A5F54" w:rsidRPr="00A35BE4" w:rsidRDefault="003A5F54" w:rsidP="003A5F54">
      <w:pPr>
        <w:contextualSpacing/>
        <w:jc w:val="both"/>
        <w:rPr>
          <w:rFonts w:ascii="Arial" w:hAnsi="Arial" w:cs="Arial"/>
          <w:sz w:val="26"/>
          <w:szCs w:val="26"/>
          <w:lang w:eastAsia="zh-CN"/>
        </w:rPr>
      </w:pPr>
    </w:p>
    <w:tbl>
      <w:tblPr>
        <w:tblW w:w="954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5580"/>
      </w:tblGrid>
      <w:tr w:rsidR="00A35BE4" w:rsidRPr="00A35BE4" w:rsidTr="003460CA">
        <w:tc>
          <w:tcPr>
            <w:tcW w:w="540" w:type="dxa"/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2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 xml:space="preserve">Суб’єкт надання адміністративної послуги 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Центр надання адміністративних послуг м. Львова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(найменування, місцезнаходження, режим роботи, телефон, адреса електронної пошти та вебсайту)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950CF1" w:rsidRPr="00A35BE4" w:rsidRDefault="00950CF1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E4341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lastRenderedPageBreak/>
              <w:t>Офіс Львівської громади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(найменування, місцезнаходження, режим роботи, телефон)</w:t>
            </w:r>
          </w:p>
        </w:tc>
        <w:tc>
          <w:tcPr>
            <w:tcW w:w="5580" w:type="dxa"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lastRenderedPageBreak/>
              <w:t>Районна адміністрація</w:t>
            </w:r>
            <w:r w:rsidR="00100105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</w:rPr>
              <w:t>/</w:t>
            </w:r>
            <w:r w:rsidR="00100105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</w:rPr>
              <w:t>офіс агломерації та розвитку громад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Центр надання адміністративних послуг м. Львова та його територіальні підрозділи (надалі – ЦНАП):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пл. Ринок, 1 (вхід з правої сторони Ратуші), м. Львів, 79006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вул. К. Левицького, 67, м. Львів, 79017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вул. І. Виговського, 32, м. Львів, 79022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вул. Генерала Т. Чупринки, 85, м. Львів, 79057 просп. Червоної Калини, 72-А, м. Львів, 79012</w:t>
            </w:r>
            <w:r w:rsidR="00754A8B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</w:rPr>
              <w:t>вул. М. Хвильового, 14-А, м. Львів, 79068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вул. Т. Шевченка, 374, м. Львів, 79069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Територіальний підрозділ ЦНАП: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селище Рудне, вул. М. Грушевського, 55, 79493</w:t>
            </w:r>
            <w:r w:rsidR="00754A8B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</w:rPr>
              <w:t>селище Брюховичі, вул. В. Івасюка, 2-А, 79491</w:t>
            </w:r>
            <w:r w:rsidR="00754A8B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</w:rPr>
              <w:t>м. Винники, вул. Галицька, 12, 79495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м. Дубляни, вул. Т. Шевченка, 4, 80381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понеділок – вівторок: 09.00 год. – 18.00 год.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середа: 09.00 год. – 20.00 год.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четвер: 09.00 год. – 18.00 год.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п’ятниця – субота: 09.00 год. – 16.00 год.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Віддалене місце для роботи адміністратора ЦНАП:</w:t>
            </w:r>
          </w:p>
          <w:p w:rsidR="003A5F54" w:rsidRPr="00A35BE4" w:rsidRDefault="003A5F54" w:rsidP="00754A8B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с. Зашків, вул. Є. Коновальця, 110-А, 80375</w:t>
            </w:r>
            <w:r w:rsidR="00754A8B" w:rsidRPr="00A35BE4">
              <w:rPr>
                <w:rFonts w:ascii="Arial" w:hAnsi="Arial" w:cs="Arial"/>
                <w:sz w:val="24"/>
                <w:lang w:val="uk-UA"/>
              </w:rPr>
              <w:t xml:space="preserve"> </w:t>
            </w:r>
            <w:r w:rsidRPr="00A35BE4">
              <w:rPr>
                <w:rFonts w:ascii="Arial" w:hAnsi="Arial" w:cs="Arial"/>
                <w:sz w:val="24"/>
              </w:rPr>
              <w:t>четвер: 09.00 год. – 18.00 год.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телефон: (032) 297-57-95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 xml:space="preserve">ел. пошта: </w:t>
            </w:r>
            <w:hyperlink r:id="rId7" w:history="1">
              <w:r w:rsidRPr="00A35BE4">
                <w:rPr>
                  <w:rStyle w:val="ac"/>
                  <w:rFonts w:ascii="Arial" w:hAnsi="Arial" w:cs="Arial"/>
                  <w:color w:val="auto"/>
                  <w:sz w:val="24"/>
                  <w:szCs w:val="24"/>
                </w:rPr>
                <w:t>service.center@lvivcity.gov.ua</w:t>
              </w:r>
            </w:hyperlink>
            <w:r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Style w:val="ac"/>
                <w:rFonts w:ascii="Arial" w:hAnsi="Arial" w:cs="Arial"/>
                <w:color w:val="auto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 xml:space="preserve">http:// </w:t>
            </w:r>
            <w:hyperlink r:id="rId8" w:history="1">
              <w:r w:rsidRPr="00A35BE4">
                <w:rPr>
                  <w:rStyle w:val="ac"/>
                  <w:rFonts w:ascii="Arial" w:hAnsi="Arial" w:cs="Arial"/>
                  <w:color w:val="auto"/>
                  <w:sz w:val="24"/>
                  <w:szCs w:val="24"/>
                </w:rPr>
                <w:t>www.city-adm.lviv.ua</w:t>
              </w:r>
            </w:hyperlink>
          </w:p>
          <w:p w:rsidR="00950CF1" w:rsidRPr="00A35BE4" w:rsidRDefault="00950CF1" w:rsidP="003460CA">
            <w:pPr>
              <w:pStyle w:val="13"/>
              <w:contextualSpacing/>
              <w:rPr>
                <w:rStyle w:val="ac"/>
                <w:rFonts w:ascii="Arial" w:hAnsi="Arial" w:cs="Arial"/>
                <w:color w:val="auto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lastRenderedPageBreak/>
              <w:t>с. Великі Грибовичі, вул. Миру, 1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с. Гряда, вул. Т. Шевченка, 38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с. Малехів, вул. В. Івасюка, 6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с. Лисиничі, вул. Т. Шевченка, 48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с. Рясне-Руське, пл. Незалежності, 1</w:t>
            </w:r>
          </w:p>
          <w:p w:rsidR="00754A8B" w:rsidRPr="00A35BE4" w:rsidRDefault="003A5F54" w:rsidP="00754A8B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с. Зашків, вул. Є. Коновальця, 110-А</w:t>
            </w:r>
          </w:p>
          <w:p w:rsidR="003A5F54" w:rsidRPr="00A35BE4" w:rsidRDefault="003A5F54" w:rsidP="00754A8B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понеділок – четвер: 08.00 год. – 17.00 год.</w:t>
            </w:r>
            <w:r w:rsidR="00754A8B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</w:rPr>
              <w:t>п’ятниця: 08.00 год. – 16.00 год.</w:t>
            </w:r>
          </w:p>
        </w:tc>
      </w:tr>
      <w:tr w:rsidR="00A35BE4" w:rsidRPr="00A35BE4" w:rsidTr="003460CA">
        <w:tc>
          <w:tcPr>
            <w:tcW w:w="540" w:type="dxa"/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2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Перелік документів, необхідних для отримання адміністративної послуги, порядок та спосіб їх подання, а у разі потреби – інформація про умови чи підстави отримання адміністративної послуги</w:t>
            </w:r>
          </w:p>
        </w:tc>
        <w:tc>
          <w:tcPr>
            <w:tcW w:w="558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1. Заява від фізичної та юридичної особи на ім’я голови районної адміністрації</w:t>
            </w:r>
            <w:r w:rsidR="00100105" w:rsidRPr="00A35BE4">
              <w:rPr>
                <w:rFonts w:ascii="Arial" w:hAnsi="Arial" w:cs="Arial"/>
                <w:sz w:val="24"/>
                <w:szCs w:val="24"/>
              </w:rPr>
              <w:t xml:space="preserve"> / директора</w:t>
            </w:r>
            <w:r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105" w:rsidRPr="00A35BE4">
              <w:rPr>
                <w:rFonts w:ascii="Arial" w:hAnsi="Arial" w:cs="Arial"/>
                <w:sz w:val="24"/>
                <w:szCs w:val="24"/>
              </w:rPr>
              <w:t xml:space="preserve">офісу агломерації та розвитку громад </w:t>
            </w:r>
            <w:r w:rsidRPr="00A35BE4">
              <w:rPr>
                <w:rFonts w:ascii="Arial" w:hAnsi="Arial" w:cs="Arial"/>
                <w:sz w:val="24"/>
                <w:szCs w:val="24"/>
              </w:rPr>
              <w:t>про надання (переоформлення, анулювання) дозволу на порушення об’єктів благоустрою (додаток до цієї інформаційної картки).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2. Схема проведення земляних та/або ремонтних робіт.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3. * Копія договору з уповноваженим комунальним підприємством про здійснення контролю за відновленням благоустрою після виконання земляних та/або ремонтних робіт.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4. Дозвіл або його дублікат (у разі відкликання дозволу).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5. Копія довідки про код платника податків згідно з ЄДРПОУ (для юридичних осіб).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6. Копія довідки про код виду діяльності згідно з Класифікацією видів економічної діяльності (для юридичних осіб).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7. Копія сторінок паспорта із зазначенням місця проживання, серії і номера паспорта.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 xml:space="preserve">* За послуги уповноважених комунальних підприємств, пов’язані зі здійсненням нагляду за відновленням об’єктів благоустрою, здійснюється оплата відповідно до рішення виконавчого комітету від 13.02.2015 № 36 </w:t>
            </w:r>
          </w:p>
          <w:p w:rsidR="007603AB" w:rsidRPr="00A35BE4" w:rsidRDefault="007603AB" w:rsidP="00DB37CD">
            <w:pPr>
              <w:pStyle w:val="1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val="uk-UA"/>
              </w:rPr>
              <w:t>“Про здійснення нагляду за відновленням об’єктів благоустрою та усуненням пошкоджень цих об’єктів внаслідок виконання земляних та ремонтних робіт на території Львівської міської територіальної громади“.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Залежно від виду робіт, місця виконання робіт до письмової заяви замовника або виконавця робіт дод</w:t>
            </w:r>
            <w:r w:rsidR="00F93CD3" w:rsidRPr="00A35BE4">
              <w:rPr>
                <w:rFonts w:ascii="Arial" w:hAnsi="Arial" w:cs="Arial"/>
                <w:sz w:val="24"/>
                <w:szCs w:val="24"/>
              </w:rPr>
              <w:t>аються наведені нижче документи: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E149CC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 Для влаштування будівельного майданчика (під час нового будівництва, реконструкції та капітального ремонту, знесення будинків і споруд, інженерної підготовки території тощо):</w:t>
            </w:r>
          </w:p>
          <w:p w:rsidR="003A5F54" w:rsidRPr="00A35BE4" w:rsidRDefault="00E149CC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.1. Документ на право власності або оренди будинку, споруди, земельної ділянки або інформаційна довідка з Державного реєстру 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lastRenderedPageBreak/>
              <w:t>речових прав на нерухоме майно, яку формує суб’єкт надання адміністративної послуги.</w:t>
            </w:r>
          </w:p>
          <w:p w:rsidR="003A5F54" w:rsidRPr="00A35BE4" w:rsidRDefault="00E149CC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.2. Документ, який дає право на виконання будівельних робіт, виданий уповноваженим органом державного архітектурно-будівельного контролю.</w:t>
            </w:r>
          </w:p>
          <w:p w:rsidR="003A5F54" w:rsidRPr="00A35BE4" w:rsidRDefault="00E149CC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.3. Будівельний генеральний план, погоджений у встановленому порядку.</w:t>
            </w:r>
          </w:p>
          <w:p w:rsidR="003A5F54" w:rsidRPr="00A35BE4" w:rsidRDefault="00E149CC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.4. Проєкт благоустрою, погоджений департаментом архітектури та просторового розвитку.</w:t>
            </w:r>
          </w:p>
          <w:p w:rsidR="003A5F54" w:rsidRPr="00A35BE4" w:rsidRDefault="00E149CC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.5. Акт технічного обстеження зелених насаджень та їхньої відновної вартості на ділянці проведення ремонтних робіт, виданий управлінням екології та природних ресурсів департаменту природних ресурсів та будівництва. </w:t>
            </w:r>
          </w:p>
          <w:p w:rsidR="003A5F54" w:rsidRPr="00A35BE4" w:rsidRDefault="00E149CC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.6. Погодження управління екології та природних ресурсів департаменту природних ресурсів та будівництва – у разі розміщення на території парку, скверу, лісопарку та інших зелених зон, що перебувають на балансі уповноважених підприємств, установ та організацій.</w:t>
            </w:r>
          </w:p>
          <w:p w:rsidR="003A5F54" w:rsidRPr="00A35BE4" w:rsidRDefault="00E149CC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.7. Погодження департаменту міської мобільності та вуличної інфраструктури – у разі порушення благоустрою в межах червоних ліній вулиць.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2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 Для отримання дозволу на тимчасове порушення благоустрою при встановленні риштувань під час виконання робіт з ремонту фасадів будівель та споруд: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2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.1. Паспорт опорядження фасадів, затверджений у встановленому порядку. 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2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.2. Проєктно-кошторисна документація на виконання робіт з ремонту фасаду (при поточному ремонті фасаду долучати фото існуючого стану фасаду).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 Для отримання дозволу на тимчасове порушення благоустрою під час виконання робіт з прокладання, реконструкції та планового ремонту інженерних мереж: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.1. Ліцензія на право провадження будівельної діяльності.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.2. Договір замовника з підрядною організацією.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.3. Затверджена проєктно-кошторисна документація.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.4. Топографічне знімання (М 1:500), яке відображає існуючу ситуацію з нанесеними червоними лініями терміном давності до 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lastRenderedPageBreak/>
              <w:t>1 року,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 з нанесенням усіх інженерних мереж.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.5. Договір оренди конструктивних елементів об’єкта благоустрою у </w:t>
            </w:r>
            <w:r w:rsidR="00D75E7E" w:rsidRPr="00A35BE4">
              <w:rPr>
                <w:rFonts w:ascii="Arial" w:hAnsi="Arial" w:cs="Arial"/>
                <w:sz w:val="24"/>
                <w:szCs w:val="24"/>
              </w:rPr>
              <w:t>разі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 влаштування додаткового обладнання інженерних мереж на об’єктах благоустрою.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.6. Погодження балансоутримувачів / землекористувачів об’єктів благоустрою, на яких виконуються роботи.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.7. Графік виконання робіт.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.8. Наказ директора департаменту житлового господарства та інфраструктури про перекриття чи обмеження руху транспорту (під час виконання робіт на проїжджій частині вулиць) зі схемою організації руху транспорту, погодженою з Головним управління</w:t>
            </w:r>
            <w:r w:rsidR="00D75E7E" w:rsidRPr="00A35BE4">
              <w:rPr>
                <w:rFonts w:ascii="Arial" w:hAnsi="Arial" w:cs="Arial"/>
                <w:sz w:val="24"/>
                <w:szCs w:val="24"/>
              </w:rPr>
              <w:t>м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 патрульної поліції у Львівській області (при зазначенні заявником у заяві реквізитів наказу директора департаменту житлового господарства та інфраструктури такий документ отримує суб’єкт надання послуги).</w:t>
            </w:r>
          </w:p>
          <w:p w:rsidR="001E4347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.9. Акт технічного обстеження зелених насаджень та їхньої відновної вартості на ділянці проведення ремонтних робіт, виданий </w:t>
            </w:r>
          </w:p>
          <w:p w:rsidR="003A5F54" w:rsidRPr="00A35BE4" w:rsidRDefault="001E4347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офісом охорони культурної спадщини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.10. Погодження управління екології та природних ресурсів департаменту природних ресурсів та будівництва – у разі порушення благоустрою на території парку, скверу,  лісопарку та інших зелених зон, що перебувають на балансі львівських комунальних підприємств.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3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.11. Погодження департаменту міської мобільності та вуличної інфраструктури – у разі порушення благоустрою у межах червоних ліній вулиць.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4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 Для отримання дозволу на тимчасове порушення благоустрою під час виконання робіт зі встановлення, ремонту та заміни тимчасових споруд для провадження підприємницької діяльності: 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4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.1. Засвідчена у встановленому порядку копія договору оренди окремих конструктивних елементів благоустрою або інший правовстановлюючий документ на користування земельною ділянкою. 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4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.2. Копія ухвали міської ради щодо розміщення тимчасової споруди для 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lastRenderedPageBreak/>
              <w:t>провадження підприємницької діяльності на території Львівської міської територіальної громади.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4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.3. Засвідчена у встановленому порядку копія паспорта прив’язки тимчасової споруди для провадження підприємницької діяльності, виданого департаментом архітектури та просторового розвитку.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4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.4. Топографічне знімання (М 1:500), яке відображає існуючу ситуацію, з нанесеними червоними лініями терміном давності до 1 року,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розвитку, з нанесенням всіх інженерних мереж.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4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.5. Акт технічного обстеження зелених насаджень та їхньої відновної вартості на ділянці проведення ремонтних робіт, виданий управлінням екології та природних ресурсів департаменту природних ресурсів та будівництва. 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4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.6. Погодження департаменту міської мобільності та вуличної інфраструктури – у разі порушення благоустрою у межах червоних ліній вулиць.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5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 Для отримання дозволу на тимчасове порушення благоустрою під час виконання робіт зі встановлення (монтажу) об’єктів наземної зовнішньої реклами: 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5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.1. Дозвіл на розміщення рекламного засобу (при зазначенні заявником у заяві реквізитів дозволу такий документ отримує суб’єкт надання послуги).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5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.2. Погодження департаменту міської мобільності та вуличної інфраструктури – у разі порушення благоустрою у межах червоних ліній вулиць.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6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 Для отримання дозволу на виконання археологічних досліджень: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6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.1. Розпорядчий документ Львівської міської ради про надання земельної ділянки або погодження з </w:t>
            </w:r>
            <w:r w:rsidR="00955789" w:rsidRPr="00A35BE4">
              <w:rPr>
                <w:rFonts w:ascii="Arial" w:hAnsi="Arial" w:cs="Arial"/>
                <w:sz w:val="24"/>
                <w:szCs w:val="24"/>
              </w:rPr>
              <w:t xml:space="preserve">офісом охорони культурної спадщини 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щодо виконання археологічних досліджень (при зазначенні заявником у заяві реквізитів документа такий документ отримує суб’єкт надання послуги).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6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.2. Документ на право землекористування.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.3. Історико-містобудівне обгрунтування на проведення археологічних вишукувань (за вимогою).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6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.4. Топографічний план у масштабі М 1:500. 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6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.5. Кваліфікаційний документ, виданий Інститутом археології НАН України.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6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.6. Акт технічного обстеження зелених насаджень та їхньої відновної вартості на ділянці проведення ремонтних робіт, виданий управлінням екології та природних ресурсів департаменту природних ресурсів та будівництва.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7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 Для отримання дозволу на тимчасове порушення благоустрою під час виконання робіт з благоустрою прибудинкової території: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7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.1. Проєкт благоустрою, погоджений </w:t>
            </w:r>
            <w:r w:rsidR="000B3C06" w:rsidRPr="00A35BE4">
              <w:rPr>
                <w:rFonts w:ascii="Arial" w:hAnsi="Arial" w:cs="Arial"/>
                <w:sz w:val="24"/>
                <w:szCs w:val="24"/>
              </w:rPr>
              <w:t xml:space="preserve">з 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департаментом архітектури та просторового розвитку.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7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.2. Топографічне знімання (М 1:500), яке відображає існуючу ситуацію, з нанесеними червоними лініями терміном давності до 1 року,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розвитку, з нанесенням усіх інженерних мереж.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7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.3. Погодження департаменту міської мобільності та вуличної інфраструктури – у разі порушення благоустрою у межах червоних ліній вулиць.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7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.4. Акт обстеження зелених насаджень та їхньої відновної вартості на ділянці проведення ремонтних робіт, виданий управлінням екології та природних ресурсів департаменту природних ресурсів та будівництва. 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8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 Для отримання дозволу на тимчасове порушення благоустрою під час виконання робіт на влаштування блокуючих пристроїв, шлагбаумів, штучних перешкод: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8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.1. Топографічне знімання (М 1:500), яке відображає існуючу ситуацію, з нанесеними червоними лініями терміном давності до 1 року,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розвитку, з нанесенням усіх інженерних мереж, погоджене</w:t>
            </w:r>
            <w:r w:rsidR="00306C74" w:rsidRPr="00A35BE4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884" w:rsidRPr="00A35BE4">
              <w:rPr>
                <w:rFonts w:ascii="Arial" w:hAnsi="Arial" w:cs="Arial"/>
                <w:sz w:val="24"/>
                <w:szCs w:val="24"/>
              </w:rPr>
              <w:t xml:space="preserve">Головним 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управлінням патрульної поліції у Львівській області.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.2. Схема організації дорожнього руху, погоджена з Головним управління</w:t>
            </w:r>
            <w:r w:rsidR="00306C74" w:rsidRPr="00A35BE4">
              <w:rPr>
                <w:rFonts w:ascii="Arial" w:hAnsi="Arial" w:cs="Arial"/>
                <w:sz w:val="24"/>
                <w:szCs w:val="24"/>
              </w:rPr>
              <w:t>м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 xml:space="preserve"> патрульної поліції у Львівській області.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8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.3. Погодження комісії з безпеки дорожнього руху</w:t>
            </w:r>
            <w:r w:rsidR="00565884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(при необхідності).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9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 Для отримання дозволу на тимчасове порушення благоустрою під час виконання робіт зі встановлення технічних пристроїв та засобів (кондиціонерів, супутникових антен, витяжок тощо):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9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.1. Державний акт на право власності на земельну ділянку або договір оренди землі.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9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.2. Згода власників квартир, приміщень (за потреби).</w:t>
            </w:r>
          </w:p>
          <w:p w:rsidR="003A5F54" w:rsidRPr="00A35BE4" w:rsidRDefault="007D382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9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.3. Належно затверджена проєктна документація.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</w:rPr>
              <w:t>0</w:t>
            </w:r>
            <w:r w:rsidRPr="00A35BE4">
              <w:rPr>
                <w:rFonts w:ascii="Arial" w:hAnsi="Arial" w:cs="Arial"/>
                <w:sz w:val="24"/>
                <w:szCs w:val="24"/>
              </w:rPr>
              <w:t>. Для отримання дозволу на облаштування майданчика для паркування (автостоянки для зберігання) транспортних засобів: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</w:rPr>
              <w:t>0</w:t>
            </w:r>
            <w:r w:rsidRPr="00A35BE4">
              <w:rPr>
                <w:rFonts w:ascii="Arial" w:hAnsi="Arial" w:cs="Arial"/>
                <w:sz w:val="24"/>
                <w:szCs w:val="24"/>
              </w:rPr>
              <w:t>.1. Копія правовстановлювального документа, що засвідчує право власності, право користування земельною ділянкою.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</w:rPr>
              <w:t>0</w:t>
            </w:r>
            <w:r w:rsidRPr="00A35BE4">
              <w:rPr>
                <w:rFonts w:ascii="Arial" w:hAnsi="Arial" w:cs="Arial"/>
                <w:sz w:val="24"/>
                <w:szCs w:val="24"/>
              </w:rPr>
              <w:t>.2. Топографічне знімання (М 1:500), яке відображає існуючу ситуацію, з нанесеними червоними лініями терміном давності до 1 року,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розвитку, з нанесенням усіх інженерних мереж.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</w:rPr>
              <w:t>0</w:t>
            </w:r>
            <w:r w:rsidRPr="00A35BE4">
              <w:rPr>
                <w:rFonts w:ascii="Arial" w:hAnsi="Arial" w:cs="Arial"/>
                <w:sz w:val="24"/>
                <w:szCs w:val="24"/>
              </w:rPr>
              <w:t>.3. У разі облаштування майданчика для паркування – паспорт майданчика для паркування, погоджений з уповноваженим органом Головного управління Національної поліції у Львівській області, відповідною районною адміністрацією та у разі потреби з власниками комунікацій та балансоутримувачами інженерних мереж.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</w:rPr>
              <w:t>0</w:t>
            </w:r>
            <w:r w:rsidRPr="00A35BE4">
              <w:rPr>
                <w:rFonts w:ascii="Arial" w:hAnsi="Arial" w:cs="Arial"/>
                <w:sz w:val="24"/>
                <w:szCs w:val="24"/>
              </w:rPr>
              <w:t>.4. Акт обстеження зелених насаджень та їхньої відновної вартості на ділянці проведення ремонтних робіт, виданий управлінням екології та природних ресурсів</w:t>
            </w:r>
            <w:r w:rsidR="00955789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5789" w:rsidRPr="00A35BE4">
              <w:rPr>
                <w:rFonts w:ascii="Arial" w:hAnsi="Arial" w:cs="Arial"/>
                <w:sz w:val="24"/>
                <w:szCs w:val="24"/>
                <w:lang w:eastAsia="zh-CN"/>
              </w:rPr>
              <w:t>департаменту природних ресурсів та будівництва</w:t>
            </w:r>
            <w:r w:rsidRPr="00A35B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Pr="00A35BE4">
              <w:rPr>
                <w:rFonts w:ascii="Arial" w:hAnsi="Arial" w:cs="Arial"/>
                <w:sz w:val="24"/>
                <w:szCs w:val="24"/>
              </w:rPr>
              <w:t>. Для отримання дозволу на тимчасове порушення благоустрою під час виконання роб</w:t>
            </w:r>
            <w:r w:rsidR="005C2693" w:rsidRPr="00A35BE4">
              <w:rPr>
                <w:rFonts w:ascii="Arial" w:hAnsi="Arial" w:cs="Arial"/>
                <w:sz w:val="24"/>
                <w:szCs w:val="24"/>
              </w:rPr>
              <w:t xml:space="preserve">іт на перепланування приміщень </w:t>
            </w:r>
            <w:r w:rsidRPr="00A35BE4">
              <w:rPr>
                <w:rFonts w:ascii="Arial" w:hAnsi="Arial" w:cs="Arial"/>
                <w:sz w:val="24"/>
                <w:szCs w:val="24"/>
              </w:rPr>
              <w:t>з влаштуванням окремого входу з вулиці (як</w:t>
            </w:r>
            <w:r w:rsidR="005C2693" w:rsidRPr="00A35BE4">
              <w:rPr>
                <w:rFonts w:ascii="Arial" w:hAnsi="Arial" w:cs="Arial"/>
                <w:sz w:val="24"/>
                <w:szCs w:val="24"/>
              </w:rPr>
              <w:t> </w:t>
            </w:r>
            <w:r w:rsidRPr="00A35BE4">
              <w:rPr>
                <w:rFonts w:ascii="Arial" w:hAnsi="Arial" w:cs="Arial"/>
                <w:sz w:val="24"/>
                <w:szCs w:val="24"/>
              </w:rPr>
              <w:t>реконструкція):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Pr="00A35BE4">
              <w:rPr>
                <w:rFonts w:ascii="Arial" w:hAnsi="Arial" w:cs="Arial"/>
                <w:sz w:val="24"/>
                <w:szCs w:val="24"/>
              </w:rPr>
              <w:t>.1. Державний акт на право власності на земельну ділянку або договір оренди землі.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Pr="00A35BE4">
              <w:rPr>
                <w:rFonts w:ascii="Arial" w:hAnsi="Arial" w:cs="Arial"/>
                <w:sz w:val="24"/>
                <w:szCs w:val="24"/>
              </w:rPr>
              <w:t xml:space="preserve">.2. Згода власника на тимчасове порушення благоустрою під час виконання робіт на </w:t>
            </w:r>
            <w:r w:rsidR="0042182E" w:rsidRPr="00A35BE4">
              <w:rPr>
                <w:rFonts w:ascii="Arial" w:hAnsi="Arial" w:cs="Arial"/>
                <w:sz w:val="24"/>
                <w:szCs w:val="24"/>
              </w:rPr>
              <w:t xml:space="preserve">перепланування приміщень </w:t>
            </w:r>
            <w:r w:rsidRPr="00A35BE4">
              <w:rPr>
                <w:rFonts w:ascii="Arial" w:hAnsi="Arial" w:cs="Arial"/>
                <w:sz w:val="24"/>
                <w:szCs w:val="24"/>
              </w:rPr>
              <w:t>з влаштуванням окремого входу з вулиці (за потреби).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Pr="00A35BE4">
              <w:rPr>
                <w:rFonts w:ascii="Arial" w:hAnsi="Arial" w:cs="Arial"/>
                <w:sz w:val="24"/>
                <w:szCs w:val="24"/>
              </w:rPr>
              <w:t>.3. Належно затверджена проєктна документація.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Pr="00A35BE4">
              <w:rPr>
                <w:rFonts w:ascii="Arial" w:hAnsi="Arial" w:cs="Arial"/>
                <w:sz w:val="24"/>
                <w:szCs w:val="24"/>
              </w:rPr>
              <w:t>.4. Містобу</w:t>
            </w:r>
            <w:r w:rsidR="00986EA6" w:rsidRPr="00A35BE4">
              <w:rPr>
                <w:rFonts w:ascii="Arial" w:hAnsi="Arial" w:cs="Arial"/>
                <w:sz w:val="24"/>
                <w:szCs w:val="24"/>
              </w:rPr>
              <w:t>дівні умови та обмеження на проє</w:t>
            </w:r>
            <w:r w:rsidRPr="00A35BE4">
              <w:rPr>
                <w:rFonts w:ascii="Arial" w:hAnsi="Arial" w:cs="Arial"/>
                <w:sz w:val="24"/>
                <w:szCs w:val="24"/>
              </w:rPr>
              <w:t>ктування об’єкта будівництва.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Pr="00A35BE4">
              <w:rPr>
                <w:rFonts w:ascii="Arial" w:hAnsi="Arial" w:cs="Arial"/>
                <w:sz w:val="24"/>
                <w:szCs w:val="24"/>
              </w:rPr>
              <w:t>.5. Документ, який дає право на виконання будівельних робіт, виданий уповноваженим органом державного архітектурно-будівельного контролю.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 Для отримання дозволу на тимчасове порушення благоустрою під час виконання робіт на складування будівельних матеріалів (конструкції, пісок, земля тощо):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.1. Перелік будівельних матеріалів.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.2. Схема складування будівельних матеріалів.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.3. Погодження львівського комунального підприємства з обслуговування житлового фонду чи/або ОСББ, ЖБК, УК за територіальністю.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.4. Акт обстеження зелених насаджень та їхньої відновної вартості на ділянці проведення ремонтних робіт, виданий управлінням екології та природних ресурсів департаменту природних ресурсів та будівництва. 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 Для отримання дозволу на тимчасове порушення благоустрою під час виконання робіт на відновлення просілого або влаштування нового мощення навколо будівлі, ремонт гідроізоляції фундаментів: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D3822" w:rsidRPr="00A35BE4"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.1. Проєктно-кошторисна документація на виконання робіт з відновлення просілого або влаштування нового мощення навколо будівлі, ремонт гідроізоляції фундаментів.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.2. Погодження власників / співвласників об’єктів нерухомого майна відповідно до Закону України </w:t>
            </w:r>
            <w:r w:rsidRPr="00A35BE4">
              <w:rPr>
                <w:rFonts w:ascii="Arial" w:hAnsi="Arial" w:cs="Arial"/>
                <w:sz w:val="24"/>
                <w:szCs w:val="24"/>
                <w:lang w:val="ru-RU" w:eastAsia="zh-CN"/>
              </w:rPr>
              <w:t>“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Про особливості здійснення права власності в багатоквартирному будинку</w:t>
            </w:r>
            <w:r w:rsidRPr="00A35BE4">
              <w:rPr>
                <w:rFonts w:ascii="Arial" w:hAnsi="Arial" w:cs="Arial"/>
                <w:sz w:val="24"/>
                <w:szCs w:val="24"/>
                <w:lang w:val="ru-RU" w:eastAsia="zh-CN"/>
              </w:rPr>
              <w:t>“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.3. Топографічне знімання (М 1:500), яке відображає існуючу ситуацію, з нанесеними червоними лініями терміном давності до 1</w:t>
            </w:r>
            <w:r w:rsidRPr="00A35BE4">
              <w:rPr>
                <w:rFonts w:ascii="Arial" w:hAnsi="Arial" w:cs="Arial"/>
                <w:sz w:val="24"/>
                <w:szCs w:val="24"/>
                <w:lang w:val="en-US" w:eastAsia="zh-CN"/>
              </w:rPr>
              <w:t> 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року,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департаменту архітектури та просторового розвитку, з нанесенням усіх інженерних мереж.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3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.4. Погодження департаменту міської мобільності та вуличної інфраструктури – у разі порушення благоустрою у межах червоних ліній вулиць.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4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 Для отримання дозволу на тимчасове порушення благо</w:t>
            </w:r>
            <w:r w:rsidR="005C2693"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устрою під час виконання робіт 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з влаштування дитячих та спортивних майданчиків, майданчиків відпочинку: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4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.1. Погодження балансоутримувача (користувача) території та відповідної районної адміністрації.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4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.2. Належно затверджена проєктна документація.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4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.3. Акт обстеження зелених насаджень та їхньої відновної вартості на ділянці проведення ремонтних робіт, виданий управлінням екології та природних ресурсів департаменту природних ресурсів та будівництва. 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5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 Для отримання дозволу на тимчасове порушення благоустрою під час виконання робіт для встановлення зарядних станцій для електротранспорту: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5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.1. Паспорт прив’язки місця розміщення станцій зарядки електротранспорту, розроблений департаментом міської мобільності та вуличної інфраструктури і погоджений </w:t>
            </w:r>
            <w:r w:rsidR="005C2693"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з 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департаментом архітектури та просторового розвитку.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5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.2. Акт обстеження зелених насаджень та їхньої відновної вартості на ділянці проведення ремонтних робіт, виданий управлінням екології та природних ресурсів департаменту природних ресурсів та будівництва. 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6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 Для отримання дозволу на тимчасове порушення благоустрою під час виконання робіт для встановлення велостійок: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6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.1. Паспорт прив’язки місця розташування велостійки, розроблений департаментом міської мобільності та вуличної інфраструктури і погоджений </w:t>
            </w:r>
            <w:r w:rsidR="005C2693"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з 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департаментом архітектури та просторового розвитку.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7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 Для отримання дозволу на тимчасове порушення благоустрою під ч</w:t>
            </w:r>
            <w:r w:rsidR="005C2693" w:rsidRPr="00A35BE4">
              <w:rPr>
                <w:rFonts w:ascii="Arial" w:hAnsi="Arial" w:cs="Arial"/>
                <w:sz w:val="24"/>
                <w:szCs w:val="24"/>
                <w:lang w:eastAsia="zh-CN"/>
              </w:rPr>
              <w:t>ас виконання аварійних робіт на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 інженерних мережах: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7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.1. Ліцензія на право провадження будівельної діяльності.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7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 xml:space="preserve">.2. Договір замовника з підрядною організацією. 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7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.3. Дефектний акт або проєктна документація.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7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.4. Топографічне знімання (М 1:500), яке відображає існуючу ситуацію, з нанесеними червоними лініями терміном давності до 1</w:t>
            </w:r>
            <w:r w:rsidRPr="00A35BE4">
              <w:rPr>
                <w:rFonts w:ascii="Arial" w:hAnsi="Arial" w:cs="Arial"/>
                <w:sz w:val="24"/>
                <w:szCs w:val="24"/>
                <w:lang w:val="en-US" w:eastAsia="zh-CN"/>
              </w:rPr>
              <w:t> 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року, виконане спеціалізованою організацією або сертифікованим спеціалістом і перевірене сектором геослужби та інженерних мереж управління просторового планування департаменту архітектури та просторового розвитку, з нанесенням усіх інженерних мереж.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  <w:lang w:eastAsia="zh-CN"/>
              </w:rPr>
              <w:t>7</w:t>
            </w:r>
            <w:r w:rsidRPr="00A35BE4">
              <w:rPr>
                <w:rFonts w:ascii="Arial" w:hAnsi="Arial" w:cs="Arial"/>
                <w:sz w:val="24"/>
                <w:szCs w:val="24"/>
                <w:lang w:eastAsia="zh-CN"/>
              </w:rPr>
              <w:t>.5. Довідка про балансову приналежність мереж.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</w:rPr>
              <w:t>8</w:t>
            </w:r>
            <w:r w:rsidRPr="00A35BE4">
              <w:rPr>
                <w:rFonts w:ascii="Arial" w:hAnsi="Arial" w:cs="Arial"/>
                <w:sz w:val="24"/>
                <w:szCs w:val="24"/>
              </w:rPr>
              <w:t>. Для забезпечення вимог та правил інклюзивності будівель і споруд: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</w:rPr>
              <w:t>8</w:t>
            </w:r>
            <w:r w:rsidRPr="00A35BE4">
              <w:rPr>
                <w:rFonts w:ascii="Arial" w:hAnsi="Arial" w:cs="Arial"/>
                <w:sz w:val="24"/>
                <w:szCs w:val="24"/>
              </w:rPr>
              <w:t>.1. Висновок департаменту архітектури та просторового розвитку про погодження намірів щодо влаштування засобів безперешкодного доступу осіб з інвалідністю та інших маломобільних груп населення; якщо вони розташовані в історичному ареалі – додаткове погодження</w:t>
            </w:r>
            <w:r w:rsidR="00955789" w:rsidRPr="00A35BE4">
              <w:rPr>
                <w:rFonts w:ascii="Arial" w:hAnsi="Arial" w:cs="Arial"/>
                <w:sz w:val="24"/>
                <w:szCs w:val="24"/>
              </w:rPr>
              <w:t xml:space="preserve"> офісу охорони культурної спадщини</w:t>
            </w:r>
            <w:r w:rsidRPr="00A35B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</w:t>
            </w:r>
            <w:r w:rsidR="007950FD" w:rsidRPr="00A35BE4">
              <w:rPr>
                <w:rFonts w:ascii="Arial" w:hAnsi="Arial" w:cs="Arial"/>
                <w:sz w:val="24"/>
                <w:szCs w:val="24"/>
              </w:rPr>
              <w:t>8</w:t>
            </w:r>
            <w:r w:rsidRPr="00A35BE4">
              <w:rPr>
                <w:rFonts w:ascii="Arial" w:hAnsi="Arial" w:cs="Arial"/>
                <w:sz w:val="24"/>
                <w:szCs w:val="24"/>
              </w:rPr>
              <w:t xml:space="preserve">.2. Погодження </w:t>
            </w:r>
            <w:r w:rsidR="00B50005" w:rsidRPr="00A35BE4">
              <w:rPr>
                <w:rFonts w:ascii="Arial" w:hAnsi="Arial" w:cs="Arial"/>
                <w:sz w:val="24"/>
                <w:szCs w:val="24"/>
              </w:rPr>
              <w:t>заступник</w:t>
            </w:r>
            <w:r w:rsidR="008541CF" w:rsidRPr="00A35BE4">
              <w:rPr>
                <w:rFonts w:ascii="Arial" w:hAnsi="Arial" w:cs="Arial"/>
                <w:sz w:val="24"/>
                <w:szCs w:val="24"/>
              </w:rPr>
              <w:t>а</w:t>
            </w:r>
            <w:r w:rsidR="00B50005" w:rsidRPr="00A35BE4">
              <w:rPr>
                <w:rFonts w:ascii="Arial" w:hAnsi="Arial" w:cs="Arial"/>
                <w:sz w:val="24"/>
                <w:szCs w:val="24"/>
              </w:rPr>
              <w:t xml:space="preserve"> міського голови </w:t>
            </w:r>
            <w:r w:rsidRPr="00A35BE4">
              <w:rPr>
                <w:rFonts w:ascii="Arial" w:hAnsi="Arial" w:cs="Arial"/>
                <w:sz w:val="24"/>
                <w:szCs w:val="24"/>
              </w:rPr>
              <w:t>з питань доступності Львівської міської ради</w:t>
            </w:r>
            <w:r w:rsidR="0042182E" w:rsidRPr="00A35B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7950FD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19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 Для продовження терміну дії дозволу:</w:t>
            </w:r>
          </w:p>
          <w:p w:rsidR="003A5F54" w:rsidRPr="00A35BE4" w:rsidRDefault="007950FD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19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.1. Оригінал дозволу на тимчасове порушення благоустрою.</w:t>
            </w:r>
          </w:p>
          <w:p w:rsidR="003A5F54" w:rsidRPr="00A35BE4" w:rsidRDefault="007950FD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19</w:t>
            </w:r>
            <w:r w:rsidR="003A5F54" w:rsidRPr="00A35BE4">
              <w:rPr>
                <w:rFonts w:ascii="Arial" w:hAnsi="Arial" w:cs="Arial"/>
                <w:sz w:val="24"/>
                <w:szCs w:val="24"/>
              </w:rPr>
              <w:t>.2. Копія договору з уповноваженим комунальним підприємством про здійснення контролю за відновленням благоустрою після виконання земляних та/або ремонтних робіт.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 xml:space="preserve">Пакет зазначених документів подається 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у ЦНАП особисто (у тому числі уповноваженим представником суб’єкта звернення) або поштою.</w:t>
            </w:r>
          </w:p>
        </w:tc>
      </w:tr>
      <w:tr w:rsidR="00A35BE4" w:rsidRPr="00A35BE4" w:rsidTr="003460CA">
        <w:tc>
          <w:tcPr>
            <w:tcW w:w="540" w:type="dxa"/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2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Платність або безоплатність адміністративної послуги,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8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Послуга безоплатна</w:t>
            </w:r>
          </w:p>
        </w:tc>
      </w:tr>
      <w:tr w:rsidR="00A35BE4" w:rsidRPr="00A35BE4" w:rsidTr="003460CA">
        <w:tc>
          <w:tcPr>
            <w:tcW w:w="540" w:type="dxa"/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2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58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10 календарних днів</w:t>
            </w:r>
          </w:p>
        </w:tc>
      </w:tr>
      <w:tr w:rsidR="00A35BE4" w:rsidRPr="00A35BE4" w:rsidTr="003460CA">
        <w:tc>
          <w:tcPr>
            <w:tcW w:w="540" w:type="dxa"/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2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Розпорядження голови районної адміністрації про надання дозволу</w:t>
            </w:r>
            <w:r w:rsidR="00470877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</w:rPr>
              <w:t>/</w:t>
            </w:r>
            <w:r w:rsidR="00470877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</w:rPr>
              <w:t>наказ директора офісу агломерації та розвитку громад про надання дозволу.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Відмова у наданні адміністративної послуги доводиться до відома одержувача у письмовій формі з посиланням на чинне законодавство, з мотивацією відмови та роз’ясненням відповідно до встановленого порядку.</w:t>
            </w:r>
          </w:p>
        </w:tc>
      </w:tr>
      <w:tr w:rsidR="00A35BE4" w:rsidRPr="00A35BE4" w:rsidTr="003460CA">
        <w:trPr>
          <w:trHeight w:val="494"/>
        </w:trPr>
        <w:tc>
          <w:tcPr>
            <w:tcW w:w="540" w:type="dxa"/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2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Можливі способи отримання відповіді (результату)</w:t>
            </w:r>
          </w:p>
        </w:tc>
        <w:tc>
          <w:tcPr>
            <w:tcW w:w="5580" w:type="dxa"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Повідомлення про результат надсилається 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  <w:tr w:rsidR="00A35BE4" w:rsidRPr="00A35BE4" w:rsidTr="003460CA">
        <w:tc>
          <w:tcPr>
            <w:tcW w:w="540" w:type="dxa"/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42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Акти законодавства, що регулюють порядок та умови надання адміністративної послуги</w:t>
            </w:r>
          </w:p>
        </w:tc>
        <w:tc>
          <w:tcPr>
            <w:tcW w:w="5580" w:type="dxa"/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1. Закон України “Про благоустрій населених пунктів“ (ст. 26-1).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2. Постанова Кабінету Міністрів України від 30.10.2013 № 870 “Про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дозволів“.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 xml:space="preserve">3. Правила благоустрою </w:t>
            </w:r>
            <w:r w:rsidRPr="00A35BE4">
              <w:rPr>
                <w:rFonts w:ascii="Arial" w:hAnsi="Arial" w:cs="Arial"/>
                <w:bCs/>
                <w:sz w:val="24"/>
                <w:szCs w:val="24"/>
              </w:rPr>
              <w:t>Львівської міської територіальної громади</w:t>
            </w:r>
            <w:r w:rsidRPr="00A35BE4">
              <w:rPr>
                <w:rFonts w:ascii="Arial" w:hAnsi="Arial" w:cs="Arial"/>
                <w:sz w:val="24"/>
                <w:szCs w:val="24"/>
              </w:rPr>
              <w:t xml:space="preserve">, затверджені ухвалою міської ради від 19.12.2024 № 5766. 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4. Рішення виконавчого комітету від 13.02.2015 № 36 “</w:t>
            </w:r>
            <w:r w:rsidR="002F5212" w:rsidRPr="00A35BE4">
              <w:rPr>
                <w:rFonts w:ascii="Arial" w:eastAsiaTheme="minorHAnsi" w:hAnsi="Arial" w:cs="Arial"/>
                <w:sz w:val="24"/>
                <w:szCs w:val="24"/>
              </w:rPr>
              <w:t>Про здійснення нагляду за відновленням об’єктів благоустрою та усуненням пошкоджень цих об’єктів внаслідок виконання земляних та ремонтних робіт на території Львівської міської територіальної громади</w:t>
            </w:r>
            <w:r w:rsidRPr="00A35BE4">
              <w:rPr>
                <w:rFonts w:ascii="Arial" w:hAnsi="Arial" w:cs="Arial"/>
                <w:sz w:val="24"/>
                <w:szCs w:val="24"/>
              </w:rPr>
              <w:t>“.</w:t>
            </w:r>
          </w:p>
        </w:tc>
      </w:tr>
    </w:tbl>
    <w:p w:rsidR="003A5F54" w:rsidRPr="00A35BE4" w:rsidRDefault="00AC228F" w:rsidP="003A5F54">
      <w:pPr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="00D502D4" w:rsidRPr="00A35BE4">
        <w:rPr>
          <w:rFonts w:ascii="Arial" w:hAnsi="Arial" w:cs="Arial"/>
          <w:sz w:val="28"/>
          <w:szCs w:val="28"/>
        </w:rPr>
        <w:t xml:space="preserve">  </w:t>
      </w:r>
      <w:r w:rsidR="009502D2" w:rsidRPr="00A35BE4">
        <w:rPr>
          <w:rFonts w:ascii="Arial" w:hAnsi="Arial" w:cs="Arial"/>
          <w:sz w:val="28"/>
          <w:szCs w:val="28"/>
        </w:rPr>
        <w:t>“</w:t>
      </w:r>
    </w:p>
    <w:p w:rsidR="003A5F54" w:rsidRPr="00A35BE4" w:rsidRDefault="003A5F54" w:rsidP="003A5F54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641D38" w:rsidP="003A5F54">
      <w:pPr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>Керуючий справами</w:t>
      </w:r>
    </w:p>
    <w:p w:rsidR="003A5F54" w:rsidRPr="00A35BE4" w:rsidRDefault="003A5F54" w:rsidP="003A5F54">
      <w:pPr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>виконавчого комітету</w:t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="00AC228F" w:rsidRPr="00A35BE4">
        <w:rPr>
          <w:rFonts w:ascii="Arial" w:hAnsi="Arial" w:cs="Arial"/>
          <w:sz w:val="28"/>
          <w:szCs w:val="28"/>
        </w:rPr>
        <w:t xml:space="preserve">      </w:t>
      </w:r>
      <w:r w:rsidR="00A35BE4" w:rsidRPr="00A35BE4">
        <w:rPr>
          <w:rFonts w:ascii="Arial" w:hAnsi="Arial" w:cs="Arial"/>
          <w:sz w:val="28"/>
          <w:szCs w:val="28"/>
        </w:rPr>
        <w:tab/>
      </w:r>
      <w:r w:rsidR="00AC228F" w:rsidRPr="00A35BE4">
        <w:rPr>
          <w:rFonts w:ascii="Arial" w:hAnsi="Arial" w:cs="Arial"/>
          <w:sz w:val="28"/>
          <w:szCs w:val="28"/>
        </w:rPr>
        <w:tab/>
        <w:t xml:space="preserve">    </w:t>
      </w:r>
      <w:r w:rsidRPr="00A35BE4">
        <w:rPr>
          <w:rFonts w:ascii="Arial" w:hAnsi="Arial" w:cs="Arial"/>
          <w:sz w:val="28"/>
          <w:szCs w:val="28"/>
        </w:rPr>
        <w:t>Євген БОЙКО</w:t>
      </w:r>
    </w:p>
    <w:p w:rsidR="003A5F54" w:rsidRPr="00A35BE4" w:rsidRDefault="003A5F54" w:rsidP="003A5F54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>Віза:</w:t>
      </w:r>
    </w:p>
    <w:p w:rsidR="00AC228F" w:rsidRPr="00A35BE4" w:rsidRDefault="003A5F54" w:rsidP="003A5F54">
      <w:pPr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>Директор</w:t>
      </w:r>
      <w:r w:rsidR="00D8018D" w:rsidRPr="00A35BE4">
        <w:rPr>
          <w:rFonts w:ascii="Arial" w:hAnsi="Arial" w:cs="Arial"/>
          <w:sz w:val="28"/>
          <w:szCs w:val="28"/>
        </w:rPr>
        <w:t>ка</w:t>
      </w:r>
      <w:r w:rsidRPr="00A35BE4">
        <w:rPr>
          <w:rFonts w:ascii="Arial" w:hAnsi="Arial" w:cs="Arial"/>
          <w:sz w:val="28"/>
          <w:szCs w:val="28"/>
        </w:rPr>
        <w:t xml:space="preserve"> офісу </w:t>
      </w:r>
      <w:r w:rsidR="00641D38" w:rsidRPr="00A35BE4">
        <w:rPr>
          <w:rFonts w:ascii="Arial" w:hAnsi="Arial" w:cs="Arial"/>
          <w:sz w:val="28"/>
          <w:szCs w:val="28"/>
        </w:rPr>
        <w:t>агломерації</w:t>
      </w:r>
    </w:p>
    <w:p w:rsidR="003A5F54" w:rsidRPr="00A35BE4" w:rsidRDefault="003A5F54" w:rsidP="003A5F54">
      <w:pPr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>та розвитку громад</w:t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="00AC228F" w:rsidRPr="00A35BE4">
        <w:rPr>
          <w:rFonts w:ascii="Arial" w:hAnsi="Arial" w:cs="Arial"/>
          <w:sz w:val="28"/>
          <w:szCs w:val="28"/>
        </w:rPr>
        <w:t xml:space="preserve">      </w:t>
      </w:r>
      <w:r w:rsidR="00A35BE4" w:rsidRPr="00A35BE4">
        <w:rPr>
          <w:rFonts w:ascii="Arial" w:hAnsi="Arial" w:cs="Arial"/>
          <w:sz w:val="28"/>
          <w:szCs w:val="28"/>
        </w:rPr>
        <w:tab/>
      </w:r>
      <w:r w:rsidR="00AC228F" w:rsidRPr="00A35BE4">
        <w:rPr>
          <w:rFonts w:ascii="Arial" w:hAnsi="Arial" w:cs="Arial"/>
          <w:sz w:val="28"/>
          <w:szCs w:val="28"/>
        </w:rPr>
        <w:tab/>
        <w:t xml:space="preserve">    </w:t>
      </w:r>
      <w:r w:rsidRPr="00A35BE4">
        <w:rPr>
          <w:rFonts w:ascii="Arial" w:hAnsi="Arial" w:cs="Arial"/>
          <w:sz w:val="28"/>
          <w:szCs w:val="28"/>
        </w:rPr>
        <w:t>Наталія АЛЄКСЄЄВА</w:t>
      </w:r>
    </w:p>
    <w:p w:rsidR="003A5F54" w:rsidRPr="00A35BE4" w:rsidRDefault="003A5F54" w:rsidP="003A5F54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D6030" w:rsidRPr="00A35BE4" w:rsidRDefault="003D6030" w:rsidP="003A5F54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EF6308" w:rsidRPr="00A35BE4" w:rsidRDefault="00EF6308" w:rsidP="003A5F54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AC228F" w:rsidRPr="00A35BE4" w:rsidRDefault="00AC228F" w:rsidP="003A5F54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641D38" w:rsidP="001B5088">
      <w:pPr>
        <w:pStyle w:val="13"/>
        <w:contextualSpacing/>
        <w:jc w:val="both"/>
        <w:rPr>
          <w:rFonts w:ascii="Arial" w:hAnsi="Arial" w:cs="Arial"/>
          <w:sz w:val="24"/>
          <w:szCs w:val="24"/>
        </w:rPr>
      </w:pPr>
      <w:r w:rsidRPr="00A35BE4">
        <w:rPr>
          <w:rFonts w:ascii="Arial" w:hAnsi="Arial" w:cs="Arial"/>
          <w:sz w:val="24"/>
          <w:szCs w:val="24"/>
          <w:lang w:eastAsia="ar-SA"/>
        </w:rPr>
        <w:lastRenderedPageBreak/>
        <w:tab/>
      </w:r>
      <w:r w:rsidRPr="00A35BE4">
        <w:rPr>
          <w:rFonts w:ascii="Arial" w:hAnsi="Arial" w:cs="Arial"/>
          <w:sz w:val="24"/>
          <w:szCs w:val="24"/>
          <w:lang w:eastAsia="ar-SA"/>
        </w:rPr>
        <w:tab/>
      </w:r>
      <w:r w:rsidRPr="00A35BE4">
        <w:rPr>
          <w:rFonts w:ascii="Arial" w:hAnsi="Arial" w:cs="Arial"/>
          <w:sz w:val="24"/>
          <w:szCs w:val="24"/>
          <w:lang w:eastAsia="ar-SA"/>
        </w:rPr>
        <w:tab/>
      </w:r>
      <w:r w:rsidRPr="00A35BE4">
        <w:rPr>
          <w:rFonts w:ascii="Arial" w:hAnsi="Arial" w:cs="Arial"/>
          <w:sz w:val="24"/>
          <w:szCs w:val="24"/>
          <w:lang w:eastAsia="ar-SA"/>
        </w:rPr>
        <w:tab/>
      </w:r>
      <w:r w:rsidRPr="00A35BE4">
        <w:rPr>
          <w:rFonts w:ascii="Arial" w:hAnsi="Arial" w:cs="Arial"/>
          <w:sz w:val="24"/>
          <w:szCs w:val="24"/>
          <w:lang w:eastAsia="ar-SA"/>
        </w:rPr>
        <w:tab/>
      </w:r>
      <w:r w:rsidRPr="00A35BE4">
        <w:rPr>
          <w:rFonts w:ascii="Arial" w:hAnsi="Arial" w:cs="Arial"/>
          <w:sz w:val="24"/>
          <w:szCs w:val="24"/>
          <w:lang w:eastAsia="ar-SA"/>
        </w:rPr>
        <w:tab/>
      </w:r>
      <w:r w:rsidRPr="00A35BE4">
        <w:rPr>
          <w:rFonts w:ascii="Arial" w:hAnsi="Arial" w:cs="Arial"/>
          <w:sz w:val="24"/>
          <w:szCs w:val="24"/>
          <w:lang w:eastAsia="ar-SA"/>
        </w:rPr>
        <w:tab/>
        <w:t xml:space="preserve">       </w:t>
      </w:r>
      <w:r w:rsidR="003A5F54" w:rsidRPr="00A35BE4">
        <w:rPr>
          <w:rFonts w:ascii="Arial" w:hAnsi="Arial" w:cs="Arial"/>
          <w:sz w:val="24"/>
          <w:szCs w:val="24"/>
        </w:rPr>
        <w:t>Додаток до додатка 12</w:t>
      </w:r>
    </w:p>
    <w:p w:rsidR="003A5F54" w:rsidRPr="00A35BE4" w:rsidRDefault="003A5F54" w:rsidP="003A5F54">
      <w:pPr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left="3540" w:firstLine="713"/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Голові _____________________________</w:t>
      </w:r>
      <w:r w:rsidR="00955789" w:rsidRPr="00A35BE4">
        <w:rPr>
          <w:rFonts w:ascii="Arial" w:hAnsi="Arial" w:cs="Arial"/>
        </w:rPr>
        <w:t>___</w:t>
      </w:r>
    </w:p>
    <w:p w:rsidR="003A5F54" w:rsidRPr="00A35BE4" w:rsidRDefault="003A5F54" w:rsidP="003A5F54">
      <w:pPr>
        <w:ind w:left="4248"/>
        <w:rPr>
          <w:rFonts w:ascii="Arial" w:hAnsi="Arial" w:cs="Arial"/>
        </w:rPr>
      </w:pPr>
      <w:r w:rsidRPr="00A35BE4">
        <w:rPr>
          <w:rFonts w:ascii="Arial" w:hAnsi="Arial" w:cs="Arial"/>
        </w:rPr>
        <w:t>районної адміністрації / директору офісу агломерації та розвитку громад</w:t>
      </w:r>
    </w:p>
    <w:p w:rsidR="003A5F54" w:rsidRPr="00A35BE4" w:rsidRDefault="003A5F54" w:rsidP="003A5F54">
      <w:pPr>
        <w:ind w:left="3540" w:firstLine="708"/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______________________________________</w:t>
      </w:r>
    </w:p>
    <w:p w:rsidR="003A5F54" w:rsidRPr="00A35BE4" w:rsidRDefault="003A5F54" w:rsidP="003A5F54">
      <w:pPr>
        <w:ind w:left="4320"/>
        <w:jc w:val="both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>(найменування органу, якому надсилається заява)</w:t>
      </w:r>
    </w:p>
    <w:p w:rsidR="003A5F54" w:rsidRPr="00A35BE4" w:rsidRDefault="003A5F54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  <w:t>Заявник _______________________________</w:t>
      </w:r>
    </w:p>
    <w:p w:rsidR="003A5F54" w:rsidRPr="00A35BE4" w:rsidRDefault="003A5F54" w:rsidP="003A5F54">
      <w:pPr>
        <w:jc w:val="both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</w:rPr>
        <w:t xml:space="preserve"> </w:t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="00955789" w:rsidRPr="00A35BE4">
        <w:rPr>
          <w:rFonts w:ascii="Arial" w:hAnsi="Arial" w:cs="Arial"/>
        </w:rPr>
        <w:tab/>
      </w:r>
      <w:r w:rsidR="00955789" w:rsidRPr="00A35BE4">
        <w:rPr>
          <w:rFonts w:ascii="Arial" w:hAnsi="Arial" w:cs="Arial"/>
        </w:rPr>
        <w:tab/>
        <w:t xml:space="preserve">   </w:t>
      </w:r>
      <w:r w:rsidRPr="00A35BE4">
        <w:rPr>
          <w:rFonts w:ascii="Arial" w:hAnsi="Arial" w:cs="Arial"/>
          <w:sz w:val="20"/>
          <w:szCs w:val="20"/>
        </w:rPr>
        <w:t>(прізвище, ім’я та по батькові фізичної особи,</w:t>
      </w: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  <w:t>______________________________________</w:t>
      </w:r>
    </w:p>
    <w:p w:rsidR="003A5F54" w:rsidRPr="00A35BE4" w:rsidRDefault="003A5F54" w:rsidP="003A5F54">
      <w:pPr>
        <w:ind w:left="708"/>
        <w:jc w:val="center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</w:rPr>
        <w:tab/>
        <w:t>місце проживання, серія і номер паспорта,</w:t>
      </w:r>
    </w:p>
    <w:p w:rsidR="003A5F54" w:rsidRPr="00A35BE4" w:rsidRDefault="003A5F54" w:rsidP="003A5F54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>номер телефону;</w:t>
      </w: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  <w:t>______________________________________</w:t>
      </w:r>
    </w:p>
    <w:p w:rsidR="003A5F54" w:rsidRPr="00A35BE4" w:rsidRDefault="003A5F54" w:rsidP="003A5F54">
      <w:pPr>
        <w:ind w:left="1416"/>
        <w:jc w:val="both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</w:rPr>
        <w:t xml:space="preserve">  </w:t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  <w:t xml:space="preserve">    </w:t>
      </w:r>
      <w:r w:rsidRPr="00A35BE4">
        <w:rPr>
          <w:rFonts w:ascii="Arial" w:hAnsi="Arial" w:cs="Arial"/>
          <w:sz w:val="20"/>
          <w:szCs w:val="20"/>
        </w:rPr>
        <w:t xml:space="preserve">найменування юридичної особи, її </w:t>
      </w:r>
    </w:p>
    <w:p w:rsidR="003A5F54" w:rsidRPr="00A35BE4" w:rsidRDefault="003A5F54" w:rsidP="003A5F54">
      <w:pPr>
        <w:ind w:left="4248"/>
        <w:jc w:val="both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</w:rPr>
        <w:tab/>
        <w:t xml:space="preserve">     місце</w:t>
      </w:r>
      <w:r w:rsidR="002D531D" w:rsidRPr="00A35BE4">
        <w:rPr>
          <w:rFonts w:ascii="Arial" w:hAnsi="Arial" w:cs="Arial"/>
          <w:sz w:val="20"/>
          <w:szCs w:val="20"/>
        </w:rPr>
        <w:t>знаходження</w:t>
      </w:r>
      <w:r w:rsidRPr="00A35BE4">
        <w:rPr>
          <w:rFonts w:ascii="Arial" w:hAnsi="Arial" w:cs="Arial"/>
          <w:sz w:val="20"/>
          <w:szCs w:val="20"/>
        </w:rPr>
        <w:t>,</w:t>
      </w: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  <w:t>___________________________________</w:t>
      </w:r>
      <w:r w:rsidR="00955789" w:rsidRPr="00A35BE4">
        <w:rPr>
          <w:rFonts w:ascii="Arial" w:hAnsi="Arial" w:cs="Arial"/>
        </w:rPr>
        <w:t>___</w:t>
      </w:r>
    </w:p>
    <w:p w:rsidR="003A5F54" w:rsidRPr="00A35BE4" w:rsidRDefault="003A5F54" w:rsidP="003A5F54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ab/>
        <w:t xml:space="preserve">       код ЄДРПОУ, номер телефону)</w:t>
      </w:r>
    </w:p>
    <w:p w:rsidR="003A5F54" w:rsidRPr="00A35BE4" w:rsidRDefault="003A5F54" w:rsidP="003A5F54">
      <w:pPr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jc w:val="both"/>
        <w:rPr>
          <w:rFonts w:ascii="Arial" w:hAnsi="Arial" w:cs="Arial"/>
          <w:sz w:val="28"/>
          <w:szCs w:val="28"/>
        </w:rPr>
      </w:pPr>
    </w:p>
    <w:p w:rsidR="00955789" w:rsidRPr="00A35BE4" w:rsidRDefault="00B62AB4" w:rsidP="00955789">
      <w:pPr>
        <w:jc w:val="center"/>
        <w:rPr>
          <w:rFonts w:ascii="Arial" w:hAnsi="Arial" w:cs="Arial"/>
        </w:rPr>
      </w:pPr>
      <w:r w:rsidRPr="00A35BE4">
        <w:rPr>
          <w:rFonts w:ascii="Arial" w:hAnsi="Arial" w:cs="Arial"/>
        </w:rPr>
        <w:t>ЗАЯВА</w:t>
      </w:r>
    </w:p>
    <w:p w:rsidR="00955789" w:rsidRPr="00A35BE4" w:rsidRDefault="00955789" w:rsidP="00955789">
      <w:pPr>
        <w:jc w:val="center"/>
        <w:rPr>
          <w:rFonts w:ascii="Arial" w:hAnsi="Arial" w:cs="Arial"/>
        </w:rPr>
      </w:pPr>
      <w:r w:rsidRPr="00A35BE4">
        <w:rPr>
          <w:rFonts w:ascii="Arial" w:hAnsi="Arial" w:cs="Arial"/>
        </w:rPr>
        <w:t>щодо надання дозволу на порушення об’єктів благоустрою</w:t>
      </w:r>
    </w:p>
    <w:p w:rsidR="00955789" w:rsidRPr="00A35BE4" w:rsidRDefault="00955789" w:rsidP="00955789">
      <w:pPr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jc w:val="both"/>
        <w:rPr>
          <w:rFonts w:ascii="Arial" w:hAnsi="Arial" w:cs="Arial"/>
          <w:sz w:val="28"/>
          <w:szCs w:val="28"/>
        </w:rPr>
      </w:pPr>
    </w:p>
    <w:p w:rsidR="00641D38" w:rsidRPr="00A35BE4" w:rsidRDefault="003A5F54" w:rsidP="00641D38">
      <w:pPr>
        <w:ind w:firstLine="708"/>
        <w:jc w:val="both"/>
        <w:rPr>
          <w:rFonts w:ascii="Arial" w:hAnsi="Arial" w:cs="Arial"/>
          <w:lang w:val="ru-RU"/>
        </w:rPr>
      </w:pPr>
      <w:r w:rsidRPr="00A35BE4">
        <w:rPr>
          <w:rFonts w:ascii="Arial" w:hAnsi="Arial" w:cs="Arial"/>
        </w:rPr>
        <w:t>Відповідно до ст. 26</w:t>
      </w:r>
      <w:r w:rsidRPr="00A35BE4">
        <w:rPr>
          <w:rFonts w:ascii="Arial" w:hAnsi="Arial" w:cs="Arial"/>
          <w:vertAlign w:val="superscript"/>
        </w:rPr>
        <w:t>1</w:t>
      </w:r>
      <w:r w:rsidR="002A1CC6" w:rsidRPr="00A35BE4">
        <w:rPr>
          <w:rFonts w:ascii="Arial" w:hAnsi="Arial" w:cs="Arial"/>
        </w:rPr>
        <w:t xml:space="preserve"> Закону України </w:t>
      </w:r>
      <w:r w:rsidR="002A1CC6" w:rsidRPr="00A35BE4">
        <w:rPr>
          <w:rFonts w:ascii="Arial" w:hAnsi="Arial" w:cs="Arial"/>
          <w:lang w:val="ru-RU"/>
        </w:rPr>
        <w:t>“</w:t>
      </w:r>
      <w:r w:rsidRPr="00A35BE4">
        <w:rPr>
          <w:rFonts w:ascii="Arial" w:hAnsi="Arial" w:cs="Arial"/>
        </w:rPr>
        <w:t>Про благоустрій населених пунктів</w:t>
      </w:r>
      <w:r w:rsidR="002A1CC6" w:rsidRPr="00A35BE4">
        <w:rPr>
          <w:rFonts w:ascii="Arial" w:hAnsi="Arial" w:cs="Arial"/>
          <w:lang w:val="ru-RU"/>
        </w:rPr>
        <w:t>“</w:t>
      </w:r>
      <w:r w:rsidRPr="00A35BE4">
        <w:rPr>
          <w:rFonts w:ascii="Arial" w:hAnsi="Arial" w:cs="Arial"/>
        </w:rPr>
        <w:t xml:space="preserve"> прошу _________________________________________________________________</w:t>
      </w:r>
    </w:p>
    <w:p w:rsidR="003A5F54" w:rsidRPr="00A35BE4" w:rsidRDefault="00641D38" w:rsidP="00641D38">
      <w:pPr>
        <w:jc w:val="both"/>
        <w:rPr>
          <w:rFonts w:ascii="Arial" w:hAnsi="Arial" w:cs="Arial"/>
          <w:lang w:val="ru-RU"/>
        </w:rPr>
      </w:pPr>
      <w:r w:rsidRPr="00A35BE4">
        <w:rPr>
          <w:rFonts w:ascii="Arial" w:hAnsi="Arial" w:cs="Arial"/>
          <w:lang w:val="ru-RU"/>
        </w:rPr>
        <w:tab/>
      </w:r>
      <w:r w:rsidRPr="00A35BE4">
        <w:rPr>
          <w:rFonts w:ascii="Arial" w:hAnsi="Arial" w:cs="Arial"/>
          <w:lang w:val="ru-RU"/>
        </w:rPr>
        <w:tab/>
      </w:r>
      <w:r w:rsidRPr="00A35BE4">
        <w:rPr>
          <w:rFonts w:ascii="Arial" w:hAnsi="Arial" w:cs="Arial"/>
          <w:lang w:val="ru-RU"/>
        </w:rPr>
        <w:tab/>
      </w:r>
      <w:r w:rsidRPr="00A35BE4">
        <w:rPr>
          <w:rFonts w:ascii="Arial" w:hAnsi="Arial" w:cs="Arial"/>
          <w:lang w:val="ru-RU"/>
        </w:rPr>
        <w:tab/>
      </w:r>
      <w:r w:rsidR="003A5F54" w:rsidRPr="00A35BE4">
        <w:rPr>
          <w:rFonts w:ascii="Arial" w:hAnsi="Arial" w:cs="Arial"/>
          <w:sz w:val="20"/>
          <w:szCs w:val="20"/>
        </w:rPr>
        <w:t>(видати, переоформити (необхідне зазначити)</w:t>
      </w:r>
    </w:p>
    <w:p w:rsidR="00955789" w:rsidRPr="00A35BE4" w:rsidRDefault="00955789" w:rsidP="00671B83">
      <w:pPr>
        <w:jc w:val="both"/>
        <w:rPr>
          <w:rFonts w:ascii="Arial" w:hAnsi="Arial" w:cs="Arial"/>
          <w:sz w:val="20"/>
          <w:szCs w:val="20"/>
        </w:rPr>
      </w:pP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дозвіл на порушення об’єкта благоустрою ___</w:t>
      </w:r>
      <w:r w:rsidR="003D6030" w:rsidRPr="00A35BE4">
        <w:rPr>
          <w:rFonts w:ascii="Arial" w:hAnsi="Arial" w:cs="Arial"/>
        </w:rPr>
        <w:t>_______________________________</w:t>
      </w:r>
      <w:r w:rsidR="002A1CC6" w:rsidRPr="00A35BE4">
        <w:rPr>
          <w:rFonts w:ascii="Arial" w:hAnsi="Arial" w:cs="Arial"/>
          <w:lang w:val="ru-RU"/>
        </w:rPr>
        <w:t>_</w:t>
      </w:r>
      <w:r w:rsidRPr="00A35BE4">
        <w:rPr>
          <w:rFonts w:ascii="Arial" w:hAnsi="Arial" w:cs="Arial"/>
        </w:rPr>
        <w:t>,</w:t>
      </w:r>
    </w:p>
    <w:p w:rsidR="003A5F54" w:rsidRPr="00A35BE4" w:rsidRDefault="003A5F54" w:rsidP="003A5F54">
      <w:pPr>
        <w:ind w:left="4956"/>
        <w:jc w:val="both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 xml:space="preserve">      </w:t>
      </w:r>
      <w:r w:rsidR="003D6030" w:rsidRPr="00A35BE4">
        <w:rPr>
          <w:rFonts w:ascii="Arial" w:hAnsi="Arial" w:cs="Arial"/>
          <w:sz w:val="20"/>
          <w:szCs w:val="20"/>
        </w:rPr>
        <w:t xml:space="preserve"> </w:t>
      </w:r>
      <w:r w:rsidRPr="00A35BE4">
        <w:rPr>
          <w:rFonts w:ascii="Arial" w:hAnsi="Arial" w:cs="Arial"/>
          <w:sz w:val="20"/>
          <w:szCs w:val="20"/>
        </w:rPr>
        <w:t>(найменування об’єкта благоустрою)</w:t>
      </w:r>
    </w:p>
    <w:p w:rsidR="003A5F54" w:rsidRPr="00A35BE4" w:rsidRDefault="002D531D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Місцезнаходження</w:t>
      </w:r>
      <w:r w:rsidR="003A5F54" w:rsidRPr="00A35BE4">
        <w:rPr>
          <w:rFonts w:ascii="Arial" w:hAnsi="Arial" w:cs="Arial"/>
        </w:rPr>
        <w:t xml:space="preserve"> (адреса) об’єкта _______________________________________</w:t>
      </w:r>
      <w:r w:rsidR="002A1CC6" w:rsidRPr="00A35BE4">
        <w:rPr>
          <w:rFonts w:ascii="Arial" w:hAnsi="Arial" w:cs="Arial"/>
          <w:lang w:val="ru-RU"/>
        </w:rPr>
        <w:t>_</w:t>
      </w:r>
      <w:r w:rsidR="003A5F54" w:rsidRPr="00A35BE4">
        <w:rPr>
          <w:rFonts w:ascii="Arial" w:hAnsi="Arial" w:cs="Arial"/>
        </w:rPr>
        <w:t>,</w:t>
      </w:r>
    </w:p>
    <w:p w:rsidR="00955789" w:rsidRPr="00A35BE4" w:rsidRDefault="00955789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вид робіт ______________________________________________________________</w:t>
      </w:r>
      <w:r w:rsidR="002A1CC6" w:rsidRPr="00A35BE4">
        <w:rPr>
          <w:rFonts w:ascii="Arial" w:hAnsi="Arial" w:cs="Arial"/>
          <w:lang w:val="ru-RU"/>
        </w:rPr>
        <w:t>_</w:t>
      </w:r>
      <w:r w:rsidR="00671B83" w:rsidRPr="00A35BE4">
        <w:rPr>
          <w:rFonts w:ascii="Arial" w:hAnsi="Arial" w:cs="Arial"/>
          <w:lang w:val="ru-RU"/>
        </w:rPr>
        <w:tab/>
      </w:r>
      <w:r w:rsidR="00671B83" w:rsidRPr="00A35BE4">
        <w:rPr>
          <w:rFonts w:ascii="Arial" w:hAnsi="Arial" w:cs="Arial"/>
          <w:lang w:val="ru-RU"/>
        </w:rPr>
        <w:tab/>
      </w:r>
      <w:r w:rsidRPr="00A35BE4">
        <w:rPr>
          <w:rFonts w:ascii="Arial" w:hAnsi="Arial" w:cs="Arial"/>
        </w:rPr>
        <w:tab/>
      </w:r>
      <w:r w:rsidR="00671B83" w:rsidRPr="00A35BE4">
        <w:rPr>
          <w:rFonts w:ascii="Arial" w:hAnsi="Arial" w:cs="Arial"/>
        </w:rPr>
        <w:tab/>
      </w:r>
      <w:r w:rsidRPr="00A35BE4">
        <w:rPr>
          <w:rFonts w:ascii="Arial" w:hAnsi="Arial" w:cs="Arial"/>
          <w:sz w:val="20"/>
          <w:szCs w:val="20"/>
        </w:rPr>
        <w:t>(згідно з переліком земляних та/або ремонтних робіт)</w:t>
      </w:r>
    </w:p>
    <w:p w:rsidR="003A5F54" w:rsidRPr="00A35BE4" w:rsidRDefault="003A5F54" w:rsidP="003A5F54">
      <w:pPr>
        <w:jc w:val="both"/>
        <w:rPr>
          <w:rFonts w:ascii="Arial" w:hAnsi="Arial" w:cs="Arial"/>
          <w:lang w:val="ru-RU"/>
        </w:rPr>
      </w:pPr>
      <w:r w:rsidRPr="00A35BE4">
        <w:rPr>
          <w:rFonts w:ascii="Arial" w:hAnsi="Arial" w:cs="Arial"/>
        </w:rPr>
        <w:t>_______________________________________________________________________</w:t>
      </w:r>
    </w:p>
    <w:p w:rsidR="00955789" w:rsidRPr="00A35BE4" w:rsidRDefault="00955789" w:rsidP="003A5F54">
      <w:pPr>
        <w:jc w:val="both"/>
        <w:rPr>
          <w:rFonts w:ascii="Arial" w:hAnsi="Arial" w:cs="Arial"/>
          <w:lang w:val="ru-RU"/>
        </w:rPr>
      </w:pPr>
    </w:p>
    <w:p w:rsidR="002A1CC6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Дозвіл від ____ ___________</w:t>
      </w:r>
      <w:r w:rsidR="00594913" w:rsidRPr="00A35BE4">
        <w:rPr>
          <w:rFonts w:ascii="Arial" w:hAnsi="Arial" w:cs="Arial"/>
          <w:lang w:val="ru-RU"/>
        </w:rPr>
        <w:t>_</w:t>
      </w:r>
      <w:r w:rsidR="002A1CC6" w:rsidRPr="00A35BE4">
        <w:rPr>
          <w:rFonts w:ascii="Arial" w:hAnsi="Arial" w:cs="Arial"/>
          <w:lang w:val="ru-RU"/>
        </w:rPr>
        <w:t>_</w:t>
      </w:r>
      <w:r w:rsidRPr="00A35BE4">
        <w:rPr>
          <w:rFonts w:ascii="Arial" w:hAnsi="Arial" w:cs="Arial"/>
        </w:rPr>
        <w:t xml:space="preserve"> 20___</w:t>
      </w:r>
      <w:r w:rsidR="00594913" w:rsidRPr="00A35BE4">
        <w:rPr>
          <w:rFonts w:ascii="Arial" w:hAnsi="Arial" w:cs="Arial"/>
        </w:rPr>
        <w:t>_</w:t>
      </w:r>
      <w:r w:rsidRPr="00A35BE4">
        <w:rPr>
          <w:rFonts w:ascii="Arial" w:hAnsi="Arial" w:cs="Arial"/>
        </w:rPr>
        <w:t xml:space="preserve"> № ______</w:t>
      </w:r>
      <w:r w:rsidR="009502D2" w:rsidRPr="00A35BE4">
        <w:rPr>
          <w:rFonts w:ascii="Arial" w:hAnsi="Arial" w:cs="Arial"/>
        </w:rPr>
        <w:t>__</w:t>
      </w:r>
      <w:r w:rsidRPr="00A35BE4">
        <w:rPr>
          <w:rFonts w:ascii="Arial" w:hAnsi="Arial" w:cs="Arial"/>
        </w:rPr>
        <w:t xml:space="preserve"> </w:t>
      </w:r>
      <w:r w:rsidRPr="00A35BE4">
        <w:rPr>
          <w:rFonts w:ascii="Arial" w:hAnsi="Arial" w:cs="Arial"/>
          <w:sz w:val="20"/>
          <w:szCs w:val="20"/>
        </w:rPr>
        <w:t>(зазначається у разі переоформлення)</w:t>
      </w:r>
      <w:r w:rsidR="00955789" w:rsidRPr="00A35BE4">
        <w:rPr>
          <w:rFonts w:ascii="Arial" w:hAnsi="Arial" w:cs="Arial"/>
          <w:sz w:val="20"/>
          <w:szCs w:val="20"/>
        </w:rPr>
        <w:t>,</w:t>
      </w:r>
    </w:p>
    <w:p w:rsidR="00955789" w:rsidRPr="00A35BE4" w:rsidRDefault="00955789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jc w:val="both"/>
        <w:rPr>
          <w:rFonts w:ascii="Arial" w:hAnsi="Arial" w:cs="Arial"/>
          <w:lang w:val="ru-RU"/>
        </w:rPr>
      </w:pPr>
      <w:r w:rsidRPr="00A35BE4">
        <w:rPr>
          <w:rFonts w:ascii="Arial" w:hAnsi="Arial" w:cs="Arial"/>
        </w:rPr>
        <w:t>виданий _______________________________</w:t>
      </w:r>
      <w:r w:rsidR="003D6030" w:rsidRPr="00A35BE4">
        <w:rPr>
          <w:rFonts w:ascii="Arial" w:hAnsi="Arial" w:cs="Arial"/>
        </w:rPr>
        <w:t>_______________________________</w:t>
      </w:r>
      <w:r w:rsidR="002A1CC6" w:rsidRPr="00A35BE4">
        <w:rPr>
          <w:rFonts w:ascii="Arial" w:hAnsi="Arial" w:cs="Arial"/>
          <w:lang w:val="ru-RU"/>
        </w:rPr>
        <w:t>_</w:t>
      </w: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="002A1CC6" w:rsidRPr="00A35BE4">
        <w:rPr>
          <w:rFonts w:ascii="Arial" w:hAnsi="Arial" w:cs="Arial"/>
          <w:lang w:val="ru-RU"/>
        </w:rPr>
        <w:t xml:space="preserve">      </w:t>
      </w:r>
      <w:r w:rsidRPr="00A35BE4">
        <w:rPr>
          <w:rFonts w:ascii="Arial" w:hAnsi="Arial" w:cs="Arial"/>
          <w:sz w:val="20"/>
          <w:szCs w:val="20"/>
        </w:rPr>
        <w:t>(прізвище, ім’я та по батькові фізичної особи, серія та номер паспорта</w:t>
      </w:r>
      <w:r w:rsidRPr="00A35BE4">
        <w:rPr>
          <w:rFonts w:ascii="Arial" w:hAnsi="Arial" w:cs="Arial"/>
        </w:rPr>
        <w:t>,</w:t>
      </w:r>
    </w:p>
    <w:p w:rsidR="003A5F54" w:rsidRPr="00A35BE4" w:rsidRDefault="003A5F54" w:rsidP="003A5F54">
      <w:pPr>
        <w:jc w:val="both"/>
        <w:rPr>
          <w:rFonts w:ascii="Arial" w:hAnsi="Arial" w:cs="Arial"/>
          <w:lang w:val="ru-RU"/>
        </w:rPr>
      </w:pPr>
      <w:r w:rsidRPr="00A35BE4">
        <w:rPr>
          <w:rFonts w:ascii="Arial" w:hAnsi="Arial" w:cs="Arial"/>
        </w:rPr>
        <w:t>______________________________________________________________________</w:t>
      </w:r>
      <w:r w:rsidR="002A1CC6" w:rsidRPr="00A35BE4">
        <w:rPr>
          <w:rFonts w:ascii="Arial" w:hAnsi="Arial" w:cs="Arial"/>
          <w:lang w:val="ru-RU"/>
        </w:rPr>
        <w:t>_</w:t>
      </w:r>
    </w:p>
    <w:p w:rsidR="003A5F54" w:rsidRPr="00A35BE4" w:rsidRDefault="002A1CC6" w:rsidP="003A5F54">
      <w:pPr>
        <w:jc w:val="center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  <w:lang w:val="ru-RU"/>
        </w:rPr>
        <w:t xml:space="preserve">      </w:t>
      </w:r>
      <w:r w:rsidR="003A5F54" w:rsidRPr="00A35BE4">
        <w:rPr>
          <w:rFonts w:ascii="Arial" w:hAnsi="Arial" w:cs="Arial"/>
          <w:sz w:val="20"/>
          <w:szCs w:val="20"/>
        </w:rPr>
        <w:t>місце проживання, номер телефону</w:t>
      </w:r>
      <w:r w:rsidR="00594913" w:rsidRPr="00A35BE4">
        <w:rPr>
          <w:rFonts w:ascii="Arial" w:hAnsi="Arial" w:cs="Arial"/>
          <w:sz w:val="20"/>
          <w:szCs w:val="20"/>
        </w:rPr>
        <w:t xml:space="preserve"> </w:t>
      </w:r>
      <w:r w:rsidR="003A5F54" w:rsidRPr="00A35BE4">
        <w:rPr>
          <w:rFonts w:ascii="Arial" w:hAnsi="Arial" w:cs="Arial"/>
          <w:sz w:val="20"/>
          <w:szCs w:val="20"/>
        </w:rPr>
        <w:t>/</w:t>
      </w:r>
      <w:r w:rsidR="00594913" w:rsidRPr="00A35BE4">
        <w:rPr>
          <w:rFonts w:ascii="Arial" w:hAnsi="Arial" w:cs="Arial"/>
          <w:sz w:val="20"/>
          <w:szCs w:val="20"/>
        </w:rPr>
        <w:t xml:space="preserve"> </w:t>
      </w:r>
      <w:r w:rsidR="003A5F54" w:rsidRPr="00A35BE4">
        <w:rPr>
          <w:rFonts w:ascii="Arial" w:hAnsi="Arial" w:cs="Arial"/>
          <w:sz w:val="20"/>
          <w:szCs w:val="20"/>
        </w:rPr>
        <w:t xml:space="preserve">телефаксу </w:t>
      </w:r>
    </w:p>
    <w:p w:rsidR="003A5F54" w:rsidRPr="00A35BE4" w:rsidRDefault="003A5F54" w:rsidP="003A5F54">
      <w:pPr>
        <w:jc w:val="both"/>
        <w:rPr>
          <w:rFonts w:ascii="Arial" w:hAnsi="Arial" w:cs="Arial"/>
          <w:lang w:val="ru-RU"/>
        </w:rPr>
      </w:pPr>
      <w:r w:rsidRPr="00A35BE4">
        <w:rPr>
          <w:rFonts w:ascii="Arial" w:hAnsi="Arial" w:cs="Arial"/>
        </w:rPr>
        <w:t>______________________________________________________________________</w:t>
      </w:r>
      <w:r w:rsidR="002A1CC6" w:rsidRPr="00A35BE4">
        <w:rPr>
          <w:rFonts w:ascii="Arial" w:hAnsi="Arial" w:cs="Arial"/>
          <w:lang w:val="ru-RU"/>
        </w:rPr>
        <w:t>_</w:t>
      </w:r>
    </w:p>
    <w:p w:rsidR="003A5F54" w:rsidRPr="00A35BE4" w:rsidRDefault="003A5F54" w:rsidP="003A5F54">
      <w:pPr>
        <w:jc w:val="center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 xml:space="preserve">або повне найменування юридичної особи, код ЄДРПОУ, </w:t>
      </w:r>
      <w:r w:rsidR="00132556" w:rsidRPr="00A35BE4">
        <w:rPr>
          <w:rFonts w:ascii="Arial" w:hAnsi="Arial" w:cs="Arial"/>
          <w:sz w:val="20"/>
          <w:szCs w:val="20"/>
        </w:rPr>
        <w:t>місцезнаходження</w:t>
      </w:r>
      <w:r w:rsidRPr="00A35BE4">
        <w:rPr>
          <w:rFonts w:ascii="Arial" w:hAnsi="Arial" w:cs="Arial"/>
          <w:sz w:val="20"/>
          <w:szCs w:val="20"/>
        </w:rPr>
        <w:t>,</w:t>
      </w: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_______________________________________________________________________</w:t>
      </w:r>
    </w:p>
    <w:p w:rsidR="003A5F54" w:rsidRPr="00A35BE4" w:rsidRDefault="003A5F54" w:rsidP="003A5F54">
      <w:pPr>
        <w:jc w:val="center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>номер телефону</w:t>
      </w:r>
      <w:r w:rsidR="00594913" w:rsidRPr="00A35BE4">
        <w:rPr>
          <w:rFonts w:ascii="Arial" w:hAnsi="Arial" w:cs="Arial"/>
          <w:sz w:val="20"/>
          <w:szCs w:val="20"/>
        </w:rPr>
        <w:t xml:space="preserve"> </w:t>
      </w:r>
      <w:r w:rsidRPr="00A35BE4">
        <w:rPr>
          <w:rFonts w:ascii="Arial" w:hAnsi="Arial" w:cs="Arial"/>
          <w:sz w:val="20"/>
          <w:szCs w:val="20"/>
        </w:rPr>
        <w:t>/</w:t>
      </w:r>
      <w:r w:rsidR="00594913" w:rsidRPr="00A35BE4">
        <w:rPr>
          <w:rFonts w:ascii="Arial" w:hAnsi="Arial" w:cs="Arial"/>
          <w:sz w:val="20"/>
          <w:szCs w:val="20"/>
        </w:rPr>
        <w:t xml:space="preserve"> </w:t>
      </w:r>
      <w:r w:rsidRPr="00A35BE4">
        <w:rPr>
          <w:rFonts w:ascii="Arial" w:hAnsi="Arial" w:cs="Arial"/>
          <w:sz w:val="20"/>
          <w:szCs w:val="20"/>
        </w:rPr>
        <w:t>телефаксу)</w:t>
      </w:r>
    </w:p>
    <w:p w:rsidR="003A5F54" w:rsidRPr="00A35BE4" w:rsidRDefault="003A5F54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ind w:firstLine="708"/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Перелік документів, які додаються:</w:t>
      </w:r>
    </w:p>
    <w:p w:rsidR="003A5F54" w:rsidRPr="00A35BE4" w:rsidRDefault="003A5F54" w:rsidP="003A5F54">
      <w:pPr>
        <w:jc w:val="both"/>
        <w:rPr>
          <w:rFonts w:ascii="Arial" w:hAnsi="Arial" w:cs="Arial"/>
          <w:lang w:val="en-US"/>
        </w:rPr>
      </w:pPr>
      <w:r w:rsidRPr="00A35BE4">
        <w:rPr>
          <w:rFonts w:ascii="Arial" w:hAnsi="Arial" w:cs="Arial"/>
        </w:rPr>
        <w:t>______________________________________________________________________________________________________________________________________________</w:t>
      </w:r>
    </w:p>
    <w:p w:rsidR="003A5F54" w:rsidRPr="00A35BE4" w:rsidRDefault="003A5F54" w:rsidP="003A5F54">
      <w:pPr>
        <w:jc w:val="both"/>
        <w:rPr>
          <w:rFonts w:ascii="Arial" w:hAnsi="Arial" w:cs="Arial"/>
          <w:lang w:val="en-US"/>
        </w:rPr>
      </w:pPr>
      <w:r w:rsidRPr="00A35BE4">
        <w:rPr>
          <w:rFonts w:ascii="Arial" w:hAnsi="Arial" w:cs="Arial"/>
        </w:rPr>
        <w:t>______________________________________________________________________________________________________________________________________________</w:t>
      </w:r>
    </w:p>
    <w:p w:rsidR="003A5F54" w:rsidRPr="00A35BE4" w:rsidRDefault="003A5F54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lastRenderedPageBreak/>
        <w:t>Бажаний спосіб отримання результату:</w:t>
      </w:r>
    </w:p>
    <w:p w:rsidR="009502D2" w:rsidRPr="00A35BE4" w:rsidRDefault="009502D2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jc w:val="both"/>
        <w:rPr>
          <w:rFonts w:ascii="Arial" w:hAnsi="Arial" w:cs="Arial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251"/>
        <w:gridCol w:w="1462"/>
        <w:gridCol w:w="251"/>
        <w:gridCol w:w="1284"/>
        <w:gridCol w:w="4495"/>
      </w:tblGrid>
      <w:tr w:rsidR="003A5F54" w:rsidRPr="00A35BE4" w:rsidTr="003460CA">
        <w:trPr>
          <w:trHeight w:val="454"/>
        </w:trPr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 xml:space="preserve">    особисто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 xml:space="preserve">    поштою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 xml:space="preserve">       інше</w:t>
            </w:r>
          </w:p>
        </w:tc>
        <w:tc>
          <w:tcPr>
            <w:tcW w:w="4495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</w:p>
        </w:tc>
      </w:tr>
    </w:tbl>
    <w:p w:rsidR="003A5F54" w:rsidRPr="00A35BE4" w:rsidRDefault="003A5F54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Заявник</w:t>
      </w: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_______________</w:t>
      </w:r>
      <w:r w:rsidR="00594913" w:rsidRPr="00A35BE4">
        <w:rPr>
          <w:rFonts w:ascii="Arial" w:hAnsi="Arial" w:cs="Arial"/>
        </w:rPr>
        <w:t xml:space="preserve">_______________   ___________  </w:t>
      </w:r>
      <w:r w:rsidRPr="00A35BE4">
        <w:rPr>
          <w:rFonts w:ascii="Arial" w:hAnsi="Arial" w:cs="Arial"/>
        </w:rPr>
        <w:t>____________________</w:t>
      </w:r>
      <w:r w:rsidR="00594913" w:rsidRPr="00A35BE4">
        <w:rPr>
          <w:rFonts w:ascii="Arial" w:hAnsi="Arial" w:cs="Arial"/>
        </w:rPr>
        <w:t>________</w:t>
      </w:r>
    </w:p>
    <w:p w:rsidR="003A5F54" w:rsidRPr="00A35BE4" w:rsidRDefault="003A5F54" w:rsidP="003A5F54">
      <w:pPr>
        <w:jc w:val="both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 xml:space="preserve"> (для юридич</w:t>
      </w:r>
      <w:r w:rsidR="00594913" w:rsidRPr="00A35BE4">
        <w:rPr>
          <w:rFonts w:ascii="Arial" w:hAnsi="Arial" w:cs="Arial"/>
          <w:sz w:val="20"/>
          <w:szCs w:val="20"/>
        </w:rPr>
        <w:t>ної особи – посада керівника;</w:t>
      </w:r>
      <w:r w:rsidR="00594913" w:rsidRPr="00A35BE4">
        <w:rPr>
          <w:rFonts w:ascii="Arial" w:hAnsi="Arial" w:cs="Arial"/>
          <w:sz w:val="20"/>
          <w:szCs w:val="20"/>
        </w:rPr>
        <w:tab/>
        <w:t xml:space="preserve">     </w:t>
      </w:r>
      <w:r w:rsidRPr="00A35BE4">
        <w:rPr>
          <w:rFonts w:ascii="Arial" w:hAnsi="Arial" w:cs="Arial"/>
          <w:sz w:val="20"/>
          <w:szCs w:val="20"/>
        </w:rPr>
        <w:t>(підпис)</w:t>
      </w: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</w:rPr>
        <w:tab/>
      </w:r>
      <w:r w:rsidR="00641D38" w:rsidRPr="00A35BE4">
        <w:rPr>
          <w:rFonts w:ascii="Arial" w:hAnsi="Arial" w:cs="Arial"/>
          <w:sz w:val="20"/>
          <w:szCs w:val="20"/>
        </w:rPr>
        <w:t>(прізвище, ім’я, по батькові)</w:t>
      </w:r>
    </w:p>
    <w:p w:rsidR="003A5F54" w:rsidRPr="00A35BE4" w:rsidRDefault="00594913" w:rsidP="003A5F54">
      <w:pPr>
        <w:jc w:val="both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ab/>
      </w:r>
      <w:r w:rsidR="003A5F54" w:rsidRPr="00A35BE4">
        <w:rPr>
          <w:rFonts w:ascii="Arial" w:hAnsi="Arial" w:cs="Arial"/>
          <w:sz w:val="20"/>
          <w:szCs w:val="20"/>
        </w:rPr>
        <w:t>фізична особа – під</w:t>
      </w:r>
      <w:r w:rsidR="00B3104C" w:rsidRPr="00A35BE4">
        <w:rPr>
          <w:rFonts w:ascii="Arial" w:hAnsi="Arial" w:cs="Arial"/>
          <w:sz w:val="20"/>
          <w:szCs w:val="20"/>
        </w:rPr>
        <w:t>приємець)</w:t>
      </w:r>
    </w:p>
    <w:p w:rsidR="003A5F54" w:rsidRPr="00A35BE4" w:rsidRDefault="003A5F54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jc w:val="both"/>
        <w:rPr>
          <w:rFonts w:ascii="Arial" w:hAnsi="Arial" w:cs="Arial"/>
        </w:rPr>
      </w:pPr>
    </w:p>
    <w:p w:rsidR="003A5F54" w:rsidRPr="00A35BE4" w:rsidRDefault="00641D38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  <w:sz w:val="28"/>
          <w:szCs w:val="28"/>
        </w:rPr>
        <w:t>“</w:t>
      </w:r>
      <w:r w:rsidR="003A5F54" w:rsidRPr="00A35BE4">
        <w:rPr>
          <w:rFonts w:ascii="Arial" w:hAnsi="Arial" w:cs="Arial"/>
        </w:rPr>
        <w:t>____</w:t>
      </w:r>
      <w:r w:rsidRPr="00A35BE4">
        <w:rPr>
          <w:rFonts w:ascii="Arial" w:hAnsi="Arial" w:cs="Arial"/>
          <w:sz w:val="28"/>
          <w:szCs w:val="28"/>
        </w:rPr>
        <w:t>“</w:t>
      </w:r>
      <w:r w:rsidR="003A5F54" w:rsidRPr="00A35BE4">
        <w:rPr>
          <w:rFonts w:ascii="Arial" w:hAnsi="Arial" w:cs="Arial"/>
        </w:rPr>
        <w:t>_________</w:t>
      </w:r>
      <w:r w:rsidR="00CA0234" w:rsidRPr="00A35BE4">
        <w:rPr>
          <w:rFonts w:ascii="Arial" w:hAnsi="Arial" w:cs="Arial"/>
        </w:rPr>
        <w:t>_</w:t>
      </w:r>
      <w:r w:rsidR="003A5F54" w:rsidRPr="00A35BE4">
        <w:rPr>
          <w:rFonts w:ascii="Arial" w:hAnsi="Arial" w:cs="Arial"/>
        </w:rPr>
        <w:t>___ 202____ року</w:t>
      </w:r>
    </w:p>
    <w:p w:rsidR="009502D2" w:rsidRPr="00A35BE4" w:rsidRDefault="009502D2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М. П.</w:t>
      </w:r>
    </w:p>
    <w:p w:rsidR="009502D2" w:rsidRPr="00A35BE4" w:rsidRDefault="009502D2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jc w:val="both"/>
        <w:rPr>
          <w:rFonts w:ascii="Arial" w:hAnsi="Arial" w:cs="Arial"/>
        </w:rPr>
      </w:pPr>
    </w:p>
    <w:p w:rsidR="003A5F54" w:rsidRPr="00A35BE4" w:rsidRDefault="003A5F54" w:rsidP="003A5F54">
      <w:pPr>
        <w:ind w:firstLine="708"/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>Примітка: кожну сторінку цієї заяви підписує заявник та засвідчує своєю печаткою (за наявності).</w:t>
      </w: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1B5088" w:rsidRPr="00A35BE4" w:rsidRDefault="001B5088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1B5088" w:rsidRPr="00A35BE4" w:rsidRDefault="001B5088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1B5088" w:rsidRPr="00A35BE4" w:rsidRDefault="001B5088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D502D4" w:rsidRPr="00A35BE4" w:rsidRDefault="00D502D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D502D4" w:rsidRPr="00A35BE4" w:rsidRDefault="00D502D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D502D4" w:rsidRPr="00A35BE4" w:rsidRDefault="00D502D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671B83" w:rsidRPr="00A35BE4" w:rsidRDefault="00671B83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671B83" w:rsidRPr="00A35BE4" w:rsidRDefault="00671B83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671B83" w:rsidRPr="00A35BE4" w:rsidRDefault="00671B83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671B83" w:rsidRPr="00A35BE4" w:rsidRDefault="00671B83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671B83" w:rsidRPr="00A35BE4" w:rsidRDefault="00671B83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671B83" w:rsidRPr="00A35BE4" w:rsidRDefault="00671B83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671B83" w:rsidRPr="00A35BE4" w:rsidRDefault="00671B83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lastRenderedPageBreak/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="00570591" w:rsidRPr="00A35BE4">
        <w:rPr>
          <w:rFonts w:ascii="Arial" w:hAnsi="Arial" w:cs="Arial"/>
          <w:szCs w:val="28"/>
        </w:rPr>
        <w:tab/>
      </w:r>
      <w:r w:rsidR="00671B83" w:rsidRPr="00A35BE4">
        <w:rPr>
          <w:rFonts w:ascii="Arial" w:hAnsi="Arial" w:cs="Arial"/>
          <w:szCs w:val="28"/>
        </w:rPr>
        <w:t xml:space="preserve"> </w:t>
      </w:r>
      <w:r w:rsidR="00A97F68" w:rsidRPr="00A35BE4">
        <w:rPr>
          <w:rFonts w:ascii="Arial" w:hAnsi="Arial" w:cs="Arial"/>
          <w:szCs w:val="28"/>
          <w:lang w:val="uk-UA"/>
        </w:rPr>
        <w:t xml:space="preserve"> </w:t>
      </w:r>
      <w:r w:rsidRPr="00A35BE4">
        <w:rPr>
          <w:rFonts w:ascii="Arial" w:hAnsi="Arial" w:cs="Arial"/>
          <w:szCs w:val="28"/>
        </w:rPr>
        <w:t>Додаток 2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>до рішення виконкому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 xml:space="preserve">від </w:t>
      </w:r>
      <w:r w:rsidR="00A35BE4" w:rsidRPr="00A35BE4">
        <w:rPr>
          <w:rFonts w:ascii="Arial" w:hAnsi="Arial" w:cs="Arial"/>
          <w:szCs w:val="28"/>
          <w:lang w:val="uk-UA"/>
        </w:rPr>
        <w:t>29.04.2025</w:t>
      </w:r>
      <w:r w:rsidR="00A35BE4" w:rsidRPr="00A35BE4">
        <w:rPr>
          <w:rFonts w:ascii="Arial" w:hAnsi="Arial" w:cs="Arial"/>
          <w:szCs w:val="28"/>
        </w:rPr>
        <w:t xml:space="preserve"> № 412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</w:p>
    <w:p w:rsidR="003A5F54" w:rsidRPr="00A35BE4" w:rsidRDefault="00671B83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="003A5F54" w:rsidRPr="00A35BE4">
        <w:rPr>
          <w:rFonts w:ascii="Arial" w:hAnsi="Arial" w:cs="Arial"/>
          <w:szCs w:val="28"/>
        </w:rPr>
        <w:t>“Додаток 42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 xml:space="preserve"> </w:t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 xml:space="preserve">      Затверджено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 xml:space="preserve"> </w:t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>рішенням виконкому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Cs w:val="28"/>
        </w:rPr>
      </w:pP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</w:r>
      <w:r w:rsidRPr="00A35BE4">
        <w:rPr>
          <w:rFonts w:ascii="Arial" w:hAnsi="Arial" w:cs="Arial"/>
          <w:szCs w:val="28"/>
        </w:rPr>
        <w:tab/>
        <w:t>від 10.02.2023 № 127</w:t>
      </w: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 w:val="24"/>
        </w:rPr>
      </w:pPr>
    </w:p>
    <w:p w:rsidR="003A5F54" w:rsidRPr="00A35BE4" w:rsidRDefault="003A5F54" w:rsidP="003A5F54">
      <w:pPr>
        <w:pStyle w:val="13"/>
        <w:contextualSpacing/>
        <w:rPr>
          <w:rFonts w:ascii="Arial" w:hAnsi="Arial" w:cs="Arial"/>
          <w:sz w:val="24"/>
          <w:szCs w:val="24"/>
        </w:rPr>
      </w:pPr>
    </w:p>
    <w:p w:rsidR="003A5F54" w:rsidRPr="00A35BE4" w:rsidRDefault="003A5F54" w:rsidP="003A5F54">
      <w:pPr>
        <w:pStyle w:val="13"/>
        <w:contextualSpacing/>
        <w:jc w:val="center"/>
        <w:rPr>
          <w:rFonts w:ascii="Arial" w:hAnsi="Arial" w:cs="Arial"/>
          <w:sz w:val="24"/>
          <w:szCs w:val="24"/>
        </w:rPr>
      </w:pPr>
      <w:r w:rsidRPr="00A35BE4">
        <w:rPr>
          <w:rFonts w:ascii="Arial" w:hAnsi="Arial" w:cs="Arial"/>
          <w:sz w:val="24"/>
          <w:szCs w:val="24"/>
        </w:rPr>
        <w:t>ІНФОРМАЦІЙНА КАРТКА АДМІНІСТРАТИВНОЇ ПОСЛУГИ –</w:t>
      </w:r>
    </w:p>
    <w:p w:rsidR="003A5F54" w:rsidRPr="00A35BE4" w:rsidRDefault="003A5F54" w:rsidP="003A5F54">
      <w:pPr>
        <w:pStyle w:val="13"/>
        <w:contextualSpacing/>
        <w:jc w:val="center"/>
        <w:rPr>
          <w:rFonts w:ascii="Arial" w:hAnsi="Arial" w:cs="Arial"/>
          <w:sz w:val="24"/>
          <w:szCs w:val="24"/>
        </w:rPr>
      </w:pPr>
      <w:r w:rsidRPr="00A35BE4">
        <w:rPr>
          <w:rFonts w:ascii="Arial" w:hAnsi="Arial" w:cs="Arial"/>
          <w:sz w:val="24"/>
          <w:szCs w:val="24"/>
        </w:rPr>
        <w:t xml:space="preserve">видача витягу з Реєстру </w:t>
      </w:r>
      <w:r w:rsidRPr="00A35BE4">
        <w:rPr>
          <w:rFonts w:ascii="Arial" w:hAnsi="Arial" w:cs="Arial"/>
          <w:sz w:val="24"/>
          <w:szCs w:val="24"/>
          <w:shd w:val="clear" w:color="auto" w:fill="FFFFFF"/>
        </w:rPr>
        <w:t xml:space="preserve">Львівської міської </w:t>
      </w:r>
      <w:r w:rsidRPr="00A35BE4">
        <w:rPr>
          <w:rFonts w:ascii="Arial" w:hAnsi="Arial" w:cs="Arial"/>
          <w:sz w:val="24"/>
          <w:szCs w:val="24"/>
        </w:rPr>
        <w:t>територіальної громади,</w:t>
      </w:r>
    </w:p>
    <w:p w:rsidR="003A5F54" w:rsidRPr="00A35BE4" w:rsidRDefault="003A5F54" w:rsidP="003A5F54">
      <w:pPr>
        <w:pStyle w:val="13"/>
        <w:contextualSpacing/>
        <w:jc w:val="center"/>
        <w:rPr>
          <w:rFonts w:ascii="Arial" w:hAnsi="Arial" w:cs="Arial"/>
          <w:sz w:val="24"/>
          <w:szCs w:val="24"/>
        </w:rPr>
      </w:pPr>
      <w:r w:rsidRPr="00A35BE4">
        <w:rPr>
          <w:rFonts w:ascii="Arial" w:hAnsi="Arial" w:cs="Arial"/>
          <w:sz w:val="24"/>
          <w:szCs w:val="24"/>
          <w:shd w:val="clear" w:color="auto" w:fill="FFFFFF"/>
        </w:rPr>
        <w:t>ідентифікатор послуги</w:t>
      </w:r>
      <w:r w:rsidRPr="00A35BE4">
        <w:rPr>
          <w:rFonts w:ascii="Arial" w:hAnsi="Arial" w:cs="Arial"/>
          <w:sz w:val="24"/>
          <w:szCs w:val="24"/>
        </w:rPr>
        <w:t xml:space="preserve"> 00038</w:t>
      </w:r>
    </w:p>
    <w:p w:rsidR="003A5F54" w:rsidRPr="00A35BE4" w:rsidRDefault="003A5F54" w:rsidP="009502D2">
      <w:pPr>
        <w:pStyle w:val="13"/>
        <w:contextualSpacing/>
        <w:jc w:val="both"/>
        <w:rPr>
          <w:rFonts w:ascii="Arial" w:hAnsi="Arial" w:cs="Arial"/>
          <w:sz w:val="24"/>
          <w:szCs w:val="24"/>
        </w:rPr>
      </w:pPr>
    </w:p>
    <w:p w:rsidR="003A5F54" w:rsidRPr="00A35BE4" w:rsidRDefault="003A5F54" w:rsidP="009502D2">
      <w:pPr>
        <w:pStyle w:val="1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512" w:type="dxa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542"/>
        <w:gridCol w:w="3441"/>
        <w:gridCol w:w="5529"/>
      </w:tblGrid>
      <w:tr w:rsidR="00A35BE4" w:rsidRPr="00A35BE4" w:rsidTr="003460CA">
        <w:trPr>
          <w:trHeight w:val="205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9502D2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Суб’єкт надання адміністративної послуги</w:t>
            </w:r>
          </w:p>
          <w:p w:rsidR="009502D2" w:rsidRPr="00A35BE4" w:rsidRDefault="009502D2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Центр надання адміністративних послуг м. Львова (найменування, місцезнаходження, режим роботи, телефон, </w:t>
            </w:r>
            <w:r w:rsidR="00D52670" w:rsidRPr="00A35BE4">
              <w:rPr>
                <w:rFonts w:ascii="Arial" w:hAnsi="Arial" w:cs="Arial"/>
                <w:sz w:val="24"/>
                <w:szCs w:val="24"/>
                <w:lang w:eastAsia="en-US"/>
              </w:rPr>
              <w:t>адреса електронної пошти та веб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сайту)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contextualSpacing/>
              <w:rPr>
                <w:rFonts w:ascii="Arial" w:hAnsi="Arial" w:cs="Arial"/>
              </w:rPr>
            </w:pPr>
          </w:p>
          <w:p w:rsidR="003A5F54" w:rsidRPr="00A35BE4" w:rsidRDefault="003A5F54" w:rsidP="003460CA">
            <w:pPr>
              <w:contextualSpacing/>
              <w:rPr>
                <w:rFonts w:ascii="Arial" w:hAnsi="Arial" w:cs="Arial"/>
              </w:rPr>
            </w:pPr>
          </w:p>
          <w:p w:rsidR="003A5F54" w:rsidRPr="00A35BE4" w:rsidRDefault="003A5F54" w:rsidP="003460CA">
            <w:pPr>
              <w:contextualSpacing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lastRenderedPageBreak/>
              <w:t>Офіс Львівської громади</w:t>
            </w:r>
          </w:p>
          <w:p w:rsidR="003A5F54" w:rsidRPr="00A35BE4" w:rsidRDefault="003A5F54" w:rsidP="003460CA">
            <w:pPr>
              <w:contextualSpacing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>(найменування, місцезнаходження, режим роботи, телефон)</w:t>
            </w:r>
          </w:p>
        </w:tc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Районна адміністрація / офіс агломерації та розвитку громад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Центр надання адміністративних послуг м. Львова та його територіальні підрозділи (надалі – ЦНАП):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пл. Ринок, 1 (вхід з правої сторони Ратуші), м. Львів, 79006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вул. К. Левицького, 67, м. Львів, 79017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вул. І. Виговського, 32, м. Львів, 79022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вул. Генерала Т. Чупринки, 85, м. Львів, 79057 просп. Червоної Калини, 72</w:t>
            </w:r>
            <w:r w:rsidR="004156F8" w:rsidRPr="00A35BE4">
              <w:rPr>
                <w:rFonts w:ascii="Arial" w:hAnsi="Arial" w:cs="Arial"/>
                <w:sz w:val="24"/>
                <w:szCs w:val="24"/>
                <w:lang w:eastAsia="en-US"/>
              </w:rPr>
              <w:t>-А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, м. Львів, 79012</w:t>
            </w:r>
            <w:r w:rsidR="009502D2" w:rsidRPr="00A35BE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вул. М. Хвильового, 14</w:t>
            </w:r>
            <w:r w:rsidR="004156F8" w:rsidRPr="00A35BE4">
              <w:rPr>
                <w:rFonts w:ascii="Arial" w:hAnsi="Arial" w:cs="Arial"/>
                <w:sz w:val="24"/>
                <w:szCs w:val="24"/>
                <w:lang w:eastAsia="en-US"/>
              </w:rPr>
              <w:t>-А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, м. Львів, 79051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вул. Т. Шевченка, 374, м. Львів, 79069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Територіальний підрозділ ЦНАП: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селище Рудне, вул. М. Грушевського, 55, 79493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селище Брюховичі, вул. В. Івасюка, 2-А, 79491</w:t>
            </w:r>
            <w:r w:rsidR="009502D2"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</w:rPr>
              <w:t>м. Винники, вул. Галицька, 12, 79495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м. Дубляни, вул. Т. Шевченка, 4, 80381</w:t>
            </w:r>
          </w:p>
          <w:p w:rsidR="003A5F54" w:rsidRPr="00A35BE4" w:rsidRDefault="003A5F54" w:rsidP="009502D2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понеділок – вівторок: 09.00 год. – 18.00 год.</w:t>
            </w:r>
            <w:r w:rsidR="009502D2" w:rsidRPr="00A35BE4">
              <w:rPr>
                <w:rFonts w:ascii="Arial" w:hAnsi="Arial" w:cs="Arial"/>
                <w:sz w:val="24"/>
                <w:lang w:val="uk-UA"/>
              </w:rPr>
              <w:t xml:space="preserve"> </w:t>
            </w:r>
            <w:r w:rsidRPr="00A35BE4">
              <w:rPr>
                <w:rFonts w:ascii="Arial" w:hAnsi="Arial" w:cs="Arial"/>
                <w:sz w:val="24"/>
              </w:rPr>
              <w:t>середа: 09.00 год. – 20.00 год.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четвер: 09.00 год. – 18.00 год.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п’ятниця – субота: 09.00 год. – 16.00 год.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Віддалені місця для роботи адміністраторів ЦНАП: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с. Зашків, вул. Є. Коновальця, 110-А, 80375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четвер: 09.00 год. – 18.00 год.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телефон: (032) 297-57-95, (093) 297-57-95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 xml:space="preserve">ел. пошта: </w:t>
            </w:r>
            <w:hyperlink r:id="rId9" w:history="1">
              <w:r w:rsidRPr="00A35BE4">
                <w:rPr>
                  <w:rStyle w:val="ac"/>
                  <w:rFonts w:ascii="Arial" w:hAnsi="Arial" w:cs="Arial"/>
                  <w:color w:val="auto"/>
                  <w:sz w:val="24"/>
                  <w:szCs w:val="24"/>
                </w:rPr>
                <w:t>service.center@lvivcity.gov.ua</w:t>
              </w:r>
            </w:hyperlink>
            <w:r w:rsidRPr="00A35B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Style w:val="ac"/>
                <w:rFonts w:ascii="Arial" w:hAnsi="Arial" w:cs="Arial"/>
                <w:color w:val="auto"/>
                <w:sz w:val="24"/>
                <w:szCs w:val="24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 xml:space="preserve">http:// </w:t>
            </w:r>
            <w:hyperlink r:id="rId10" w:history="1">
              <w:r w:rsidRPr="00A35BE4">
                <w:rPr>
                  <w:rStyle w:val="ac"/>
                  <w:rFonts w:ascii="Arial" w:hAnsi="Arial" w:cs="Arial"/>
                  <w:color w:val="auto"/>
                  <w:sz w:val="24"/>
                  <w:szCs w:val="24"/>
                </w:rPr>
                <w:t>www.city-adm.lviv.ua</w:t>
              </w:r>
            </w:hyperlink>
          </w:p>
          <w:p w:rsidR="003A5F54" w:rsidRPr="00A35BE4" w:rsidRDefault="003A5F54" w:rsidP="003460CA">
            <w:pPr>
              <w:contextualSpacing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lastRenderedPageBreak/>
              <w:t>с. Великі Грибовичі, вул. Миру, 1</w:t>
            </w:r>
          </w:p>
          <w:p w:rsidR="009502D2" w:rsidRPr="00A35BE4" w:rsidRDefault="003A5F54" w:rsidP="009502D2">
            <w:pPr>
              <w:pStyle w:val="a8"/>
              <w:contextualSpacing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A35BE4">
              <w:rPr>
                <w:rFonts w:ascii="Arial" w:hAnsi="Arial" w:cs="Arial"/>
                <w:sz w:val="24"/>
              </w:rPr>
              <w:t>с. Зашків, вул. Є. Коновальця, 110-А, 80375</w:t>
            </w:r>
          </w:p>
          <w:p w:rsidR="003A5F54" w:rsidRPr="00A35BE4" w:rsidRDefault="003A5F54" w:rsidP="009502D2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с. Гряда, вул. Т. Шевченка, 38</w:t>
            </w:r>
          </w:p>
          <w:p w:rsidR="003A5F54" w:rsidRPr="00A35BE4" w:rsidRDefault="003A5F54" w:rsidP="003460CA">
            <w:pPr>
              <w:contextualSpacing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>с. Малехів, вул. В. Івасюка, 6</w:t>
            </w:r>
          </w:p>
          <w:p w:rsidR="003A5F54" w:rsidRPr="00A35BE4" w:rsidRDefault="003A5F54" w:rsidP="003460CA">
            <w:pPr>
              <w:pStyle w:val="a8"/>
              <w:contextualSpacing/>
              <w:jc w:val="both"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с. Лисиничі, вул. Т. Шевченка, 48</w:t>
            </w:r>
          </w:p>
          <w:p w:rsidR="003A5F54" w:rsidRPr="00A35BE4" w:rsidRDefault="003A5F54" w:rsidP="003460CA">
            <w:pPr>
              <w:contextualSpacing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 xml:space="preserve">с. </w:t>
            </w:r>
            <w:r w:rsidR="005F4C1C" w:rsidRPr="00A35BE4">
              <w:rPr>
                <w:rFonts w:ascii="Arial" w:hAnsi="Arial" w:cs="Arial"/>
              </w:rPr>
              <w:t>Рясне-Руське</w:t>
            </w:r>
            <w:r w:rsidRPr="00A35BE4">
              <w:rPr>
                <w:rFonts w:ascii="Arial" w:hAnsi="Arial" w:cs="Arial"/>
              </w:rPr>
              <w:t>, пл. Незалежності, 1</w:t>
            </w:r>
          </w:p>
          <w:p w:rsidR="003A5F54" w:rsidRPr="00A35BE4" w:rsidRDefault="003A5F54" w:rsidP="003460CA">
            <w:pPr>
              <w:contextualSpacing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>понеділок – четвер: 08.00 год. – 17.00 год.</w:t>
            </w:r>
          </w:p>
          <w:p w:rsidR="003A5F54" w:rsidRPr="00A35BE4" w:rsidRDefault="003A5F54" w:rsidP="003460CA">
            <w:pPr>
              <w:contextualSpacing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>п’ятниця: 08.00 год. – 16.00 год.</w:t>
            </w:r>
          </w:p>
        </w:tc>
      </w:tr>
      <w:tr w:rsidR="00A35BE4" w:rsidRPr="00A35BE4" w:rsidTr="003460CA">
        <w:trPr>
          <w:trHeight w:val="205"/>
        </w:trPr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A5F54" w:rsidRPr="00A35BE4" w:rsidRDefault="003A5F54" w:rsidP="003460CA">
            <w:pPr>
              <w:pStyle w:val="13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Подання заяви:</w:t>
            </w:r>
          </w:p>
          <w:p w:rsidR="003A5F54" w:rsidRPr="00A35BE4" w:rsidRDefault="002D531D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  <w:r w:rsidR="003460CA" w:rsidRPr="00A35BE4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="003A5F54" w:rsidRPr="00A35BE4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собою, яка декларує або реєструє місце </w:t>
            </w:r>
            <w:r w:rsidR="003460CA" w:rsidRPr="00A35BE4">
              <w:rPr>
                <w:rFonts w:ascii="Arial" w:hAnsi="Arial" w:cs="Arial"/>
                <w:sz w:val="24"/>
                <w:szCs w:val="24"/>
                <w:lang w:eastAsia="en-US"/>
              </w:rPr>
              <w:t>проживання (перебування).</w:t>
            </w:r>
          </w:p>
          <w:p w:rsidR="003A5F54" w:rsidRPr="00A35BE4" w:rsidRDefault="003460CA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2. Власником (співвласником) житла.</w:t>
            </w:r>
          </w:p>
          <w:p w:rsidR="003A5F54" w:rsidRPr="00A35BE4" w:rsidRDefault="003460CA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3. П</w:t>
            </w:r>
            <w:r w:rsidR="003A5F54" w:rsidRPr="00A35BE4">
              <w:rPr>
                <w:rFonts w:ascii="Arial" w:hAnsi="Arial" w:cs="Arial"/>
                <w:sz w:val="24"/>
                <w:szCs w:val="24"/>
                <w:lang w:eastAsia="en-US"/>
              </w:rPr>
              <w:t>редставниками, законними представниками особи аб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о власника (співвласника) житла.</w:t>
            </w:r>
          </w:p>
          <w:p w:rsidR="003A5F54" w:rsidRPr="00A35BE4" w:rsidRDefault="003460CA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  <w:r w:rsidR="003A5F54" w:rsidRPr="00A35BE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="003A5F54" w:rsidRPr="00A35BE4">
              <w:rPr>
                <w:rFonts w:ascii="Arial" w:hAnsi="Arial" w:cs="Arial"/>
                <w:sz w:val="24"/>
                <w:szCs w:val="24"/>
                <w:lang w:eastAsia="en-US"/>
              </w:rPr>
              <w:t>повноваженою особою з управління (утримання) гуртожитку, що належить до сфери управління підприємств, установ, організаці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й незалежно від форми власності.</w:t>
            </w:r>
          </w:p>
          <w:p w:rsidR="003A5F54" w:rsidRPr="00A35BE4" w:rsidRDefault="003460CA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  <w:r w:rsidR="003A5F54" w:rsidRPr="00A35BE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І</w:t>
            </w:r>
            <w:r w:rsidR="003A5F54" w:rsidRPr="00A35BE4">
              <w:rPr>
                <w:rFonts w:ascii="Arial" w:hAnsi="Arial" w:cs="Arial"/>
                <w:sz w:val="24"/>
                <w:szCs w:val="24"/>
                <w:lang w:eastAsia="en-US"/>
              </w:rPr>
              <w:t>потекодержателем або довірчим власником.</w:t>
            </w:r>
          </w:p>
        </w:tc>
      </w:tr>
      <w:tr w:rsidR="00A35BE4" w:rsidRPr="00A35BE4" w:rsidTr="003460CA"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9502D2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Перелік документів, необхідних для отримання адміністративної послуги, порядок та спосіб їх подання, а у разі потреби – інформація про умови чи підстави отримання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A5F54" w:rsidRPr="00A35BE4" w:rsidRDefault="003A5F54" w:rsidP="003460CA">
            <w:pPr>
              <w:pStyle w:val="13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1. Заява на ім’я голови районної адміністрації 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/ директора офісу агломерації та розвитку громад</w:t>
            </w:r>
            <w:r w:rsidRPr="00A35BE4">
              <w:rPr>
                <w:rFonts w:ascii="Arial" w:hAnsi="Arial" w:cs="Arial"/>
                <w:sz w:val="24"/>
                <w:szCs w:val="24"/>
              </w:rPr>
              <w:t xml:space="preserve"> (додаток до цієї інформаційної картки).</w:t>
            </w:r>
          </w:p>
          <w:p w:rsidR="003A5F54" w:rsidRPr="00A35BE4" w:rsidRDefault="003A5F54" w:rsidP="003460CA">
            <w:pPr>
              <w:contextualSpacing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>2. Документ, що посвідчує особу:</w:t>
            </w: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2.1. Паспорт громадянина України.</w:t>
            </w: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  <w:shd w:val="clear" w:color="auto" w:fill="FFFFFF"/>
              </w:rPr>
            </w:pPr>
            <w:r w:rsidRPr="00A35BE4">
              <w:rPr>
                <w:rFonts w:ascii="Arial" w:hAnsi="Arial" w:cs="Arial"/>
                <w:sz w:val="24"/>
              </w:rPr>
              <w:t xml:space="preserve">2.2. </w:t>
            </w:r>
            <w:r w:rsidRPr="00A35BE4">
              <w:rPr>
                <w:rFonts w:ascii="Arial" w:hAnsi="Arial" w:cs="Arial"/>
                <w:sz w:val="24"/>
                <w:shd w:val="clear" w:color="auto" w:fill="FFFFFF"/>
              </w:rPr>
              <w:t>Свідоцтво про народження дитини.</w:t>
            </w: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2.3. Посвідка на постійне проживання.</w:t>
            </w: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2.4. Посвідка на тимчасове проживання.</w:t>
            </w: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2.5. Довідка про звернення за захистом в Україні.</w:t>
            </w: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3. Документ, що посвідчує особу законного представника або заявника у разі втрати документа.</w:t>
            </w: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  <w:shd w:val="clear" w:color="auto" w:fill="FFFFFF"/>
              </w:rPr>
            </w:pPr>
            <w:r w:rsidRPr="00A35BE4">
              <w:rPr>
                <w:rFonts w:ascii="Arial" w:hAnsi="Arial" w:cs="Arial"/>
                <w:sz w:val="24"/>
              </w:rPr>
              <w:t xml:space="preserve">4. </w:t>
            </w:r>
            <w:r w:rsidRPr="00A35BE4">
              <w:rPr>
                <w:rFonts w:ascii="Arial" w:hAnsi="Arial" w:cs="Arial"/>
                <w:sz w:val="24"/>
                <w:shd w:val="clear" w:color="auto" w:fill="FFFFFF"/>
              </w:rPr>
              <w:t>Реєстраційний номер облікової картки платника податків (за бажанням для оновлення даних у Реєстрі Львівської міської територіальної громади).</w:t>
            </w: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Іноземці, особи без громадянства разом з посвідкою на постійне проживання або посвідкою на тимчасове проживання, додатково подають паспортний документ іноземця або документ, що посвідчує особу без громадянства, видане центральним органом виконавчої влади, що реалізує політику у сфері реєстрації фізичних осіб, та засвідчений у встановленому законодавством порядку переклад на українську мову сторінки паспортного документа іноземця або документа, що посвідчує особу без громадянства, з особистими даними.</w:t>
            </w: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lastRenderedPageBreak/>
              <w:t>У разі звернення законним представником (представником) додатково подається документ, що посвідчує особу та підтверджує повноваження.</w:t>
            </w:r>
          </w:p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>У разі звернення власником житла додатково подається документ, що підтверджує право власності на житло.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 xml:space="preserve">У разі відсутності у Реєстрі </w:t>
            </w:r>
            <w:r w:rsidRPr="00A35BE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Львівської міської </w:t>
            </w:r>
            <w:r w:rsidRPr="00A35BE4">
              <w:rPr>
                <w:rFonts w:ascii="Arial" w:hAnsi="Arial" w:cs="Arial"/>
                <w:sz w:val="24"/>
                <w:szCs w:val="24"/>
              </w:rPr>
              <w:t>територіальної громади інформації про заявника або недостовірності (неповноти) окремих відомостей заявник звертається із заявою про внесення актуальних даних до Реєстру Львівської міської територіальної громади.</w:t>
            </w:r>
          </w:p>
        </w:tc>
      </w:tr>
      <w:tr w:rsidR="00A35BE4" w:rsidRPr="00A35BE4" w:rsidTr="003460CA"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Платність або безоплатність адміністративної послуги,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Адміністративний збір не справляється.</w:t>
            </w:r>
          </w:p>
        </w:tc>
      </w:tr>
      <w:tr w:rsidR="00A35BE4" w:rsidRPr="00A35BE4" w:rsidTr="003460CA"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Строк надання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У день безпосереднього звернення особи чи у день подання особою або її представником документів / у день отримання документів від суб’єкта надання адміністративної послуги.</w:t>
            </w:r>
          </w:p>
        </w:tc>
      </w:tr>
      <w:tr w:rsidR="00A35BE4" w:rsidRPr="00A35BE4" w:rsidTr="003460CA"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Витяг з Реєстру </w:t>
            </w:r>
            <w:r w:rsidRPr="00A35BE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Львівської міської 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територіальної громади.</w:t>
            </w:r>
          </w:p>
        </w:tc>
      </w:tr>
      <w:tr w:rsidR="00A35BE4" w:rsidRPr="00A35BE4" w:rsidTr="003460CA"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Можливі способи отримання відповіді (результату)</w:t>
            </w:r>
          </w:p>
        </w:tc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A5F54" w:rsidRPr="00A35BE4" w:rsidRDefault="003A5F54" w:rsidP="003460CA">
            <w:pPr>
              <w:pStyle w:val="a8"/>
              <w:contextualSpacing/>
              <w:rPr>
                <w:rFonts w:ascii="Arial" w:hAnsi="Arial" w:cs="Arial"/>
                <w:sz w:val="24"/>
              </w:rPr>
            </w:pPr>
            <w:r w:rsidRPr="00A35BE4">
              <w:rPr>
                <w:rFonts w:ascii="Arial" w:hAnsi="Arial" w:cs="Arial"/>
                <w:sz w:val="24"/>
              </w:rPr>
              <w:t xml:space="preserve">Повідомлення про результат надсилається суб’єкту звернення невідкладно </w:t>
            </w:r>
            <w:proofErr w:type="gramStart"/>
            <w:r w:rsidRPr="00A35BE4">
              <w:rPr>
                <w:rFonts w:ascii="Arial" w:hAnsi="Arial" w:cs="Arial"/>
                <w:sz w:val="24"/>
              </w:rPr>
              <w:t>у день</w:t>
            </w:r>
            <w:proofErr w:type="gramEnd"/>
            <w:r w:rsidRPr="00A35BE4">
              <w:rPr>
                <w:rFonts w:ascii="Arial" w:hAnsi="Arial" w:cs="Arial"/>
                <w:sz w:val="24"/>
              </w:rPr>
              <w:t xml:space="preserve">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</w:rPr>
              <w:t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зазначений у заяві суб’єкта звернення.</w:t>
            </w:r>
          </w:p>
        </w:tc>
      </w:tr>
      <w:tr w:rsidR="00A35BE4" w:rsidRPr="00A35BE4" w:rsidTr="003460CA"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Акти законодавства, що регулюють порядок та умови надання адміністративної послуги</w:t>
            </w:r>
          </w:p>
        </w:tc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1. Закон України “Про надання публічних (електронних публічних) послуг щодо декларування та реєстрації місця проживання в Україні“.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2. Постанова Кабінету Міністрів України від 07.02.2022 № 265 “Деякі питання декларування і реєстрації місця проживання та ведення реєстрів територіальних громад“.</w:t>
            </w:r>
          </w:p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3. Наказ ДМС від 19.01.2024 № 17 “Про затвердження типових інформаційних карток адміністративних послуг у сфері декларування та реєстрації місця прожива</w:t>
            </w:r>
            <w:r w:rsidR="004642E3" w:rsidRPr="00A35BE4">
              <w:rPr>
                <w:rFonts w:ascii="Arial" w:hAnsi="Arial" w:cs="Arial"/>
                <w:sz w:val="24"/>
                <w:szCs w:val="24"/>
                <w:lang w:eastAsia="en-US"/>
              </w:rPr>
              <w:t>ння (перебування) фізичних осіб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“.</w:t>
            </w:r>
          </w:p>
        </w:tc>
      </w:tr>
      <w:tr w:rsidR="00A35BE4" w:rsidRPr="00A35BE4" w:rsidTr="003460CA">
        <w:tc>
          <w:tcPr>
            <w:tcW w:w="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3A5F54" w:rsidRPr="00A35BE4" w:rsidRDefault="003A5F54" w:rsidP="003460CA">
            <w:pPr>
              <w:pStyle w:val="13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A5F54" w:rsidRPr="00A35BE4" w:rsidRDefault="003A5F54" w:rsidP="003460CA">
            <w:pPr>
              <w:pStyle w:val="13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Витяги з Реєстру територіальної громади, отримані в електронній або паперовій формі, мають однакову юридичну силу.</w:t>
            </w:r>
          </w:p>
          <w:p w:rsidR="003A5F54" w:rsidRPr="00A35BE4" w:rsidRDefault="003A5F54" w:rsidP="009776A9">
            <w:pPr>
              <w:pStyle w:val="13"/>
              <w:ind w:right="182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Перевірка витягу проводиться за допомогою електрон</w:t>
            </w:r>
            <w:r w:rsidR="004642E3" w:rsidRPr="00A35BE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них пристроїв шляхом зчитування 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унікального електронного ідентифікатора (</w:t>
            </w:r>
            <w:r w:rsidRPr="00A35BE4">
              <w:rPr>
                <w:rFonts w:ascii="Arial" w:hAnsi="Arial" w:cs="Arial"/>
                <w:sz w:val="24"/>
                <w:szCs w:val="24"/>
                <w:lang w:val="en-US" w:eastAsia="en-US"/>
              </w:rPr>
              <w:t>QR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-коду), який забезпечує отрим</w:t>
            </w:r>
            <w:r w:rsidR="004642E3" w:rsidRPr="00A35BE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ання даних </w:t>
            </w:r>
            <w:r w:rsidRPr="00A35BE4">
              <w:rPr>
                <w:rFonts w:ascii="Arial" w:hAnsi="Arial" w:cs="Arial"/>
                <w:sz w:val="24"/>
                <w:szCs w:val="24"/>
                <w:lang w:eastAsia="en-US"/>
              </w:rPr>
              <w:t>з відомчої інформаційної системи ДМС через єдину інформаційну систему МВС.</w:t>
            </w:r>
          </w:p>
        </w:tc>
      </w:tr>
    </w:tbl>
    <w:p w:rsidR="003A5F54" w:rsidRPr="00A35BE4" w:rsidRDefault="009502D2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  <w:t xml:space="preserve"> </w:t>
      </w:r>
      <w:r w:rsidR="00A97F68" w:rsidRPr="00A35BE4">
        <w:rPr>
          <w:rFonts w:ascii="Arial" w:hAnsi="Arial" w:cs="Arial"/>
          <w:sz w:val="28"/>
          <w:szCs w:val="28"/>
        </w:rPr>
        <w:t xml:space="preserve"> </w:t>
      </w:r>
      <w:r w:rsidRPr="00A35BE4">
        <w:rPr>
          <w:rFonts w:ascii="Arial" w:hAnsi="Arial" w:cs="Arial"/>
          <w:sz w:val="28"/>
          <w:szCs w:val="28"/>
        </w:rPr>
        <w:t>“</w:t>
      </w: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641D38" w:rsidRPr="00A35BE4" w:rsidRDefault="00641D38" w:rsidP="00641D38">
      <w:pPr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641D38" w:rsidRPr="00A35BE4" w:rsidRDefault="00641D38" w:rsidP="00641D38">
      <w:pPr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>виконавчого комітету</w:t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  <w:t xml:space="preserve">      </w:t>
      </w:r>
      <w:r w:rsidR="00A35BE4" w:rsidRPr="00A35BE4">
        <w:rPr>
          <w:rFonts w:ascii="Arial" w:hAnsi="Arial" w:cs="Arial"/>
          <w:sz w:val="28"/>
          <w:szCs w:val="28"/>
        </w:rPr>
        <w:tab/>
      </w:r>
      <w:r w:rsidR="00A35BE4"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  <w:t xml:space="preserve">    Євген БОЙКО</w:t>
      </w:r>
    </w:p>
    <w:p w:rsidR="00641D38" w:rsidRPr="00A35BE4" w:rsidRDefault="00641D38" w:rsidP="00641D38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41D38" w:rsidRPr="00A35BE4" w:rsidRDefault="00641D38" w:rsidP="00641D38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641D38" w:rsidRPr="00A35BE4" w:rsidRDefault="00641D38" w:rsidP="00641D38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>Віза:</w:t>
      </w:r>
    </w:p>
    <w:p w:rsidR="00641D38" w:rsidRPr="00A35BE4" w:rsidRDefault="00641D38" w:rsidP="00641D38">
      <w:pPr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 xml:space="preserve">Директорка офісу агломерації </w:t>
      </w:r>
    </w:p>
    <w:p w:rsidR="00641D38" w:rsidRPr="00A35BE4" w:rsidRDefault="00641D38" w:rsidP="00641D38">
      <w:pPr>
        <w:contextualSpacing/>
        <w:jc w:val="both"/>
        <w:rPr>
          <w:rFonts w:ascii="Arial" w:hAnsi="Arial" w:cs="Arial"/>
          <w:sz w:val="28"/>
          <w:szCs w:val="28"/>
        </w:rPr>
      </w:pPr>
      <w:r w:rsidRPr="00A35BE4">
        <w:rPr>
          <w:rFonts w:ascii="Arial" w:hAnsi="Arial" w:cs="Arial"/>
          <w:sz w:val="28"/>
          <w:szCs w:val="28"/>
        </w:rPr>
        <w:t>та розвитку громад</w:t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  <w:t xml:space="preserve">      </w:t>
      </w:r>
      <w:r w:rsidR="00A35BE4" w:rsidRPr="00A35BE4">
        <w:rPr>
          <w:rFonts w:ascii="Arial" w:hAnsi="Arial" w:cs="Arial"/>
          <w:sz w:val="28"/>
          <w:szCs w:val="28"/>
        </w:rPr>
        <w:tab/>
      </w:r>
      <w:r w:rsidR="00A35BE4" w:rsidRPr="00A35BE4">
        <w:rPr>
          <w:rFonts w:ascii="Arial" w:hAnsi="Arial" w:cs="Arial"/>
          <w:sz w:val="28"/>
          <w:szCs w:val="28"/>
        </w:rPr>
        <w:tab/>
      </w:r>
      <w:r w:rsidRPr="00A35BE4">
        <w:rPr>
          <w:rFonts w:ascii="Arial" w:hAnsi="Arial" w:cs="Arial"/>
          <w:sz w:val="28"/>
          <w:szCs w:val="28"/>
        </w:rPr>
        <w:tab/>
        <w:t xml:space="preserve">    Наталія АЛЄКСЄЄВА</w:t>
      </w:r>
    </w:p>
    <w:p w:rsidR="003A5F54" w:rsidRPr="00A35BE4" w:rsidRDefault="003A5F54" w:rsidP="003A5F54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1E4347" w:rsidRPr="00A35BE4" w:rsidRDefault="001E4347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A97F68" w:rsidRPr="00A35BE4" w:rsidRDefault="00A97F68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4642E3" w:rsidRPr="00A35BE4" w:rsidRDefault="004642E3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3A5F54" w:rsidP="003A5F54">
      <w:pPr>
        <w:ind w:firstLine="7"/>
        <w:contextualSpacing/>
        <w:jc w:val="both"/>
        <w:rPr>
          <w:rFonts w:ascii="Arial" w:hAnsi="Arial" w:cs="Arial"/>
          <w:sz w:val="28"/>
          <w:szCs w:val="28"/>
        </w:rPr>
      </w:pPr>
    </w:p>
    <w:p w:rsidR="003A5F54" w:rsidRPr="00A35BE4" w:rsidRDefault="009776A9" w:rsidP="009776A9">
      <w:pPr>
        <w:contextualSpacing/>
        <w:jc w:val="both"/>
        <w:rPr>
          <w:rFonts w:ascii="Arial" w:hAnsi="Arial" w:cs="Arial"/>
        </w:rPr>
      </w:pP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</w:r>
      <w:r w:rsidRPr="00A35BE4">
        <w:rPr>
          <w:rFonts w:ascii="Arial" w:hAnsi="Arial" w:cs="Arial"/>
        </w:rPr>
        <w:tab/>
        <w:t xml:space="preserve">    </w:t>
      </w:r>
      <w:r w:rsidR="003A5F54" w:rsidRPr="00A35BE4">
        <w:rPr>
          <w:rFonts w:ascii="Arial" w:hAnsi="Arial" w:cs="Arial"/>
        </w:rPr>
        <w:t>Додаток до додатка 42</w:t>
      </w: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Cs w:val="28"/>
        </w:rPr>
      </w:pPr>
    </w:p>
    <w:p w:rsidR="003A5F54" w:rsidRPr="00A35BE4" w:rsidRDefault="00F24165" w:rsidP="00F24165">
      <w:pPr>
        <w:pStyle w:val="a8"/>
        <w:ind w:firstLine="1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="003A5F54" w:rsidRPr="00A35BE4">
        <w:rPr>
          <w:rFonts w:ascii="Arial" w:hAnsi="Arial" w:cs="Arial"/>
          <w:sz w:val="24"/>
        </w:rPr>
        <w:tab/>
        <w:t>Голові ____________________________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районної адміністрації</w:t>
      </w:r>
    </w:p>
    <w:p w:rsidR="003A5F54" w:rsidRPr="00A35BE4" w:rsidRDefault="00F24165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="003A5F54" w:rsidRPr="00A35BE4">
        <w:rPr>
          <w:rFonts w:ascii="Arial" w:hAnsi="Arial" w:cs="Arial"/>
          <w:sz w:val="24"/>
        </w:rPr>
        <w:t>(Директору офісу агломерації та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розвитку громад)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__________________________________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Від кого (відомості про фізичну особу)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Прізвище _________________________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Ім’я ______________________________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По батькові ________________________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Місце реєстрації: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Область __________________________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Місто/село ________________________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Вулиця ___________________________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Номер будинку 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Номер квартири 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Дані документа, який посвідчує особу: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Серія _____________________________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Номер ____________________________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Ким і коли виданий 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__________________________________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Номер мобільного телефону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(електронна адреса)</w:t>
      </w:r>
    </w:p>
    <w:p w:rsidR="003A5F54" w:rsidRPr="00A35BE4" w:rsidRDefault="003A5F54" w:rsidP="00F24165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="00F24165" w:rsidRPr="00A35BE4">
        <w:rPr>
          <w:rFonts w:ascii="Arial" w:hAnsi="Arial" w:cs="Arial"/>
          <w:sz w:val="24"/>
        </w:rPr>
        <w:tab/>
      </w:r>
      <w:r w:rsidRPr="00A35BE4">
        <w:rPr>
          <w:rFonts w:ascii="Arial" w:hAnsi="Arial" w:cs="Arial"/>
          <w:sz w:val="24"/>
        </w:rPr>
        <w:t>__________________________________</w:t>
      </w: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 w:val="24"/>
        </w:rPr>
      </w:pPr>
    </w:p>
    <w:p w:rsidR="009776A9" w:rsidRPr="00A35BE4" w:rsidRDefault="009776A9" w:rsidP="003A5F54">
      <w:pPr>
        <w:pStyle w:val="a8"/>
        <w:contextualSpacing/>
        <w:jc w:val="both"/>
        <w:rPr>
          <w:rFonts w:ascii="Arial" w:hAnsi="Arial" w:cs="Arial"/>
          <w:sz w:val="24"/>
        </w:rPr>
      </w:pPr>
    </w:p>
    <w:p w:rsidR="003A5F54" w:rsidRPr="00A35BE4" w:rsidRDefault="003A5F54" w:rsidP="003A5F54">
      <w:pPr>
        <w:pStyle w:val="a8"/>
        <w:contextualSpacing/>
        <w:jc w:val="center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>ЗАЯВА</w:t>
      </w:r>
    </w:p>
    <w:p w:rsidR="009776A9" w:rsidRPr="00A35BE4" w:rsidRDefault="009776A9" w:rsidP="003A5F54">
      <w:pPr>
        <w:pStyle w:val="a8"/>
        <w:contextualSpacing/>
        <w:jc w:val="both"/>
        <w:rPr>
          <w:rFonts w:ascii="Arial" w:hAnsi="Arial" w:cs="Arial"/>
          <w:sz w:val="24"/>
        </w:rPr>
      </w:pPr>
    </w:p>
    <w:p w:rsidR="003A5F54" w:rsidRPr="00A35BE4" w:rsidRDefault="003A5F54" w:rsidP="003A5F54">
      <w:pPr>
        <w:pStyle w:val="a8"/>
        <w:ind w:firstLine="70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 xml:space="preserve">Прошу надати витяг з Реєстру </w:t>
      </w:r>
      <w:r w:rsidRPr="00A35BE4">
        <w:rPr>
          <w:rFonts w:ascii="Arial" w:hAnsi="Arial" w:cs="Arial"/>
          <w:sz w:val="24"/>
          <w:shd w:val="clear" w:color="auto" w:fill="FFFFFF"/>
        </w:rPr>
        <w:t xml:space="preserve">Львівської міської </w:t>
      </w:r>
      <w:r w:rsidRPr="00A35BE4">
        <w:rPr>
          <w:rFonts w:ascii="Arial" w:hAnsi="Arial" w:cs="Arial"/>
          <w:sz w:val="24"/>
        </w:rPr>
        <w:t>територіальної громади мій/моєї малолітньої</w:t>
      </w:r>
      <w:r w:rsidR="009776A9" w:rsidRPr="00A35BE4">
        <w:rPr>
          <w:rFonts w:ascii="Arial" w:hAnsi="Arial" w:cs="Arial"/>
          <w:sz w:val="24"/>
        </w:rPr>
        <w:t xml:space="preserve"> дитини (потрібне підкреслити):</w:t>
      </w: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>_______________________________________________________________________</w:t>
      </w:r>
    </w:p>
    <w:p w:rsidR="003A5F54" w:rsidRPr="00A35BE4" w:rsidRDefault="003A5F54" w:rsidP="003A5F54">
      <w:pPr>
        <w:pStyle w:val="a8"/>
        <w:contextualSpacing/>
        <w:jc w:val="center"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>(прізвище, ім’я, по батькові, дата та місце народження запитуваного)</w:t>
      </w: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noProof/>
          <w:sz w:val="20"/>
          <w:szCs w:val="20"/>
          <w:lang w:eastAsia="uk-UA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noProof/>
          <w:sz w:val="24"/>
          <w:lang w:eastAsia="uk-UA"/>
        </w:rPr>
        <w:t>за адресою: ____________________________________________________________</w:t>
      </w: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 w:val="20"/>
          <w:szCs w:val="20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>Перелік документів, які додаються: _________________________________________</w:t>
      </w: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>_______________________________________________________________________</w:t>
      </w: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>_______________________________________________________________________</w:t>
      </w: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 w:val="20"/>
          <w:szCs w:val="20"/>
        </w:rPr>
      </w:pPr>
    </w:p>
    <w:p w:rsidR="003A5F54" w:rsidRPr="00A35BE4" w:rsidRDefault="003A5F54" w:rsidP="003A5F54">
      <w:pPr>
        <w:pStyle w:val="a8"/>
        <w:contextualSpacing/>
        <w:jc w:val="both"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>Бажаний спосіб отримання результату:</w:t>
      </w:r>
    </w:p>
    <w:p w:rsidR="003A5F54" w:rsidRPr="00A35BE4" w:rsidRDefault="003A5F54" w:rsidP="003A5F54">
      <w:pPr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54"/>
        <w:gridCol w:w="693"/>
        <w:gridCol w:w="2028"/>
        <w:gridCol w:w="724"/>
        <w:gridCol w:w="1918"/>
        <w:gridCol w:w="832"/>
      </w:tblGrid>
      <w:tr w:rsidR="003A5F54" w:rsidRPr="00A35BE4" w:rsidTr="003460CA">
        <w:trPr>
          <w:trHeight w:val="302"/>
        </w:trPr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 xml:space="preserve">   особисто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 xml:space="preserve">    поштою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  <w:r w:rsidRPr="00A35BE4">
              <w:rPr>
                <w:rFonts w:ascii="Arial" w:hAnsi="Arial" w:cs="Arial"/>
              </w:rPr>
              <w:t xml:space="preserve">           інше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F54" w:rsidRPr="00A35BE4" w:rsidRDefault="003A5F54" w:rsidP="003460CA">
            <w:pPr>
              <w:jc w:val="both"/>
              <w:rPr>
                <w:rFonts w:ascii="Arial" w:hAnsi="Arial" w:cs="Arial"/>
              </w:rPr>
            </w:pPr>
          </w:p>
        </w:tc>
      </w:tr>
    </w:tbl>
    <w:p w:rsidR="003A5F54" w:rsidRPr="00A35BE4" w:rsidRDefault="003A5F54" w:rsidP="003A5F54">
      <w:pPr>
        <w:pStyle w:val="a8"/>
        <w:contextualSpacing/>
        <w:rPr>
          <w:rFonts w:ascii="Arial" w:hAnsi="Arial" w:cs="Arial"/>
          <w:sz w:val="20"/>
          <w:szCs w:val="20"/>
        </w:rPr>
      </w:pPr>
    </w:p>
    <w:p w:rsidR="009776A9" w:rsidRPr="00A35BE4" w:rsidRDefault="009776A9" w:rsidP="003A5F54">
      <w:pPr>
        <w:pStyle w:val="a8"/>
        <w:contextualSpacing/>
        <w:rPr>
          <w:rFonts w:ascii="Arial" w:hAnsi="Arial" w:cs="Arial"/>
          <w:sz w:val="20"/>
          <w:szCs w:val="20"/>
        </w:rPr>
      </w:pP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>Заявник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>______________________         _________         _______________________________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 w:val="20"/>
          <w:szCs w:val="20"/>
        </w:rPr>
      </w:pP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  <w:lang w:val="uk-UA"/>
        </w:rPr>
        <w:t xml:space="preserve">     </w:t>
      </w:r>
      <w:r w:rsidRPr="00A35BE4">
        <w:rPr>
          <w:rFonts w:ascii="Arial" w:hAnsi="Arial" w:cs="Arial"/>
          <w:sz w:val="20"/>
          <w:szCs w:val="20"/>
        </w:rPr>
        <w:t>(підпис)</w:t>
      </w:r>
      <w:r w:rsidRPr="00A35BE4">
        <w:rPr>
          <w:rFonts w:ascii="Arial" w:hAnsi="Arial" w:cs="Arial"/>
          <w:sz w:val="20"/>
          <w:szCs w:val="20"/>
        </w:rPr>
        <w:tab/>
        <w:t xml:space="preserve"> </w:t>
      </w:r>
      <w:r w:rsidRPr="00A35BE4">
        <w:rPr>
          <w:rFonts w:ascii="Arial" w:hAnsi="Arial" w:cs="Arial"/>
          <w:sz w:val="20"/>
          <w:szCs w:val="20"/>
        </w:rPr>
        <w:tab/>
      </w:r>
      <w:r w:rsidRPr="00A35BE4">
        <w:rPr>
          <w:rFonts w:ascii="Arial" w:hAnsi="Arial" w:cs="Arial"/>
          <w:sz w:val="20"/>
          <w:szCs w:val="20"/>
          <w:lang w:val="uk-UA"/>
        </w:rPr>
        <w:t xml:space="preserve">     </w:t>
      </w:r>
      <w:proofErr w:type="gramStart"/>
      <w:r w:rsidRPr="00A35BE4">
        <w:rPr>
          <w:rFonts w:ascii="Arial" w:hAnsi="Arial" w:cs="Arial"/>
          <w:sz w:val="20"/>
          <w:szCs w:val="20"/>
          <w:lang w:val="uk-UA"/>
        </w:rPr>
        <w:t xml:space="preserve">   </w:t>
      </w:r>
      <w:r w:rsidRPr="00A35BE4">
        <w:rPr>
          <w:rFonts w:ascii="Arial" w:hAnsi="Arial" w:cs="Arial"/>
          <w:sz w:val="20"/>
          <w:szCs w:val="20"/>
        </w:rPr>
        <w:t>(</w:t>
      </w:r>
      <w:proofErr w:type="gramEnd"/>
      <w:r w:rsidRPr="00A35BE4">
        <w:rPr>
          <w:rFonts w:ascii="Arial" w:hAnsi="Arial" w:cs="Arial"/>
          <w:sz w:val="20"/>
          <w:szCs w:val="20"/>
        </w:rPr>
        <w:t>прізвище, ім’я, по батькові)</w:t>
      </w:r>
    </w:p>
    <w:p w:rsidR="003A5F54" w:rsidRPr="00A35BE4" w:rsidRDefault="003A5F54" w:rsidP="003A5F54">
      <w:pPr>
        <w:pStyle w:val="a8"/>
        <w:contextualSpacing/>
        <w:rPr>
          <w:rFonts w:ascii="Arial" w:hAnsi="Arial" w:cs="Arial"/>
          <w:sz w:val="20"/>
          <w:szCs w:val="20"/>
        </w:rPr>
      </w:pPr>
    </w:p>
    <w:p w:rsidR="009776A9" w:rsidRPr="00A35BE4" w:rsidRDefault="009776A9" w:rsidP="003A5F54">
      <w:pPr>
        <w:pStyle w:val="a8"/>
        <w:contextualSpacing/>
        <w:rPr>
          <w:rFonts w:ascii="Arial" w:hAnsi="Arial" w:cs="Arial"/>
          <w:sz w:val="20"/>
          <w:szCs w:val="20"/>
        </w:rPr>
      </w:pPr>
    </w:p>
    <w:p w:rsidR="003A5F54" w:rsidRPr="00A35BE4" w:rsidRDefault="003A5F54" w:rsidP="001B5088">
      <w:pPr>
        <w:pStyle w:val="a8"/>
        <w:contextualSpacing/>
        <w:rPr>
          <w:rFonts w:ascii="Arial" w:hAnsi="Arial" w:cs="Arial"/>
          <w:sz w:val="24"/>
        </w:rPr>
      </w:pPr>
      <w:r w:rsidRPr="00A35BE4">
        <w:rPr>
          <w:rFonts w:ascii="Arial" w:hAnsi="Arial" w:cs="Arial"/>
          <w:sz w:val="24"/>
        </w:rPr>
        <w:t>“____“____________ 202___ року</w:t>
      </w:r>
    </w:p>
    <w:sectPr w:rsidR="003A5F54" w:rsidRPr="00A35BE4" w:rsidSect="00565884">
      <w:headerReference w:type="even" r:id="rId11"/>
      <w:headerReference w:type="default" r:id="rId12"/>
      <w:pgSz w:w="11906" w:h="16838"/>
      <w:pgMar w:top="851" w:right="567" w:bottom="851" w:left="181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DEA" w:rsidRDefault="000C1DEA">
      <w:r>
        <w:separator/>
      </w:r>
    </w:p>
  </w:endnote>
  <w:endnote w:type="continuationSeparator" w:id="0">
    <w:p w:rsidR="000C1DEA" w:rsidRDefault="000C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DEA" w:rsidRDefault="000C1DEA">
      <w:r>
        <w:separator/>
      </w:r>
    </w:p>
  </w:footnote>
  <w:footnote w:type="continuationSeparator" w:id="0">
    <w:p w:rsidR="000C1DEA" w:rsidRDefault="000C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38" w:rsidRDefault="00641D3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1D38" w:rsidRDefault="00641D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38" w:rsidRDefault="00641D38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245D">
      <w:rPr>
        <w:rStyle w:val="a5"/>
        <w:noProof/>
      </w:rPr>
      <w:t>2</w:t>
    </w:r>
    <w:r>
      <w:rPr>
        <w:rStyle w:val="a5"/>
      </w:rPr>
      <w:fldChar w:fldCharType="end"/>
    </w:r>
  </w:p>
  <w:p w:rsidR="00641D38" w:rsidRDefault="00641D38">
    <w:pPr>
      <w:pStyle w:val="a3"/>
    </w:pPr>
  </w:p>
  <w:p w:rsidR="00641D38" w:rsidRDefault="00641D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4061C"/>
    <w:multiLevelType w:val="hybridMultilevel"/>
    <w:tmpl w:val="93804098"/>
    <w:lvl w:ilvl="0" w:tplc="620E49B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544B3"/>
    <w:multiLevelType w:val="multilevel"/>
    <w:tmpl w:val="1BF29B84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32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32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2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4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032C"/>
    <w:multiLevelType w:val="hybridMultilevel"/>
    <w:tmpl w:val="A52E78E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E8F"/>
    <w:multiLevelType w:val="hybridMultilevel"/>
    <w:tmpl w:val="A32EA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0213F"/>
    <w:rsid w:val="00006FD6"/>
    <w:rsid w:val="000363E7"/>
    <w:rsid w:val="0005566D"/>
    <w:rsid w:val="000564C6"/>
    <w:rsid w:val="0007245D"/>
    <w:rsid w:val="00091621"/>
    <w:rsid w:val="00097CE3"/>
    <w:rsid w:val="000A5C26"/>
    <w:rsid w:val="000A64AF"/>
    <w:rsid w:val="000B11C3"/>
    <w:rsid w:val="000B2ED5"/>
    <w:rsid w:val="000B3C06"/>
    <w:rsid w:val="000B69DA"/>
    <w:rsid w:val="000C1DEA"/>
    <w:rsid w:val="000C2728"/>
    <w:rsid w:val="000C41DE"/>
    <w:rsid w:val="000D113F"/>
    <w:rsid w:val="000E24E9"/>
    <w:rsid w:val="000E3B36"/>
    <w:rsid w:val="000E7019"/>
    <w:rsid w:val="000F6503"/>
    <w:rsid w:val="00100105"/>
    <w:rsid w:val="0010103A"/>
    <w:rsid w:val="001118DD"/>
    <w:rsid w:val="001174B1"/>
    <w:rsid w:val="00132556"/>
    <w:rsid w:val="001373F7"/>
    <w:rsid w:val="00137E4D"/>
    <w:rsid w:val="001419AC"/>
    <w:rsid w:val="00153AB7"/>
    <w:rsid w:val="001622A8"/>
    <w:rsid w:val="00172FDA"/>
    <w:rsid w:val="0019019D"/>
    <w:rsid w:val="001A5120"/>
    <w:rsid w:val="001B5088"/>
    <w:rsid w:val="001D5DE8"/>
    <w:rsid w:val="001E1F4F"/>
    <w:rsid w:val="001E3509"/>
    <w:rsid w:val="001E4347"/>
    <w:rsid w:val="001F3608"/>
    <w:rsid w:val="001F428B"/>
    <w:rsid w:val="00200CE5"/>
    <w:rsid w:val="0020412C"/>
    <w:rsid w:val="00206124"/>
    <w:rsid w:val="00211C7A"/>
    <w:rsid w:val="002214B6"/>
    <w:rsid w:val="00240CB3"/>
    <w:rsid w:val="0024448B"/>
    <w:rsid w:val="00251D2E"/>
    <w:rsid w:val="002542EC"/>
    <w:rsid w:val="002670A7"/>
    <w:rsid w:val="002934FC"/>
    <w:rsid w:val="002957A7"/>
    <w:rsid w:val="00297E95"/>
    <w:rsid w:val="002A1CC6"/>
    <w:rsid w:val="002A1D04"/>
    <w:rsid w:val="002B312C"/>
    <w:rsid w:val="002B4FB9"/>
    <w:rsid w:val="002D27E9"/>
    <w:rsid w:val="002D531D"/>
    <w:rsid w:val="002E5FE2"/>
    <w:rsid w:val="002F5212"/>
    <w:rsid w:val="003000DA"/>
    <w:rsid w:val="00306C74"/>
    <w:rsid w:val="003143E6"/>
    <w:rsid w:val="00331EBC"/>
    <w:rsid w:val="003460CA"/>
    <w:rsid w:val="003472D1"/>
    <w:rsid w:val="00361024"/>
    <w:rsid w:val="00366D5D"/>
    <w:rsid w:val="00374C7A"/>
    <w:rsid w:val="003770E3"/>
    <w:rsid w:val="003847F4"/>
    <w:rsid w:val="0039481B"/>
    <w:rsid w:val="00395C3A"/>
    <w:rsid w:val="003A5F54"/>
    <w:rsid w:val="003B0450"/>
    <w:rsid w:val="003B1239"/>
    <w:rsid w:val="003C132D"/>
    <w:rsid w:val="003D50F5"/>
    <w:rsid w:val="003D6030"/>
    <w:rsid w:val="003F406C"/>
    <w:rsid w:val="004130A8"/>
    <w:rsid w:val="00415046"/>
    <w:rsid w:val="004156F8"/>
    <w:rsid w:val="00420393"/>
    <w:rsid w:val="0042176A"/>
    <w:rsid w:val="0042182E"/>
    <w:rsid w:val="00423A9F"/>
    <w:rsid w:val="00425676"/>
    <w:rsid w:val="004435FF"/>
    <w:rsid w:val="0045694A"/>
    <w:rsid w:val="004642E3"/>
    <w:rsid w:val="00470877"/>
    <w:rsid w:val="004761E8"/>
    <w:rsid w:val="00476343"/>
    <w:rsid w:val="0049038B"/>
    <w:rsid w:val="00490D8E"/>
    <w:rsid w:val="004955BF"/>
    <w:rsid w:val="004B01B7"/>
    <w:rsid w:val="004E215C"/>
    <w:rsid w:val="004F22E9"/>
    <w:rsid w:val="004F5514"/>
    <w:rsid w:val="004F718E"/>
    <w:rsid w:val="00502037"/>
    <w:rsid w:val="00510C6E"/>
    <w:rsid w:val="0051353F"/>
    <w:rsid w:val="00540C89"/>
    <w:rsid w:val="005454ED"/>
    <w:rsid w:val="00547D43"/>
    <w:rsid w:val="00565884"/>
    <w:rsid w:val="00570591"/>
    <w:rsid w:val="005779A2"/>
    <w:rsid w:val="005840AE"/>
    <w:rsid w:val="00594913"/>
    <w:rsid w:val="005B33AD"/>
    <w:rsid w:val="005B3F48"/>
    <w:rsid w:val="005C2693"/>
    <w:rsid w:val="005C2954"/>
    <w:rsid w:val="005E7260"/>
    <w:rsid w:val="005F4C1C"/>
    <w:rsid w:val="006100E2"/>
    <w:rsid w:val="0061531A"/>
    <w:rsid w:val="00615C58"/>
    <w:rsid w:val="006339D6"/>
    <w:rsid w:val="00641D38"/>
    <w:rsid w:val="006577B7"/>
    <w:rsid w:val="006671CB"/>
    <w:rsid w:val="006674C0"/>
    <w:rsid w:val="00671B83"/>
    <w:rsid w:val="00690EBC"/>
    <w:rsid w:val="006936DB"/>
    <w:rsid w:val="006966A1"/>
    <w:rsid w:val="006B1416"/>
    <w:rsid w:val="006B6297"/>
    <w:rsid w:val="006F65A5"/>
    <w:rsid w:val="007005CE"/>
    <w:rsid w:val="00705C17"/>
    <w:rsid w:val="007233F6"/>
    <w:rsid w:val="00730F1C"/>
    <w:rsid w:val="00746CE5"/>
    <w:rsid w:val="00753B68"/>
    <w:rsid w:val="007547D0"/>
    <w:rsid w:val="00754A8B"/>
    <w:rsid w:val="007603AB"/>
    <w:rsid w:val="007760D8"/>
    <w:rsid w:val="007950FD"/>
    <w:rsid w:val="007A5A59"/>
    <w:rsid w:val="007B767F"/>
    <w:rsid w:val="007C45E1"/>
    <w:rsid w:val="007C50CB"/>
    <w:rsid w:val="007D3822"/>
    <w:rsid w:val="007E423B"/>
    <w:rsid w:val="007F23CF"/>
    <w:rsid w:val="007F4964"/>
    <w:rsid w:val="00804FA5"/>
    <w:rsid w:val="008115BB"/>
    <w:rsid w:val="00815F26"/>
    <w:rsid w:val="00822271"/>
    <w:rsid w:val="00830BB9"/>
    <w:rsid w:val="00834E26"/>
    <w:rsid w:val="00835AD9"/>
    <w:rsid w:val="00844E59"/>
    <w:rsid w:val="008541CF"/>
    <w:rsid w:val="008A3C79"/>
    <w:rsid w:val="008B6C2C"/>
    <w:rsid w:val="008C76F6"/>
    <w:rsid w:val="008D6618"/>
    <w:rsid w:val="008E07CF"/>
    <w:rsid w:val="008E41BE"/>
    <w:rsid w:val="008E718F"/>
    <w:rsid w:val="008E7EA1"/>
    <w:rsid w:val="008F60C2"/>
    <w:rsid w:val="00916343"/>
    <w:rsid w:val="0092512D"/>
    <w:rsid w:val="00937CD0"/>
    <w:rsid w:val="00940040"/>
    <w:rsid w:val="009502D2"/>
    <w:rsid w:val="009505ED"/>
    <w:rsid w:val="00950877"/>
    <w:rsid w:val="00950CF1"/>
    <w:rsid w:val="00955789"/>
    <w:rsid w:val="009776A9"/>
    <w:rsid w:val="00977BB4"/>
    <w:rsid w:val="0098032A"/>
    <w:rsid w:val="00981778"/>
    <w:rsid w:val="00986EA6"/>
    <w:rsid w:val="00990AFA"/>
    <w:rsid w:val="0099241C"/>
    <w:rsid w:val="00996333"/>
    <w:rsid w:val="009A1C1F"/>
    <w:rsid w:val="009D1CC7"/>
    <w:rsid w:val="009D659A"/>
    <w:rsid w:val="009E3CF2"/>
    <w:rsid w:val="00A01982"/>
    <w:rsid w:val="00A2014C"/>
    <w:rsid w:val="00A3518F"/>
    <w:rsid w:val="00A35BE4"/>
    <w:rsid w:val="00A37055"/>
    <w:rsid w:val="00A456B8"/>
    <w:rsid w:val="00A459D8"/>
    <w:rsid w:val="00A515F9"/>
    <w:rsid w:val="00A52ABD"/>
    <w:rsid w:val="00A60B87"/>
    <w:rsid w:val="00A90A42"/>
    <w:rsid w:val="00A95328"/>
    <w:rsid w:val="00A972FD"/>
    <w:rsid w:val="00A97F68"/>
    <w:rsid w:val="00AA1A20"/>
    <w:rsid w:val="00AC228F"/>
    <w:rsid w:val="00AC6E43"/>
    <w:rsid w:val="00AC7ED6"/>
    <w:rsid w:val="00AD04D8"/>
    <w:rsid w:val="00AE0BF1"/>
    <w:rsid w:val="00AE7A07"/>
    <w:rsid w:val="00B01BC5"/>
    <w:rsid w:val="00B03EF8"/>
    <w:rsid w:val="00B06216"/>
    <w:rsid w:val="00B12E68"/>
    <w:rsid w:val="00B27E8C"/>
    <w:rsid w:val="00B27FDE"/>
    <w:rsid w:val="00B3104C"/>
    <w:rsid w:val="00B31CF0"/>
    <w:rsid w:val="00B41E97"/>
    <w:rsid w:val="00B50005"/>
    <w:rsid w:val="00B518E4"/>
    <w:rsid w:val="00B53D04"/>
    <w:rsid w:val="00B60078"/>
    <w:rsid w:val="00B62AB4"/>
    <w:rsid w:val="00B757FE"/>
    <w:rsid w:val="00B8525B"/>
    <w:rsid w:val="00BB5FDE"/>
    <w:rsid w:val="00BC118D"/>
    <w:rsid w:val="00BD7E5B"/>
    <w:rsid w:val="00BE7ADE"/>
    <w:rsid w:val="00BF661F"/>
    <w:rsid w:val="00BF6A96"/>
    <w:rsid w:val="00C06428"/>
    <w:rsid w:val="00C0740A"/>
    <w:rsid w:val="00C31060"/>
    <w:rsid w:val="00C40C69"/>
    <w:rsid w:val="00C47769"/>
    <w:rsid w:val="00C54334"/>
    <w:rsid w:val="00C709CD"/>
    <w:rsid w:val="00C83263"/>
    <w:rsid w:val="00C942C0"/>
    <w:rsid w:val="00CA0234"/>
    <w:rsid w:val="00CA5B3F"/>
    <w:rsid w:val="00CA6D4A"/>
    <w:rsid w:val="00CB0626"/>
    <w:rsid w:val="00CB2FFB"/>
    <w:rsid w:val="00CC0F45"/>
    <w:rsid w:val="00CC2172"/>
    <w:rsid w:val="00CC7E66"/>
    <w:rsid w:val="00CD169B"/>
    <w:rsid w:val="00D04137"/>
    <w:rsid w:val="00D048CD"/>
    <w:rsid w:val="00D110ED"/>
    <w:rsid w:val="00D13EE8"/>
    <w:rsid w:val="00D30B7E"/>
    <w:rsid w:val="00D502D4"/>
    <w:rsid w:val="00D52670"/>
    <w:rsid w:val="00D75E7E"/>
    <w:rsid w:val="00D7782D"/>
    <w:rsid w:val="00D8018D"/>
    <w:rsid w:val="00D804B5"/>
    <w:rsid w:val="00D81E31"/>
    <w:rsid w:val="00D825F9"/>
    <w:rsid w:val="00D917E9"/>
    <w:rsid w:val="00D9766B"/>
    <w:rsid w:val="00DB37CD"/>
    <w:rsid w:val="00DB5E57"/>
    <w:rsid w:val="00DD7E7B"/>
    <w:rsid w:val="00DE6824"/>
    <w:rsid w:val="00DE6962"/>
    <w:rsid w:val="00DF1AC4"/>
    <w:rsid w:val="00E149CC"/>
    <w:rsid w:val="00E30D35"/>
    <w:rsid w:val="00E34A33"/>
    <w:rsid w:val="00E34BB9"/>
    <w:rsid w:val="00E34F35"/>
    <w:rsid w:val="00E37760"/>
    <w:rsid w:val="00E415E2"/>
    <w:rsid w:val="00E4317D"/>
    <w:rsid w:val="00E43412"/>
    <w:rsid w:val="00E45CE5"/>
    <w:rsid w:val="00E712AE"/>
    <w:rsid w:val="00E847DD"/>
    <w:rsid w:val="00EC15F0"/>
    <w:rsid w:val="00ED2047"/>
    <w:rsid w:val="00EE0B27"/>
    <w:rsid w:val="00EE13E4"/>
    <w:rsid w:val="00EF6308"/>
    <w:rsid w:val="00F02C9E"/>
    <w:rsid w:val="00F03807"/>
    <w:rsid w:val="00F24165"/>
    <w:rsid w:val="00F24A37"/>
    <w:rsid w:val="00F325AD"/>
    <w:rsid w:val="00F52AC7"/>
    <w:rsid w:val="00F635AE"/>
    <w:rsid w:val="00F6667D"/>
    <w:rsid w:val="00F77037"/>
    <w:rsid w:val="00F77682"/>
    <w:rsid w:val="00F810DE"/>
    <w:rsid w:val="00F93CD3"/>
    <w:rsid w:val="00F97504"/>
    <w:rsid w:val="00FB12A2"/>
    <w:rsid w:val="00FD626B"/>
    <w:rsid w:val="00FE4502"/>
    <w:rsid w:val="00FF46B1"/>
    <w:rsid w:val="00FF7A54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185F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uiPriority w:val="39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  <w:style w:type="paragraph" w:customStyle="1" w:styleId="13">
    <w:name w:val="Без інтервалів1"/>
    <w:rsid w:val="003A5F54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styleId="af4">
    <w:name w:val="FollowedHyperlink"/>
    <w:basedOn w:val="a0"/>
    <w:uiPriority w:val="99"/>
    <w:semiHidden/>
    <w:unhideWhenUsed/>
    <w:rsid w:val="002A1C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.center@lvivcity.gov.u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ity-adm.lvi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ce.center@lvivcity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20024</Words>
  <Characters>11415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Kozhushko.Olha</cp:lastModifiedBy>
  <cp:revision>3</cp:revision>
  <cp:lastPrinted>2025-04-30T10:23:00Z</cp:lastPrinted>
  <dcterms:created xsi:type="dcterms:W3CDTF">2025-05-05T08:03:00Z</dcterms:created>
  <dcterms:modified xsi:type="dcterms:W3CDTF">2025-05-05T08:04:00Z</dcterms:modified>
</cp:coreProperties>
</file>