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F8" w:rsidRPr="0082120D" w:rsidRDefault="002A6CF8" w:rsidP="002A6CF8">
      <w:pPr>
        <w:pStyle w:val="a5"/>
        <w:rPr>
          <w:rFonts w:ascii="Svoboda" w:hAnsi="Svoboda"/>
          <w:sz w:val="26"/>
          <w:szCs w:val="26"/>
          <w:lang w:val="en-US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 xml:space="preserve">   Додаток</w:t>
      </w:r>
      <w:r>
        <w:rPr>
          <w:rFonts w:ascii="Svoboda" w:hAnsi="Svoboda"/>
          <w:sz w:val="26"/>
          <w:szCs w:val="26"/>
          <w:lang w:val="en-US"/>
        </w:rPr>
        <w:t xml:space="preserve"> 4</w:t>
      </w:r>
    </w:p>
    <w:p w:rsidR="002A6CF8" w:rsidRPr="0082120D" w:rsidRDefault="002A6CF8" w:rsidP="002A6CF8">
      <w:pPr>
        <w:pStyle w:val="a5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>до рішення виконкому</w:t>
      </w:r>
    </w:p>
    <w:p w:rsidR="002A6CF8" w:rsidRPr="0082120D" w:rsidRDefault="002A6CF8" w:rsidP="002A6CF8">
      <w:pPr>
        <w:pStyle w:val="a5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 xml:space="preserve">від </w:t>
      </w:r>
      <w:r w:rsidR="002A0B71">
        <w:rPr>
          <w:rFonts w:ascii="Svoboda" w:hAnsi="Svoboda"/>
          <w:sz w:val="26"/>
          <w:szCs w:val="26"/>
        </w:rPr>
        <w:t>11.02.2022 № 98</w:t>
      </w:r>
      <w:bookmarkStart w:id="0" w:name="_GoBack"/>
      <w:bookmarkEnd w:id="0"/>
    </w:p>
    <w:p w:rsidR="002A6CF8" w:rsidRPr="0082120D" w:rsidRDefault="002A6CF8" w:rsidP="002A6CF8">
      <w:pPr>
        <w:pStyle w:val="a5"/>
        <w:rPr>
          <w:rFonts w:ascii="Svoboda" w:hAnsi="Svoboda"/>
          <w:sz w:val="26"/>
          <w:szCs w:val="26"/>
        </w:rPr>
      </w:pPr>
    </w:p>
    <w:p w:rsidR="002A6CF8" w:rsidRPr="0082120D" w:rsidRDefault="002A6CF8" w:rsidP="002A6CF8">
      <w:pPr>
        <w:pStyle w:val="a5"/>
        <w:rPr>
          <w:rFonts w:ascii="Svoboda" w:hAnsi="Svoboda"/>
          <w:sz w:val="26"/>
          <w:szCs w:val="26"/>
        </w:rPr>
      </w:pPr>
    </w:p>
    <w:p w:rsidR="002A6CF8" w:rsidRPr="00D34A1B" w:rsidRDefault="002A6CF8" w:rsidP="002A6CF8">
      <w:pPr>
        <w:pStyle w:val="a5"/>
        <w:rPr>
          <w:rFonts w:ascii="Svoboda" w:hAnsi="Svoboda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  </w:t>
      </w:r>
      <w:r>
        <w:rPr>
          <w:rFonts w:ascii="Svoboda" w:hAnsi="Svoboda"/>
          <w:sz w:val="26"/>
          <w:szCs w:val="26"/>
          <w:lang w:val="en-US"/>
        </w:rPr>
        <w:t>“</w:t>
      </w:r>
      <w:r w:rsidRPr="00D34A1B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10</w:t>
      </w:r>
    </w:p>
    <w:p w:rsidR="002A6CF8" w:rsidRPr="00D34A1B" w:rsidRDefault="002A6CF8" w:rsidP="002A6CF8">
      <w:pPr>
        <w:pStyle w:val="a5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>до рішення виконкому</w:t>
      </w:r>
    </w:p>
    <w:p w:rsidR="002A6CF8" w:rsidRDefault="002A6CF8" w:rsidP="002A6CF8">
      <w:pPr>
        <w:pStyle w:val="a5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від </w:t>
      </w:r>
      <w:r>
        <w:rPr>
          <w:rFonts w:ascii="Svoboda" w:hAnsi="Svoboda"/>
          <w:sz w:val="26"/>
          <w:szCs w:val="26"/>
        </w:rPr>
        <w:t>01.11.2021 № 972</w:t>
      </w:r>
    </w:p>
    <w:p w:rsidR="002A6CF8" w:rsidRPr="00D34A1B" w:rsidRDefault="002A6CF8" w:rsidP="002A6CF8">
      <w:pPr>
        <w:pStyle w:val="a5"/>
        <w:rPr>
          <w:rFonts w:ascii="Svoboda" w:hAnsi="Svoboda"/>
          <w:sz w:val="26"/>
          <w:szCs w:val="26"/>
        </w:rPr>
      </w:pPr>
    </w:p>
    <w:p w:rsidR="002A6CF8" w:rsidRPr="00D34A1B" w:rsidRDefault="002A6CF8" w:rsidP="002A6CF8">
      <w:pPr>
        <w:jc w:val="both"/>
        <w:rPr>
          <w:rFonts w:ascii="Svoboda" w:hAnsi="Svoboda" w:cs="Arial"/>
          <w:sz w:val="26"/>
          <w:szCs w:val="26"/>
        </w:rPr>
      </w:pPr>
    </w:p>
    <w:p w:rsidR="002A6CF8" w:rsidRDefault="002A6CF8" w:rsidP="002A6CF8">
      <w:pPr>
        <w:jc w:val="center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СТРУКТУРА</w:t>
      </w:r>
    </w:p>
    <w:p w:rsidR="009B74DD" w:rsidRPr="001200DE" w:rsidRDefault="007A543F" w:rsidP="002A6CF8">
      <w:pPr>
        <w:jc w:val="center"/>
        <w:rPr>
          <w:rFonts w:ascii="Svoboda" w:hAnsi="Svoboda" w:cs="Arial"/>
          <w:color w:val="FF0000"/>
          <w:sz w:val="26"/>
          <w:szCs w:val="26"/>
        </w:rPr>
      </w:pPr>
      <w:r w:rsidRPr="002A6CF8">
        <w:rPr>
          <w:rFonts w:ascii="Svoboda" w:hAnsi="Svoboda" w:cs="Arial"/>
          <w:sz w:val="26"/>
          <w:szCs w:val="26"/>
        </w:rPr>
        <w:t>тарифів на теплову енергію</w:t>
      </w:r>
      <w:r w:rsidR="002A6CF8">
        <w:rPr>
          <w:rFonts w:ascii="Svoboda" w:hAnsi="Svoboda" w:cs="Arial"/>
          <w:sz w:val="26"/>
          <w:szCs w:val="26"/>
          <w:lang w:val="uk-UA"/>
        </w:rPr>
        <w:t xml:space="preserve"> </w:t>
      </w:r>
      <w:r w:rsidR="004A230F" w:rsidRPr="002A6CF8">
        <w:rPr>
          <w:rFonts w:ascii="Svoboda" w:hAnsi="Svoboda" w:cs="Arial"/>
          <w:sz w:val="26"/>
          <w:szCs w:val="26"/>
          <w:lang w:val="uk-UA"/>
        </w:rPr>
        <w:t>Л</w:t>
      </w:r>
      <w:r w:rsidR="004A230F" w:rsidRPr="002A6CF8">
        <w:rPr>
          <w:rFonts w:ascii="Svoboda" w:hAnsi="Svoboda" w:cs="Arial"/>
          <w:sz w:val="26"/>
          <w:szCs w:val="26"/>
        </w:rPr>
        <w:t>ьвівського міського комунального</w:t>
      </w:r>
      <w:r w:rsidR="004A230F" w:rsidRPr="002A6CF8">
        <w:rPr>
          <w:rFonts w:ascii="Svoboda" w:hAnsi="Svoboda" w:cs="Arial"/>
          <w:sz w:val="26"/>
          <w:szCs w:val="26"/>
        </w:rPr>
        <w:br/>
      </w:r>
      <w:r w:rsidR="004A230F" w:rsidRPr="00B10203">
        <w:rPr>
          <w:rFonts w:ascii="Svoboda" w:hAnsi="Svoboda" w:cs="Arial"/>
          <w:sz w:val="26"/>
          <w:szCs w:val="26"/>
        </w:rPr>
        <w:t xml:space="preserve">підприємства </w:t>
      </w:r>
      <w:r w:rsidR="002A6CF8" w:rsidRPr="00B10203">
        <w:rPr>
          <w:rFonts w:ascii="Svoboda" w:hAnsi="Svoboda" w:cs="Arial"/>
          <w:sz w:val="26"/>
          <w:szCs w:val="26"/>
          <w:lang w:val="en-US"/>
        </w:rPr>
        <w:t>“</w:t>
      </w:r>
      <w:r w:rsidR="004A230F" w:rsidRPr="00B10203">
        <w:rPr>
          <w:rFonts w:ascii="Svoboda" w:hAnsi="Svoboda" w:cs="Arial"/>
          <w:sz w:val="26"/>
          <w:szCs w:val="26"/>
          <w:lang w:val="uk-UA"/>
        </w:rPr>
        <w:t>Л</w:t>
      </w:r>
      <w:r w:rsidR="004A230F" w:rsidRPr="00B10203">
        <w:rPr>
          <w:rFonts w:ascii="Svoboda" w:hAnsi="Svoboda" w:cs="Arial"/>
          <w:sz w:val="26"/>
          <w:szCs w:val="26"/>
        </w:rPr>
        <w:t>ьвівтеплоенерго</w:t>
      </w:r>
      <w:r w:rsidR="002A6CF8" w:rsidRPr="00B10203">
        <w:rPr>
          <w:rFonts w:ascii="Svoboda" w:hAnsi="Svoboda" w:cs="Arial"/>
          <w:sz w:val="26"/>
          <w:szCs w:val="26"/>
          <w:lang w:val="en-US"/>
        </w:rPr>
        <w:t>“</w:t>
      </w:r>
    </w:p>
    <w:p w:rsidR="009B74DD" w:rsidRPr="002A6CF8" w:rsidRDefault="009B74DD" w:rsidP="009B74DD">
      <w:pPr>
        <w:rPr>
          <w:rFonts w:ascii="Svoboda" w:hAnsi="Svoboda" w:cs="Arial"/>
          <w:sz w:val="26"/>
          <w:szCs w:val="26"/>
          <w:lang w:val="uk-UA" w:eastAsia="uk-UA"/>
        </w:rPr>
      </w:pPr>
    </w:p>
    <w:p w:rsidR="009B74DD" w:rsidRDefault="002A6CF8" w:rsidP="002A6CF8">
      <w:pPr>
        <w:jc w:val="right"/>
        <w:rPr>
          <w:rFonts w:ascii="Arial" w:hAnsi="Arial" w:cs="Arial"/>
          <w:sz w:val="18"/>
          <w:szCs w:val="16"/>
          <w:lang w:val="uk-UA" w:eastAsia="uk-UA"/>
        </w:rPr>
      </w:pPr>
      <w:r>
        <w:rPr>
          <w:rFonts w:ascii="Arial" w:hAnsi="Arial" w:cs="Arial"/>
          <w:sz w:val="18"/>
          <w:szCs w:val="16"/>
          <w:lang w:val="uk-UA" w:eastAsia="uk-UA"/>
        </w:rPr>
        <w:t>(б</w:t>
      </w:r>
      <w:r w:rsidR="00DD27E6" w:rsidRPr="00B7533D">
        <w:rPr>
          <w:rFonts w:ascii="Arial" w:hAnsi="Arial" w:cs="Arial"/>
          <w:sz w:val="18"/>
          <w:szCs w:val="16"/>
          <w:lang w:val="uk-UA" w:eastAsia="uk-UA"/>
        </w:rPr>
        <w:t>ез ПДВ</w:t>
      </w:r>
      <w:r>
        <w:rPr>
          <w:rFonts w:ascii="Arial" w:hAnsi="Arial" w:cs="Arial"/>
          <w:sz w:val="18"/>
          <w:szCs w:val="16"/>
          <w:lang w:val="uk-UA" w:eastAsia="uk-UA"/>
        </w:rPr>
        <w:t>)</w:t>
      </w:r>
    </w:p>
    <w:tbl>
      <w:tblPr>
        <w:tblW w:w="9554" w:type="dxa"/>
        <w:tblInd w:w="137" w:type="dxa"/>
        <w:tblLook w:val="04A0" w:firstRow="1" w:lastRow="0" w:firstColumn="1" w:lastColumn="0" w:noHBand="0" w:noVBand="1"/>
      </w:tblPr>
      <w:tblGrid>
        <w:gridCol w:w="667"/>
        <w:gridCol w:w="2583"/>
        <w:gridCol w:w="1283"/>
        <w:gridCol w:w="1414"/>
        <w:gridCol w:w="1153"/>
        <w:gridCol w:w="1167"/>
        <w:gridCol w:w="1275"/>
        <w:gridCol w:w="12"/>
      </w:tblGrid>
      <w:tr w:rsidR="009B74DD" w:rsidRPr="009B74DD" w:rsidTr="007A5D9F">
        <w:trPr>
          <w:gridAfter w:val="1"/>
          <w:wAfter w:w="12" w:type="dxa"/>
          <w:trHeight w:val="11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CF8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№ </w:t>
            </w:r>
          </w:p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з/п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Найменування показників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сього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Для потреб населення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Для потреб бюджетних установ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Для потреб інших споживачів (крім населення)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Для потреб релігійних організацій</w:t>
            </w:r>
          </w:p>
        </w:tc>
      </w:tr>
      <w:tr w:rsidR="009B74DD" w:rsidRPr="009B74DD" w:rsidTr="007A5D9F">
        <w:trPr>
          <w:gridAfter w:val="1"/>
          <w:wAfter w:w="12" w:type="dxa"/>
          <w:trHeight w:val="22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7</w:t>
            </w:r>
          </w:p>
        </w:tc>
      </w:tr>
      <w:tr w:rsidR="009B74DD" w:rsidRPr="009B74DD" w:rsidTr="007A5D9F">
        <w:trPr>
          <w:trHeight w:val="34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І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Структура тарифів на теплову енергію, грн</w:t>
            </w:r>
            <w:r w:rsidR="00A12CC0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.</w:t>
            </w: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/Гкал</w:t>
            </w:r>
          </w:p>
        </w:tc>
      </w:tr>
      <w:tr w:rsidR="009B74DD" w:rsidRPr="009B74DD" w:rsidTr="007A5D9F">
        <w:trPr>
          <w:gridAfter w:val="1"/>
          <w:wAfter w:w="12" w:type="dxa"/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</w:t>
            </w:r>
            <w:r w:rsidR="002A6CF8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иробництво, транспортування без ЦТП, постачання без ІТП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2 089,83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3 229,03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3 749,95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3 401,34</w:t>
            </w:r>
          </w:p>
        </w:tc>
      </w:tr>
      <w:tr w:rsidR="009B74DD" w:rsidRPr="009B74DD" w:rsidTr="007A5D9F">
        <w:trPr>
          <w:gridAfter w:val="1"/>
          <w:wAfter w:w="12" w:type="dxa"/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</w:t>
            </w:r>
            <w:r w:rsidR="002A6CF8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иробництво, транспортування без ЦТП, постачання з ІТП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2 196,46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3 336,52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3 888,44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</w:tr>
      <w:tr w:rsidR="009B74DD" w:rsidRPr="009B74DD" w:rsidTr="007A5D9F">
        <w:trPr>
          <w:gridAfter w:val="1"/>
          <w:wAfter w:w="12" w:type="dxa"/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3</w:t>
            </w:r>
            <w:r w:rsidR="002A6CF8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иробництво, транспортування з ЦТП, постачання без ІТП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2 214,82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3 363,49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3 881,44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3 546,68</w:t>
            </w:r>
          </w:p>
        </w:tc>
      </w:tr>
      <w:tr w:rsidR="009B74DD" w:rsidRPr="009B74DD" w:rsidTr="007A5D9F">
        <w:trPr>
          <w:gridAfter w:val="1"/>
          <w:wAfter w:w="12" w:type="dxa"/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8B73EB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4.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Т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арифи на виробництво теплової енергії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1 402,78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2 445,06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2 808,51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2 366,27</w:t>
            </w:r>
          </w:p>
        </w:tc>
      </w:tr>
      <w:tr w:rsidR="009B74DD" w:rsidRPr="009B74DD" w:rsidTr="007A5D9F">
        <w:trPr>
          <w:gridAfter w:val="1"/>
          <w:wAfter w:w="12" w:type="dxa"/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8B73EB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5.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Т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арифи на транспортування тепл</w:t>
            </w:r>
            <w:r w:rsidR="00A12CC0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ової енергії власним споживачам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 xml:space="preserve"> без ЦТП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672,19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768,43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924,93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1 013,86</w:t>
            </w:r>
          </w:p>
        </w:tc>
      </w:tr>
      <w:tr w:rsidR="009B74DD" w:rsidRPr="009B74DD" w:rsidTr="007A5D9F">
        <w:trPr>
          <w:gridAfter w:val="1"/>
          <w:wAfter w:w="12" w:type="dxa"/>
          <w:trHeight w:val="4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8B73EB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6.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Т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арифи на транспортування теплової енергії власним споживачам з ЦТП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797,18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902,89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1 056,42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1 159,20</w:t>
            </w:r>
          </w:p>
        </w:tc>
      </w:tr>
      <w:tr w:rsidR="009B74DD" w:rsidRPr="009B74DD" w:rsidTr="007A5D9F">
        <w:trPr>
          <w:gridAfter w:val="1"/>
          <w:wAfter w:w="12" w:type="dxa"/>
          <w:trHeight w:val="45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8B73EB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7.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Т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арифи н</w:t>
            </w:r>
            <w:r w:rsidR="00A12CC0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 xml:space="preserve">а постачання теплової енергії 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без ІТП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14,87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15,53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21,20</w:t>
            </w:r>
          </w:p>
        </w:tc>
      </w:tr>
      <w:tr w:rsidR="009B74DD" w:rsidRPr="009B74DD" w:rsidTr="007A5D9F">
        <w:trPr>
          <w:gridAfter w:val="1"/>
          <w:wAfter w:w="12" w:type="dxa"/>
          <w:trHeight w:val="45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8B73EB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8.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Т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арифи н</w:t>
            </w:r>
            <w:r w:rsidR="00A12CC0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 xml:space="preserve">а постачання теплової енергії </w:t>
            </w:r>
            <w:r w:rsidR="009B74DD"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з ІТП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121,49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123,03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Х</w:t>
            </w:r>
          </w:p>
        </w:tc>
      </w:tr>
      <w:tr w:rsidR="009B74DD" w:rsidRPr="009B74DD" w:rsidTr="007A5D9F">
        <w:trPr>
          <w:trHeight w:val="34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ІІ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Структура витрат на теплову енергію, тис. грн</w:t>
            </w:r>
            <w:r w:rsidR="00A12CC0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.</w:t>
            </w: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 xml:space="preserve"> на рік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2 128 710,36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1 502 208,55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472 692,98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150 972,04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2 836,78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1.1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П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рямі матеріальні витрати, у тому числі: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1 745 293,71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1 198 144,44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411 061,88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133 690,24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2 397,15</w:t>
            </w:r>
          </w:p>
        </w:tc>
      </w:tr>
      <w:tr w:rsidR="009B74DD" w:rsidRPr="009B74DD" w:rsidTr="007A5D9F">
        <w:trPr>
          <w:gridAfter w:val="1"/>
          <w:wAfter w:w="12" w:type="dxa"/>
          <w:trHeight w:val="45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1.1.1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итрати на паливо для виробництва теплової енергії котельнями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630 489,45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329 143,97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237 329,51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63 958,19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57,78</w:t>
            </w:r>
          </w:p>
        </w:tc>
      </w:tr>
      <w:tr w:rsidR="009B74DD" w:rsidRPr="009B74DD" w:rsidTr="007A5D9F">
        <w:trPr>
          <w:gridAfter w:val="1"/>
          <w:wAfter w:w="12" w:type="dxa"/>
          <w:trHeight w:val="9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1.1.2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артість виробництва теплової енергії власними ТЕЦ, ТЕС, КГУ та установками з використанням альтернативних джерел енергії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998 560,38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777 368,06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154 295,55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64 670,99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2 225,78</w:t>
            </w:r>
          </w:p>
        </w:tc>
      </w:tr>
      <w:tr w:rsidR="002A6CF8" w:rsidRPr="009B74DD" w:rsidTr="007A5D9F">
        <w:trPr>
          <w:gridAfter w:val="1"/>
          <w:wAfter w:w="12" w:type="dxa"/>
          <w:trHeight w:val="45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1200DE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1.1.3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итрати на електричну енергію для технологічних потреб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57 988,81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45 769,06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9 864,92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2 312,67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42,16</w:t>
            </w:r>
          </w:p>
        </w:tc>
      </w:tr>
      <w:tr w:rsidR="002A6CF8" w:rsidRPr="009B74DD" w:rsidTr="007A5D9F">
        <w:trPr>
          <w:gridAfter w:val="1"/>
          <w:wAfter w:w="12" w:type="dxa"/>
          <w:trHeight w:val="28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CF8" w:rsidRPr="009B74DD" w:rsidRDefault="002A6CF8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lastRenderedPageBreak/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CF8" w:rsidRPr="009B74DD" w:rsidRDefault="002A6CF8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CF8" w:rsidRPr="009B74DD" w:rsidRDefault="002A6CF8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CF8" w:rsidRPr="009B74DD" w:rsidRDefault="002A6CF8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CF8" w:rsidRPr="009B74DD" w:rsidRDefault="002A6CF8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CF8" w:rsidRPr="009B74DD" w:rsidRDefault="002A6CF8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CF8" w:rsidRPr="009B74DD" w:rsidRDefault="002A6CF8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7</w:t>
            </w:r>
          </w:p>
        </w:tc>
      </w:tr>
      <w:tr w:rsidR="002A6CF8" w:rsidRPr="009B74DD" w:rsidTr="007A5D9F">
        <w:trPr>
          <w:gridAfter w:val="1"/>
          <w:wAfter w:w="12" w:type="dxa"/>
          <w:trHeight w:val="45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1200DE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1.1.4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итрати на воду для технологічних потреб та водовідведення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3 878,27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3 018,30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661,13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193,71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5,13</w:t>
            </w:r>
          </w:p>
        </w:tc>
      </w:tr>
      <w:tr w:rsidR="009B74DD" w:rsidRPr="009B74DD" w:rsidTr="007A5D9F">
        <w:trPr>
          <w:gridAfter w:val="1"/>
          <w:wAfter w:w="12" w:type="dxa"/>
          <w:trHeight w:val="45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1200DE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1.1.5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М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атеріали, запасні частини та інші матеріальні ресурси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54 376,79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42 845,05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8 910,78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2 554,67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66,29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1.2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П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рямі витрати на оплату праці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278 817,59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221 152,84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44 805,82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12 540,39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318,53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1.3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І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нші прямі витрати, у тому числі: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104 599,07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82 911,27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16 825,28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4 741,41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121,11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1.3.1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ідрахування на соціальні заходи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61 339,87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48 653,63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9 857,28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2 758,89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70,08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1.3.2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А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мортизаційні відрахування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31 053,72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24 702,25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4 925,14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1 390,82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35,52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1200DE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1.3.3.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І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нші прямі витрати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12 205,48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9 555,40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2 042,86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591,71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15,51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1.4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З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агальновиробничі витрати, у тому числі: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1.4.1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итрати на оплату праці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1.4.2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ідрахування на соціальні заходи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1.4.3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А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мортизаційні відрахування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1.4.4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І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нші витрати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</w:tr>
      <w:tr w:rsidR="009B74DD" w:rsidRPr="009B74DD" w:rsidTr="007A5D9F">
        <w:trPr>
          <w:gridAfter w:val="1"/>
          <w:wAfter w:w="12" w:type="dxa"/>
          <w:trHeight w:val="6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</w:t>
            </w:r>
            <w:r w:rsidR="002A6CF8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Адміністративні витрати виробництва теплової енергії власними котельнями, у тому числі: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44 329,15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34 797,46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7 362,72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2 113,97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55,01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2.1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итрати на оплату праці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33 222,52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26 078,99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5 517,99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1 584,32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41,22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2.2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В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ідрахування на соціальні заходи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7 308,96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5 737,38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1 213,96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348,55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9,07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2.3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А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мортизаційні відрахування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198,40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155,74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32,95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9,46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0,25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2.4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І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нші витрати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3 599,27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2 825,35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597,81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171,64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4,47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3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Інші операційні витрати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4</w:t>
            </w:r>
            <w:r w:rsidR="002A6CF8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Фінансові витрати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3 793,83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2 952,16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647,00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189,65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5,03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5</w:t>
            </w:r>
            <w:r w:rsidR="002A6CF8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Витрати на покриття втрат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0,00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6</w:t>
            </w:r>
            <w:r w:rsidR="002A6CF8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Коригування витрат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0,00</w:t>
            </w:r>
          </w:p>
        </w:tc>
      </w:tr>
      <w:tr w:rsidR="009B74DD" w:rsidRPr="009B74DD" w:rsidTr="007A5D9F">
        <w:trPr>
          <w:gridAfter w:val="1"/>
          <w:wAfter w:w="12" w:type="dxa"/>
          <w:trHeight w:val="45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7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Розрахунковий прибуток на теплову енергію, усього, у тому числі: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67 839,51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45 275,25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17 682,21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4 835,74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46,30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7.1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П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одаток на прибуток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12 211,11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8 149,55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3 182,80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870,43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8,33</w:t>
            </w:r>
          </w:p>
        </w:tc>
      </w:tr>
      <w:tr w:rsidR="009B74DD" w:rsidRPr="009B74DD" w:rsidTr="007A5D9F">
        <w:trPr>
          <w:gridAfter w:val="1"/>
          <w:wAfter w:w="12" w:type="dxa"/>
          <w:trHeight w:val="45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7.2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Н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а розвиток виробництва (виробничі інвестиції)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0,00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7.3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2A6CF8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uk-UA"/>
              </w:rPr>
              <w:t>І</w:t>
            </w:r>
            <w:r w:rsidR="009B74DD"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нше використання прибутку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55 628,39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37 125,71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14 499,41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3 965,31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37,96</w:t>
            </w:r>
          </w:p>
        </w:tc>
      </w:tr>
      <w:tr w:rsidR="009B74DD" w:rsidRPr="009B74DD" w:rsidTr="007A5D9F">
        <w:trPr>
          <w:gridAfter w:val="1"/>
          <w:wAfter w:w="12" w:type="dxa"/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8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Загальна вартість теплової енергії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2 244 672,85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1 585 233,42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498 384,91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158 111,40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bCs/>
                <w:sz w:val="18"/>
                <w:szCs w:val="18"/>
                <w:lang w:val="uk-UA" w:eastAsia="uk-UA"/>
              </w:rPr>
              <w:t>2 943,11</w:t>
            </w:r>
          </w:p>
        </w:tc>
      </w:tr>
      <w:tr w:rsidR="009B74DD" w:rsidRPr="009B74DD" w:rsidTr="007A5D9F">
        <w:trPr>
          <w:gridAfter w:val="1"/>
          <w:wAfter w:w="12" w:type="dxa"/>
          <w:trHeight w:val="45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9</w:t>
            </w:r>
            <w:r w:rsidR="002A6CF8">
              <w:rPr>
                <w:rFonts w:ascii="Arial" w:hAnsi="Arial" w:cs="Arial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Обсяг реалізації теплової енергії власним споживачам, Гкал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915 988,46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721 949,42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151 418,63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41 758,54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4DD" w:rsidRPr="009B74DD" w:rsidRDefault="009B74DD" w:rsidP="002A6CF8">
            <w:pPr>
              <w:jc w:val="center"/>
              <w:rPr>
                <w:rFonts w:ascii="Arial" w:hAnsi="Arial" w:cs="Arial"/>
                <w:sz w:val="18"/>
                <w:szCs w:val="18"/>
                <w:lang w:val="uk-UA" w:eastAsia="uk-UA"/>
              </w:rPr>
            </w:pPr>
            <w:r w:rsidRPr="009B74DD">
              <w:rPr>
                <w:rFonts w:ascii="Arial" w:hAnsi="Arial" w:cs="Arial"/>
                <w:sz w:val="18"/>
                <w:szCs w:val="18"/>
                <w:lang w:val="uk-UA" w:eastAsia="uk-UA"/>
              </w:rPr>
              <w:t>861,87</w:t>
            </w:r>
          </w:p>
        </w:tc>
      </w:tr>
    </w:tbl>
    <w:p w:rsidR="009B74DD" w:rsidRDefault="00360FD8" w:rsidP="009B74DD">
      <w:pPr>
        <w:rPr>
          <w:rFonts w:ascii="Arial" w:hAnsi="Arial" w:cs="Arial"/>
          <w:sz w:val="18"/>
          <w:szCs w:val="16"/>
          <w:lang w:val="uk-UA" w:eastAsia="uk-UA"/>
        </w:rPr>
      </w:pP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</w:r>
      <w:r>
        <w:rPr>
          <w:rFonts w:ascii="Arial" w:hAnsi="Arial" w:cs="Arial"/>
          <w:sz w:val="18"/>
          <w:szCs w:val="16"/>
          <w:lang w:val="uk-UA" w:eastAsia="uk-UA"/>
        </w:rPr>
        <w:tab/>
        <w:t xml:space="preserve">   </w:t>
      </w:r>
      <w:r>
        <w:rPr>
          <w:rFonts w:ascii="Svoboda" w:hAnsi="Svoboda"/>
          <w:sz w:val="26"/>
          <w:szCs w:val="26"/>
          <w:lang w:val="en-US"/>
        </w:rPr>
        <w:t>“</w:t>
      </w:r>
    </w:p>
    <w:p w:rsidR="009B74DD" w:rsidRDefault="009B74DD" w:rsidP="007A543F">
      <w:pPr>
        <w:jc w:val="center"/>
        <w:rPr>
          <w:rFonts w:ascii="Arial" w:hAnsi="Arial" w:cs="Arial"/>
          <w:sz w:val="18"/>
          <w:szCs w:val="16"/>
          <w:lang w:val="uk-UA" w:eastAsia="uk-UA"/>
        </w:rPr>
      </w:pPr>
    </w:p>
    <w:p w:rsidR="009B74DD" w:rsidRDefault="009B74DD" w:rsidP="007A543F">
      <w:pPr>
        <w:jc w:val="center"/>
        <w:rPr>
          <w:rFonts w:ascii="Arial" w:hAnsi="Arial" w:cs="Arial"/>
          <w:sz w:val="18"/>
          <w:szCs w:val="16"/>
          <w:lang w:val="uk-UA" w:eastAsia="uk-UA"/>
        </w:rPr>
      </w:pPr>
    </w:p>
    <w:p w:rsidR="00DD27E6" w:rsidRPr="00C66C81" w:rsidRDefault="00DD27E6" w:rsidP="007A543F">
      <w:pPr>
        <w:jc w:val="center"/>
        <w:rPr>
          <w:rFonts w:ascii="Arial" w:hAnsi="Arial" w:cs="Arial"/>
          <w:sz w:val="20"/>
          <w:szCs w:val="20"/>
          <w:lang w:val="uk-UA"/>
        </w:rPr>
      </w:pPr>
    </w:p>
    <w:p w:rsidR="00F25091" w:rsidRDefault="00F25091" w:rsidP="00F25091">
      <w:pPr>
        <w:rPr>
          <w:rFonts w:ascii="Arial" w:hAnsi="Arial" w:cs="Arial"/>
          <w:sz w:val="20"/>
          <w:szCs w:val="20"/>
        </w:rPr>
      </w:pPr>
    </w:p>
    <w:p w:rsidR="002A6CF8" w:rsidRPr="00D34A1B" w:rsidRDefault="002A6CF8" w:rsidP="002A6CF8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Керуючий справами</w:t>
      </w:r>
    </w:p>
    <w:p w:rsidR="002A6CF8" w:rsidRPr="00D34A1B" w:rsidRDefault="002A6CF8" w:rsidP="002A6CF8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виконкому</w:t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  <w:t>Наталія АЛЄКСЄЄВА</w:t>
      </w:r>
    </w:p>
    <w:p w:rsidR="002A6CF8" w:rsidRPr="00D34A1B" w:rsidRDefault="002A6CF8" w:rsidP="002A6CF8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2A6CF8" w:rsidRPr="00D34A1B" w:rsidRDefault="002A6CF8" w:rsidP="002A6CF8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2A6CF8" w:rsidRPr="00D34A1B" w:rsidRDefault="002A6CF8" w:rsidP="002A6CF8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ab/>
        <w:t>Віза:</w:t>
      </w:r>
    </w:p>
    <w:p w:rsidR="002A6CF8" w:rsidRPr="00D34A1B" w:rsidRDefault="002A6CF8" w:rsidP="002A6CF8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В. о. начальника управління</w:t>
      </w:r>
    </w:p>
    <w:p w:rsidR="00F25091" w:rsidRPr="00F25091" w:rsidRDefault="002A6CF8" w:rsidP="002A6CF8">
      <w:pPr>
        <w:pStyle w:val="1"/>
        <w:rPr>
          <w:rFonts w:ascii="Svoboda" w:hAnsi="Svoboda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</w:rPr>
        <w:t>економіки підприємств</w:t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  <w:t>Роман БАРАБАШ</w:t>
      </w:r>
    </w:p>
    <w:sectPr w:rsidR="00F25091" w:rsidRPr="00F25091" w:rsidSect="002A6CF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3F"/>
    <w:rsid w:val="000B5EF9"/>
    <w:rsid w:val="001200DE"/>
    <w:rsid w:val="001E329B"/>
    <w:rsid w:val="00211522"/>
    <w:rsid w:val="00221E39"/>
    <w:rsid w:val="00236F45"/>
    <w:rsid w:val="002A0B71"/>
    <w:rsid w:val="002A6CF8"/>
    <w:rsid w:val="00360FD8"/>
    <w:rsid w:val="003751F3"/>
    <w:rsid w:val="003D2986"/>
    <w:rsid w:val="00403258"/>
    <w:rsid w:val="004A230F"/>
    <w:rsid w:val="006C1D6F"/>
    <w:rsid w:val="006C3F79"/>
    <w:rsid w:val="00762C91"/>
    <w:rsid w:val="007A543F"/>
    <w:rsid w:val="007A5D9F"/>
    <w:rsid w:val="008B73EB"/>
    <w:rsid w:val="009619CE"/>
    <w:rsid w:val="009B74DD"/>
    <w:rsid w:val="00A12CC0"/>
    <w:rsid w:val="00A92EA2"/>
    <w:rsid w:val="00B10203"/>
    <w:rsid w:val="00B42A6C"/>
    <w:rsid w:val="00B55F35"/>
    <w:rsid w:val="00B7533D"/>
    <w:rsid w:val="00C27B9F"/>
    <w:rsid w:val="00C66C81"/>
    <w:rsid w:val="00CA12C0"/>
    <w:rsid w:val="00CD6519"/>
    <w:rsid w:val="00D972C5"/>
    <w:rsid w:val="00DA429B"/>
    <w:rsid w:val="00DD27E6"/>
    <w:rsid w:val="00E1276B"/>
    <w:rsid w:val="00F25091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41A7"/>
  <w15:chartTrackingRefBased/>
  <w15:docId w15:val="{3B9233D0-B521-4984-9A99-E80F4532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5091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D972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C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No Spacing"/>
    <w:uiPriority w:val="1"/>
    <w:qFormat/>
    <w:rsid w:val="002A6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2649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Кремінь Максим</dc:creator>
  <cp:keywords/>
  <dc:description/>
  <cp:lastModifiedBy>Кожушко Ольга</cp:lastModifiedBy>
  <cp:revision>39</cp:revision>
  <cp:lastPrinted>2022-01-11T11:55:00Z</cp:lastPrinted>
  <dcterms:created xsi:type="dcterms:W3CDTF">2021-12-29T14:44:00Z</dcterms:created>
  <dcterms:modified xsi:type="dcterms:W3CDTF">2022-02-11T12:38:00Z</dcterms:modified>
</cp:coreProperties>
</file>