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C7" w:rsidRDefault="00BF09C7" w:rsidP="000E2235">
      <w:pPr>
        <w:spacing w:after="0" w:line="240" w:lineRule="auto"/>
        <w:ind w:left="12744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Додаток 2</w:t>
      </w:r>
    </w:p>
    <w:p w:rsidR="00BF09C7" w:rsidRDefault="00BF09C7" w:rsidP="000E2235">
      <w:pPr>
        <w:spacing w:after="0" w:line="240" w:lineRule="auto"/>
        <w:ind w:left="1132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     </w:t>
      </w:r>
      <w:r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BF09C7" w:rsidRDefault="00BF09C7" w:rsidP="000E2235">
      <w:pPr>
        <w:spacing w:after="0" w:line="240" w:lineRule="auto"/>
        <w:ind w:left="2397" w:firstLine="9639"/>
        <w:rPr>
          <w:rFonts w:ascii="Svoboda" w:hAnsi="Svoboda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рішенням виконкому</w:t>
      </w:r>
    </w:p>
    <w:p w:rsidR="00BF09C7" w:rsidRDefault="00BF09C7" w:rsidP="000E2235">
      <w:pPr>
        <w:spacing w:after="0" w:line="240" w:lineRule="auto"/>
        <w:ind w:left="2397" w:firstLine="9639"/>
        <w:rPr>
          <w:rFonts w:ascii="Svoboda" w:hAnsi="Svoboda" w:cs="Arial"/>
          <w:sz w:val="26"/>
          <w:szCs w:val="26"/>
        </w:rPr>
      </w:pPr>
      <w:bookmarkStart w:id="0" w:name="_GoBack"/>
      <w:r>
        <w:rPr>
          <w:rFonts w:ascii="Svoboda" w:hAnsi="Svoboda" w:cs="Arial"/>
          <w:sz w:val="26"/>
          <w:szCs w:val="26"/>
        </w:rPr>
        <w:t>від</w:t>
      </w:r>
      <w:r>
        <w:rPr>
          <w:rFonts w:ascii="Svoboda" w:hAnsi="Svoboda" w:cs="Arial"/>
          <w:sz w:val="26"/>
          <w:szCs w:val="26"/>
        </w:rPr>
        <w:softHyphen/>
      </w:r>
      <w:r>
        <w:rPr>
          <w:rFonts w:ascii="Svoboda" w:hAnsi="Svoboda" w:cs="Arial"/>
          <w:sz w:val="26"/>
          <w:szCs w:val="26"/>
        </w:rPr>
        <w:softHyphen/>
      </w:r>
      <w:r>
        <w:rPr>
          <w:rFonts w:ascii="Svoboda" w:hAnsi="Svoboda" w:cs="Arial"/>
          <w:sz w:val="26"/>
          <w:szCs w:val="26"/>
        </w:rPr>
        <w:softHyphen/>
      </w:r>
      <w:r>
        <w:rPr>
          <w:rFonts w:ascii="Svoboda" w:hAnsi="Svoboda" w:cs="Arial"/>
          <w:sz w:val="26"/>
          <w:szCs w:val="26"/>
        </w:rPr>
        <w:softHyphen/>
        <w:t xml:space="preserve"> </w:t>
      </w:r>
      <w:r w:rsidR="00B9104A">
        <w:rPr>
          <w:rFonts w:ascii="Svoboda" w:hAnsi="Svoboda" w:cs="Arial"/>
          <w:sz w:val="26"/>
          <w:szCs w:val="26"/>
        </w:rPr>
        <w:t xml:space="preserve">18.11.2016 </w:t>
      </w:r>
      <w:r>
        <w:rPr>
          <w:rFonts w:ascii="Svoboda" w:hAnsi="Svoboda" w:cs="Arial"/>
          <w:sz w:val="26"/>
          <w:szCs w:val="26"/>
        </w:rPr>
        <w:t xml:space="preserve">№ </w:t>
      </w:r>
      <w:r w:rsidR="00B9104A">
        <w:rPr>
          <w:rFonts w:ascii="Svoboda" w:hAnsi="Svoboda" w:cs="Arial"/>
          <w:sz w:val="26"/>
          <w:szCs w:val="26"/>
        </w:rPr>
        <w:t>1062</w:t>
      </w:r>
    </w:p>
    <w:bookmarkEnd w:id="0"/>
    <w:p w:rsidR="00BF09C7" w:rsidRDefault="00BF09C7" w:rsidP="000E2235">
      <w:pPr>
        <w:autoSpaceDE w:val="0"/>
        <w:autoSpaceDN w:val="0"/>
        <w:adjustRightInd w:val="0"/>
        <w:spacing w:after="0" w:line="240" w:lineRule="auto"/>
        <w:jc w:val="center"/>
        <w:rPr>
          <w:rFonts w:ascii="Svoboda" w:hAnsi="Svoboda" w:cs="Arial"/>
          <w:color w:val="000000"/>
          <w:sz w:val="26"/>
          <w:szCs w:val="26"/>
          <w:lang w:eastAsia="ru-RU"/>
        </w:rPr>
      </w:pPr>
    </w:p>
    <w:p w:rsidR="00BF09C7" w:rsidRPr="00B63EBB" w:rsidRDefault="00BF09C7" w:rsidP="000E2235">
      <w:pPr>
        <w:autoSpaceDE w:val="0"/>
        <w:autoSpaceDN w:val="0"/>
        <w:adjustRightInd w:val="0"/>
        <w:spacing w:after="0" w:line="240" w:lineRule="auto"/>
        <w:jc w:val="center"/>
        <w:rPr>
          <w:rFonts w:ascii="Svoboda" w:hAnsi="Svoboda" w:cs="Arial"/>
          <w:color w:val="000000"/>
          <w:sz w:val="26"/>
          <w:szCs w:val="26"/>
          <w:lang w:eastAsia="ru-RU"/>
        </w:rPr>
      </w:pPr>
      <w:r w:rsidRPr="00B63EBB">
        <w:rPr>
          <w:rFonts w:ascii="Svoboda" w:hAnsi="Svoboda" w:cs="Arial"/>
          <w:color w:val="000000"/>
          <w:sz w:val="26"/>
          <w:szCs w:val="26"/>
          <w:lang w:eastAsia="ru-RU"/>
        </w:rPr>
        <w:t>СТРУКТУРА</w:t>
      </w:r>
    </w:p>
    <w:p w:rsidR="00BF09C7" w:rsidRDefault="00BF09C7" w:rsidP="000E2235">
      <w:pPr>
        <w:spacing w:after="0" w:line="240" w:lineRule="auto"/>
        <w:jc w:val="center"/>
        <w:rPr>
          <w:rFonts w:ascii="Svoboda" w:hAnsi="Svoboda" w:cs="Arial"/>
          <w:color w:val="000000"/>
          <w:sz w:val="26"/>
          <w:szCs w:val="26"/>
          <w:lang w:eastAsia="ru-RU"/>
        </w:rPr>
      </w:pPr>
      <w:r w:rsidRPr="00B63EBB">
        <w:rPr>
          <w:rFonts w:ascii="Svoboda" w:hAnsi="Svoboda" w:cs="Arial"/>
          <w:color w:val="000000"/>
          <w:sz w:val="26"/>
          <w:szCs w:val="26"/>
          <w:lang w:eastAsia="ru-RU"/>
        </w:rPr>
        <w:t xml:space="preserve">управління транспорту департаменту житлового господарства </w:t>
      </w:r>
    </w:p>
    <w:p w:rsidR="00BF09C7" w:rsidRDefault="00BF09C7" w:rsidP="000E2235">
      <w:pPr>
        <w:spacing w:after="0" w:line="240" w:lineRule="auto"/>
        <w:jc w:val="center"/>
        <w:rPr>
          <w:rFonts w:ascii="Svoboda" w:hAnsi="Svoboda" w:cs="Arial"/>
          <w:sz w:val="26"/>
          <w:szCs w:val="26"/>
        </w:rPr>
      </w:pPr>
      <w:r w:rsidRPr="00B63EBB">
        <w:rPr>
          <w:rFonts w:ascii="Svoboda" w:hAnsi="Svoboda" w:cs="Arial"/>
          <w:color w:val="000000"/>
          <w:sz w:val="26"/>
          <w:szCs w:val="26"/>
          <w:lang w:eastAsia="ru-RU"/>
        </w:rPr>
        <w:t>та інфраструктури</w:t>
      </w:r>
      <w:r>
        <w:rPr>
          <w:rFonts w:ascii="Svoboda" w:hAnsi="Svoboda" w:cs="Arial"/>
          <w:color w:val="000000"/>
          <w:sz w:val="26"/>
          <w:szCs w:val="26"/>
          <w:lang w:eastAsia="ru-RU"/>
        </w:rPr>
        <w:t xml:space="preserve"> </w:t>
      </w:r>
      <w:r w:rsidRPr="00B5795D">
        <w:rPr>
          <w:rFonts w:ascii="Svoboda" w:hAnsi="Svoboda" w:cs="Arial"/>
          <w:sz w:val="26"/>
          <w:szCs w:val="26"/>
        </w:rPr>
        <w:t>Львівської міської ради</w:t>
      </w:r>
    </w:p>
    <w:p w:rsidR="00BF09C7" w:rsidRPr="00B63EBB" w:rsidRDefault="00BF09C7" w:rsidP="000E2235">
      <w:pPr>
        <w:spacing w:after="0" w:line="240" w:lineRule="auto"/>
        <w:jc w:val="center"/>
        <w:rPr>
          <w:rFonts w:ascii="Svoboda" w:hAnsi="Svoboda" w:cs="Arial"/>
          <w:color w:val="000000"/>
          <w:sz w:val="26"/>
          <w:szCs w:val="26"/>
          <w:lang w:eastAsia="ru-RU"/>
        </w:rPr>
      </w:pPr>
    </w:p>
    <w:p w:rsidR="00BF09C7" w:rsidRDefault="00BF09C7" w:rsidP="00B86967">
      <w:pPr>
        <w:jc w:val="center"/>
      </w:pPr>
      <w:r>
        <w:object w:dxaOrig="7682" w:dyaOrig="6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302.4pt" o:ole="">
            <v:imagedata r:id="rId4" o:title=""/>
          </v:shape>
          <o:OLEObject Type="Embed" ProgID="Visio.Drawing.11" ShapeID="_x0000_i1025" DrawAspect="Content" ObjectID="_1709383722" r:id="rId5"/>
        </w:object>
      </w:r>
    </w:p>
    <w:p w:rsidR="00BF09C7" w:rsidRDefault="00BF09C7" w:rsidP="00B86967">
      <w:pPr>
        <w:spacing w:after="0" w:line="240" w:lineRule="auto"/>
        <w:ind w:left="2268"/>
        <w:jc w:val="both"/>
        <w:rPr>
          <w:rFonts w:ascii="Svoboda" w:hAnsi="Svoboda" w:cs="Arial"/>
          <w:sz w:val="26"/>
          <w:szCs w:val="26"/>
        </w:rPr>
      </w:pPr>
    </w:p>
    <w:p w:rsidR="00BF09C7" w:rsidRPr="000E2235" w:rsidRDefault="00BF09C7" w:rsidP="00B86967">
      <w:pPr>
        <w:spacing w:after="0" w:line="240" w:lineRule="auto"/>
        <w:ind w:left="2268"/>
        <w:jc w:val="both"/>
        <w:rPr>
          <w:rFonts w:ascii="Svoboda" w:hAnsi="Svoboda" w:cs="Arial"/>
          <w:sz w:val="26"/>
          <w:szCs w:val="26"/>
        </w:rPr>
      </w:pPr>
      <w:r w:rsidRPr="000E2235">
        <w:rPr>
          <w:rFonts w:ascii="Svoboda" w:hAnsi="Svoboda" w:cs="Arial"/>
          <w:sz w:val="26"/>
          <w:szCs w:val="26"/>
        </w:rPr>
        <w:t>Керуючий справами виконкому</w:t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  <w:t>М. Литвинюк</w:t>
      </w:r>
    </w:p>
    <w:p w:rsidR="00BF09C7" w:rsidRPr="000E2235" w:rsidRDefault="00BF09C7" w:rsidP="00B86967">
      <w:pPr>
        <w:spacing w:after="0" w:line="240" w:lineRule="auto"/>
        <w:ind w:left="2268"/>
        <w:jc w:val="both"/>
        <w:rPr>
          <w:rFonts w:ascii="Svoboda" w:hAnsi="Svoboda" w:cs="Arial"/>
          <w:sz w:val="26"/>
          <w:szCs w:val="26"/>
        </w:rPr>
      </w:pPr>
    </w:p>
    <w:p w:rsidR="00BF09C7" w:rsidRPr="000E2235" w:rsidRDefault="00BF09C7" w:rsidP="00B86967">
      <w:pPr>
        <w:spacing w:after="0" w:line="240" w:lineRule="auto"/>
        <w:ind w:left="2268"/>
        <w:jc w:val="both"/>
        <w:rPr>
          <w:rFonts w:ascii="Svoboda" w:hAnsi="Svoboda" w:cs="Arial"/>
          <w:sz w:val="26"/>
          <w:szCs w:val="26"/>
        </w:rPr>
      </w:pPr>
      <w:r w:rsidRPr="000E2235">
        <w:rPr>
          <w:rFonts w:ascii="Svoboda" w:hAnsi="Svoboda" w:cs="Arial"/>
          <w:sz w:val="26"/>
          <w:szCs w:val="26"/>
        </w:rPr>
        <w:t>Віза:</w:t>
      </w:r>
    </w:p>
    <w:p w:rsidR="00BF09C7" w:rsidRPr="000E2235" w:rsidRDefault="00BF09C7" w:rsidP="00B86967">
      <w:pPr>
        <w:spacing w:after="0" w:line="240" w:lineRule="auto"/>
        <w:ind w:left="2268"/>
        <w:jc w:val="both"/>
        <w:rPr>
          <w:rFonts w:ascii="Svoboda" w:hAnsi="Svoboda" w:cs="Arial"/>
          <w:sz w:val="26"/>
          <w:szCs w:val="26"/>
        </w:rPr>
      </w:pPr>
      <w:r w:rsidRPr="000E2235">
        <w:rPr>
          <w:rFonts w:ascii="Svoboda" w:hAnsi="Svoboda" w:cs="Arial"/>
          <w:sz w:val="26"/>
          <w:szCs w:val="26"/>
        </w:rPr>
        <w:t>Начальник управління транспорту та зв’язку</w:t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</w:r>
      <w:r w:rsidRPr="000E2235">
        <w:rPr>
          <w:rFonts w:ascii="Svoboda" w:hAnsi="Svoboda" w:cs="Arial"/>
          <w:sz w:val="26"/>
          <w:szCs w:val="26"/>
        </w:rPr>
        <w:tab/>
        <w:t>В. Щир</w:t>
      </w:r>
    </w:p>
    <w:sectPr w:rsidR="00BF09C7" w:rsidRPr="000E2235" w:rsidSect="000E2235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779"/>
    <w:rsid w:val="000E2235"/>
    <w:rsid w:val="00125F4D"/>
    <w:rsid w:val="003001DE"/>
    <w:rsid w:val="00343CBA"/>
    <w:rsid w:val="003A0B25"/>
    <w:rsid w:val="0043691E"/>
    <w:rsid w:val="005612DB"/>
    <w:rsid w:val="00B5795D"/>
    <w:rsid w:val="00B63EBB"/>
    <w:rsid w:val="00B86967"/>
    <w:rsid w:val="00B9104A"/>
    <w:rsid w:val="00BF09C7"/>
    <w:rsid w:val="00E93779"/>
    <w:rsid w:val="00E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1766E"/>
  <w15:docId w15:val="{14F7A764-6A65-4414-AD43-EDF65595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B2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Качмарик Оксана</cp:lastModifiedBy>
  <cp:revision>5</cp:revision>
  <dcterms:created xsi:type="dcterms:W3CDTF">2016-11-09T14:52:00Z</dcterms:created>
  <dcterms:modified xsi:type="dcterms:W3CDTF">2022-03-21T14:02:00Z</dcterms:modified>
</cp:coreProperties>
</file>