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81E7" w14:textId="77777777" w:rsidR="003F0B2D" w:rsidRPr="00AA70F4" w:rsidRDefault="003F0B2D" w:rsidP="003F0B2D">
      <w:pPr>
        <w:ind w:right="5952"/>
        <w:jc w:val="both"/>
        <w:rPr>
          <w:rFonts w:ascii="Arial" w:hAnsi="Arial" w:cs="Arial"/>
          <w:sz w:val="28"/>
          <w:szCs w:val="28"/>
        </w:rPr>
      </w:pPr>
    </w:p>
    <w:p w14:paraId="3BA85402" w14:textId="77777777" w:rsidR="003F0B2D" w:rsidRPr="00AA70F4" w:rsidRDefault="003F0B2D" w:rsidP="003F0B2D">
      <w:pPr>
        <w:ind w:right="5952"/>
        <w:jc w:val="both"/>
        <w:rPr>
          <w:rFonts w:ascii="Arial" w:hAnsi="Arial" w:cs="Arial"/>
          <w:sz w:val="28"/>
          <w:szCs w:val="28"/>
        </w:rPr>
      </w:pPr>
    </w:p>
    <w:p w14:paraId="43ABA971" w14:textId="77777777" w:rsidR="003F0B2D" w:rsidRPr="00AA70F4" w:rsidRDefault="003F0B2D" w:rsidP="003F0B2D">
      <w:pPr>
        <w:ind w:right="5952"/>
        <w:jc w:val="both"/>
        <w:rPr>
          <w:rFonts w:ascii="Arial" w:hAnsi="Arial" w:cs="Arial"/>
          <w:sz w:val="28"/>
          <w:szCs w:val="28"/>
        </w:rPr>
      </w:pPr>
    </w:p>
    <w:p w14:paraId="2B90304A" w14:textId="77777777" w:rsidR="003F0B2D" w:rsidRPr="00AA70F4" w:rsidRDefault="003F0B2D" w:rsidP="003F0B2D">
      <w:pPr>
        <w:ind w:right="5952"/>
        <w:jc w:val="both"/>
        <w:rPr>
          <w:rFonts w:ascii="Arial" w:hAnsi="Arial" w:cs="Arial"/>
          <w:sz w:val="28"/>
          <w:szCs w:val="28"/>
        </w:rPr>
      </w:pPr>
    </w:p>
    <w:p w14:paraId="5599515C" w14:textId="77777777" w:rsidR="003F0B2D" w:rsidRPr="00AA70F4" w:rsidRDefault="003F0B2D" w:rsidP="003F0B2D">
      <w:pPr>
        <w:ind w:right="5952"/>
        <w:jc w:val="both"/>
        <w:rPr>
          <w:rFonts w:ascii="Arial" w:hAnsi="Arial" w:cs="Arial"/>
          <w:sz w:val="28"/>
          <w:szCs w:val="28"/>
        </w:rPr>
      </w:pPr>
    </w:p>
    <w:p w14:paraId="75D32563" w14:textId="77777777" w:rsidR="003F0B2D" w:rsidRPr="00AA70F4" w:rsidRDefault="003F0B2D" w:rsidP="003F0B2D">
      <w:pPr>
        <w:ind w:right="5952"/>
        <w:jc w:val="both"/>
        <w:rPr>
          <w:rFonts w:ascii="Arial" w:hAnsi="Arial" w:cs="Arial"/>
          <w:sz w:val="28"/>
          <w:szCs w:val="28"/>
        </w:rPr>
      </w:pPr>
    </w:p>
    <w:p w14:paraId="404E478B" w14:textId="77777777" w:rsidR="003F0B2D" w:rsidRPr="00AA70F4" w:rsidRDefault="003F0B2D" w:rsidP="003F0B2D">
      <w:pPr>
        <w:ind w:right="5952"/>
        <w:jc w:val="both"/>
        <w:rPr>
          <w:rFonts w:ascii="Arial" w:hAnsi="Arial" w:cs="Arial"/>
          <w:sz w:val="28"/>
          <w:szCs w:val="28"/>
        </w:rPr>
      </w:pPr>
    </w:p>
    <w:p w14:paraId="161B6DA6" w14:textId="77777777" w:rsidR="003F0B2D" w:rsidRPr="00AA70F4" w:rsidRDefault="003F0B2D" w:rsidP="003F0B2D">
      <w:pPr>
        <w:ind w:right="5952"/>
        <w:jc w:val="both"/>
        <w:rPr>
          <w:rFonts w:ascii="Arial" w:hAnsi="Arial" w:cs="Arial"/>
          <w:sz w:val="28"/>
          <w:szCs w:val="28"/>
        </w:rPr>
      </w:pPr>
    </w:p>
    <w:p w14:paraId="354A3E17" w14:textId="77777777" w:rsidR="003F0B2D" w:rsidRPr="00AA70F4" w:rsidRDefault="003F0B2D" w:rsidP="003F0B2D">
      <w:pPr>
        <w:ind w:right="5952"/>
        <w:jc w:val="both"/>
        <w:rPr>
          <w:rFonts w:ascii="Arial" w:hAnsi="Arial" w:cs="Arial"/>
          <w:sz w:val="28"/>
          <w:szCs w:val="28"/>
        </w:rPr>
      </w:pPr>
    </w:p>
    <w:p w14:paraId="7C3CC873" w14:textId="77777777" w:rsidR="003F0B2D" w:rsidRPr="00AA70F4" w:rsidRDefault="003F0B2D" w:rsidP="003F0B2D">
      <w:pPr>
        <w:ind w:right="5952"/>
        <w:jc w:val="both"/>
        <w:rPr>
          <w:rFonts w:ascii="Arial" w:hAnsi="Arial" w:cs="Arial"/>
          <w:sz w:val="28"/>
          <w:szCs w:val="28"/>
        </w:rPr>
      </w:pPr>
    </w:p>
    <w:p w14:paraId="42E2EAA6" w14:textId="77777777" w:rsidR="00014F4E" w:rsidRPr="00AA70F4" w:rsidRDefault="00791310" w:rsidP="00AA70F4">
      <w:pPr>
        <w:ind w:right="4392"/>
        <w:jc w:val="both"/>
        <w:rPr>
          <w:rFonts w:ascii="Arial" w:hAnsi="Arial" w:cs="Arial"/>
          <w:sz w:val="28"/>
          <w:szCs w:val="28"/>
        </w:rPr>
      </w:pPr>
      <w:r w:rsidRPr="00AA70F4">
        <w:rPr>
          <w:rFonts w:ascii="Arial" w:hAnsi="Arial" w:cs="Arial"/>
          <w:sz w:val="28"/>
          <w:szCs w:val="28"/>
        </w:rPr>
        <w:t>Про забезпечення якісного житлового</w:t>
      </w:r>
      <w:r w:rsidR="003F0B2D" w:rsidRPr="00AA70F4">
        <w:rPr>
          <w:rFonts w:ascii="Arial" w:hAnsi="Arial" w:cs="Arial"/>
          <w:sz w:val="28"/>
          <w:szCs w:val="28"/>
        </w:rPr>
        <w:t xml:space="preserve"> </w:t>
      </w:r>
      <w:r w:rsidRPr="00AA70F4">
        <w:rPr>
          <w:rFonts w:ascii="Arial" w:hAnsi="Arial" w:cs="Arial"/>
          <w:sz w:val="28"/>
          <w:szCs w:val="28"/>
        </w:rPr>
        <w:t xml:space="preserve">будівництва на території </w:t>
      </w:r>
      <w:r w:rsidR="0020015C" w:rsidRPr="00AA70F4">
        <w:rPr>
          <w:rFonts w:ascii="Arial" w:eastAsiaTheme="minorHAnsi" w:hAnsi="Arial" w:cs="Arial"/>
          <w:bCs/>
          <w:sz w:val="28"/>
          <w:szCs w:val="28"/>
          <w:lang w:eastAsia="en-US"/>
        </w:rPr>
        <w:t>Львівської міської територіальної громади</w:t>
      </w:r>
    </w:p>
    <w:p w14:paraId="1650BA59" w14:textId="77777777" w:rsidR="003F0B2D" w:rsidRPr="00AA70F4" w:rsidRDefault="003F0B2D" w:rsidP="003F0B2D">
      <w:pPr>
        <w:jc w:val="both"/>
        <w:rPr>
          <w:rFonts w:ascii="Arial" w:hAnsi="Arial" w:cs="Arial"/>
          <w:sz w:val="28"/>
          <w:szCs w:val="28"/>
        </w:rPr>
      </w:pPr>
    </w:p>
    <w:p w14:paraId="3209AC38" w14:textId="77777777" w:rsidR="003F0B2D" w:rsidRPr="00AA70F4" w:rsidRDefault="003F0B2D" w:rsidP="003F0B2D">
      <w:pPr>
        <w:jc w:val="both"/>
        <w:rPr>
          <w:rFonts w:ascii="Arial" w:hAnsi="Arial" w:cs="Arial"/>
          <w:sz w:val="28"/>
          <w:szCs w:val="28"/>
        </w:rPr>
      </w:pPr>
    </w:p>
    <w:p w14:paraId="3820A98D" w14:textId="77777777" w:rsidR="00014F4E" w:rsidRPr="00AA70F4" w:rsidRDefault="003F0B2D" w:rsidP="003F0B2D">
      <w:pPr>
        <w:jc w:val="both"/>
        <w:rPr>
          <w:rFonts w:ascii="Arial" w:hAnsi="Arial" w:cs="Arial"/>
          <w:sz w:val="28"/>
          <w:szCs w:val="28"/>
        </w:rPr>
      </w:pPr>
      <w:r w:rsidRPr="00AA70F4">
        <w:rPr>
          <w:rFonts w:ascii="Arial" w:hAnsi="Arial" w:cs="Arial"/>
          <w:sz w:val="28"/>
          <w:szCs w:val="28"/>
        </w:rPr>
        <w:tab/>
      </w:r>
      <w:r w:rsidR="00014F4E" w:rsidRPr="00AA70F4">
        <w:rPr>
          <w:rFonts w:ascii="Arial" w:hAnsi="Arial" w:cs="Arial"/>
          <w:sz w:val="28"/>
          <w:szCs w:val="28"/>
        </w:rPr>
        <w:t xml:space="preserve">Керуючись Законами України “Про місцеве самоврядування в Україні“, “Про регулювання містобудівної діяльності“, підтримуючи цінності просторового розвитку, спрямованого на підвищення якості життя та розширення можливостей самореалізації мешканців, необхідності гармонійного розвитку території </w:t>
      </w:r>
      <w:r w:rsidR="0020015C" w:rsidRPr="00AA70F4">
        <w:rPr>
          <w:rFonts w:ascii="Arial" w:eastAsiaTheme="minorHAnsi" w:hAnsi="Arial" w:cs="Arial"/>
          <w:bCs/>
          <w:sz w:val="28"/>
          <w:szCs w:val="28"/>
          <w:lang w:eastAsia="en-US"/>
        </w:rPr>
        <w:t>Львівської міської територіальної громади</w:t>
      </w:r>
      <w:r w:rsidR="00014F4E" w:rsidRPr="00AA70F4">
        <w:rPr>
          <w:rFonts w:ascii="Arial" w:hAnsi="Arial" w:cs="Arial"/>
          <w:sz w:val="28"/>
          <w:szCs w:val="28"/>
        </w:rPr>
        <w:t>, виконавчий комітет вирішив:</w:t>
      </w:r>
    </w:p>
    <w:p w14:paraId="58154B75" w14:textId="77777777" w:rsidR="00014F4E" w:rsidRPr="00AA70F4" w:rsidRDefault="003F0B2D" w:rsidP="003F0B2D">
      <w:pPr>
        <w:jc w:val="both"/>
        <w:rPr>
          <w:rFonts w:ascii="Arial" w:hAnsi="Arial" w:cs="Arial"/>
          <w:sz w:val="28"/>
          <w:szCs w:val="28"/>
        </w:rPr>
      </w:pPr>
      <w:r w:rsidRPr="00AA70F4">
        <w:rPr>
          <w:rFonts w:ascii="Arial" w:hAnsi="Arial" w:cs="Arial"/>
          <w:sz w:val="28"/>
          <w:szCs w:val="28"/>
        </w:rPr>
        <w:tab/>
        <w:t xml:space="preserve">1. </w:t>
      </w:r>
      <w:r w:rsidR="00014F4E" w:rsidRPr="00AA70F4">
        <w:rPr>
          <w:rFonts w:ascii="Arial" w:hAnsi="Arial" w:cs="Arial"/>
          <w:sz w:val="28"/>
          <w:szCs w:val="28"/>
        </w:rPr>
        <w:t>Рекомендувати замовникам та</w:t>
      </w:r>
      <w:r w:rsidR="00420CDE" w:rsidRPr="00AA70F4">
        <w:rPr>
          <w:rFonts w:ascii="Arial" w:hAnsi="Arial" w:cs="Arial"/>
          <w:sz w:val="28"/>
          <w:szCs w:val="28"/>
        </w:rPr>
        <w:t xml:space="preserve"> інвесторам будівництва при проє</w:t>
      </w:r>
      <w:r w:rsidR="00014F4E" w:rsidRPr="00AA70F4">
        <w:rPr>
          <w:rFonts w:ascii="Arial" w:hAnsi="Arial" w:cs="Arial"/>
          <w:sz w:val="28"/>
          <w:szCs w:val="28"/>
        </w:rPr>
        <w:t>ктуванні та будівництві дотримуватис</w:t>
      </w:r>
      <w:r w:rsidRPr="00AA70F4">
        <w:rPr>
          <w:rFonts w:ascii="Arial" w:hAnsi="Arial" w:cs="Arial"/>
          <w:sz w:val="28"/>
          <w:szCs w:val="28"/>
        </w:rPr>
        <w:t xml:space="preserve">ь </w:t>
      </w:r>
      <w:r w:rsidR="00014F4E" w:rsidRPr="00AA70F4">
        <w:rPr>
          <w:rFonts w:ascii="Arial" w:hAnsi="Arial" w:cs="Arial"/>
          <w:sz w:val="28"/>
          <w:szCs w:val="28"/>
        </w:rPr>
        <w:t>основних вимог щодо забезпечення якісного житлового будівництва:</w:t>
      </w:r>
    </w:p>
    <w:p w14:paraId="43FC9B0D" w14:textId="77777777" w:rsidR="00014F4E" w:rsidRPr="00AA70F4" w:rsidRDefault="003F0B2D" w:rsidP="003F0B2D">
      <w:pPr>
        <w:jc w:val="both"/>
        <w:rPr>
          <w:rFonts w:ascii="Arial" w:hAnsi="Arial" w:cs="Arial"/>
          <w:sz w:val="28"/>
          <w:szCs w:val="28"/>
        </w:rPr>
      </w:pPr>
      <w:r w:rsidRPr="00AA70F4">
        <w:rPr>
          <w:rFonts w:ascii="Arial" w:hAnsi="Arial" w:cs="Arial"/>
          <w:sz w:val="28"/>
          <w:szCs w:val="28"/>
        </w:rPr>
        <w:tab/>
      </w:r>
      <w:r w:rsidR="00174A11" w:rsidRPr="00AA70F4">
        <w:rPr>
          <w:rFonts w:ascii="Arial" w:hAnsi="Arial" w:cs="Arial"/>
          <w:sz w:val="28"/>
          <w:szCs w:val="28"/>
        </w:rPr>
        <w:t>1.1</w:t>
      </w:r>
      <w:r w:rsidRPr="00AA70F4">
        <w:rPr>
          <w:rFonts w:ascii="Arial" w:hAnsi="Arial" w:cs="Arial"/>
          <w:sz w:val="28"/>
          <w:szCs w:val="28"/>
        </w:rPr>
        <w:t xml:space="preserve">. </w:t>
      </w:r>
      <w:r w:rsidR="00014F4E" w:rsidRPr="00AA70F4">
        <w:rPr>
          <w:rFonts w:ascii="Arial" w:hAnsi="Arial" w:cs="Arial"/>
          <w:sz w:val="28"/>
          <w:szCs w:val="28"/>
        </w:rPr>
        <w:t xml:space="preserve">Якісна просторова структура та контекстуальність. Чітке розмежування громадського простору </w:t>
      </w:r>
      <w:r w:rsidR="00142F6C" w:rsidRPr="00AA70F4">
        <w:rPr>
          <w:rFonts w:ascii="Arial" w:eastAsiaTheme="minorHAnsi" w:hAnsi="Arial" w:cs="Arial"/>
          <w:bCs/>
          <w:sz w:val="28"/>
          <w:szCs w:val="28"/>
          <w:lang w:eastAsia="en-US"/>
        </w:rPr>
        <w:t>Львівської міської територіальної громади</w:t>
      </w:r>
      <w:r w:rsidR="00014F4E" w:rsidRPr="00AA70F4">
        <w:rPr>
          <w:rFonts w:ascii="Arial" w:hAnsi="Arial" w:cs="Arial"/>
          <w:sz w:val="28"/>
          <w:szCs w:val="28"/>
        </w:rPr>
        <w:t xml:space="preserve"> (вулиці, площі) ззовні та подвір</w:t>
      </w:r>
      <w:r w:rsidR="00420CDE" w:rsidRPr="00AA70F4">
        <w:rPr>
          <w:rFonts w:ascii="Arial" w:hAnsi="Arial" w:cs="Arial"/>
          <w:sz w:val="28"/>
          <w:szCs w:val="28"/>
        </w:rPr>
        <w:t>’</w:t>
      </w:r>
      <w:r w:rsidR="00014F4E" w:rsidRPr="00AA70F4">
        <w:rPr>
          <w:rFonts w:ascii="Arial" w:hAnsi="Arial" w:cs="Arial"/>
          <w:sz w:val="28"/>
          <w:szCs w:val="28"/>
        </w:rPr>
        <w:t>я для мешканців всередині забезпечується за рахунок об</w:t>
      </w:r>
      <w:r w:rsidR="00420CDE" w:rsidRPr="00AA70F4">
        <w:rPr>
          <w:rFonts w:ascii="Arial" w:hAnsi="Arial" w:cs="Arial"/>
          <w:sz w:val="28"/>
          <w:szCs w:val="28"/>
        </w:rPr>
        <w:t>’</w:t>
      </w:r>
      <w:r w:rsidR="00014F4E" w:rsidRPr="00AA70F4">
        <w:rPr>
          <w:rFonts w:ascii="Arial" w:hAnsi="Arial" w:cs="Arial"/>
          <w:sz w:val="28"/>
          <w:szCs w:val="28"/>
        </w:rPr>
        <w:t>ємно-просторової структури групи будинків. Використання парканів є неприпустимим. Забезпечення комфортного простору житлового подвір’я за рахунок благоустрою та озеленення. Подвір’я повинне бути закритим для проїзду та паркування (проїзд передбачати лише для спецтранспорту при виникненні надзвичайної ситуації). Планована просторова структура повинна бути адаптована до сформованої структури навколишньо</w:t>
      </w:r>
      <w:r w:rsidR="00420CDE" w:rsidRPr="00AA70F4">
        <w:rPr>
          <w:rFonts w:ascii="Arial" w:hAnsi="Arial" w:cs="Arial"/>
          <w:sz w:val="28"/>
          <w:szCs w:val="28"/>
        </w:rPr>
        <w:t>ї забудови, природних елементів та</w:t>
      </w:r>
      <w:r w:rsidR="00014F4E" w:rsidRPr="00AA70F4">
        <w:rPr>
          <w:rFonts w:ascii="Arial" w:hAnsi="Arial" w:cs="Arial"/>
          <w:sz w:val="28"/>
          <w:szCs w:val="28"/>
        </w:rPr>
        <w:t xml:space="preserve"> ін. Для пошуку кращих архітектурно-містобудівних рішень проводити архітектурні конкурси. </w:t>
      </w:r>
    </w:p>
    <w:p w14:paraId="4CD50981" w14:textId="77777777" w:rsidR="00014F4E" w:rsidRPr="00AA70F4" w:rsidRDefault="003F0B2D" w:rsidP="003F0B2D">
      <w:pPr>
        <w:jc w:val="both"/>
        <w:rPr>
          <w:rFonts w:ascii="Arial" w:hAnsi="Arial" w:cs="Arial"/>
          <w:sz w:val="28"/>
          <w:szCs w:val="28"/>
        </w:rPr>
      </w:pPr>
      <w:r w:rsidRPr="00AA70F4">
        <w:rPr>
          <w:rFonts w:ascii="Arial" w:hAnsi="Arial" w:cs="Arial"/>
          <w:sz w:val="28"/>
          <w:szCs w:val="28"/>
        </w:rPr>
        <w:tab/>
      </w:r>
      <w:r w:rsidR="00174A11" w:rsidRPr="00AA70F4">
        <w:rPr>
          <w:rFonts w:ascii="Arial" w:hAnsi="Arial" w:cs="Arial"/>
          <w:sz w:val="28"/>
          <w:szCs w:val="28"/>
        </w:rPr>
        <w:t>1.2</w:t>
      </w:r>
      <w:r w:rsidRPr="00AA70F4">
        <w:rPr>
          <w:rFonts w:ascii="Arial" w:hAnsi="Arial" w:cs="Arial"/>
          <w:sz w:val="28"/>
          <w:szCs w:val="28"/>
        </w:rPr>
        <w:t xml:space="preserve">. </w:t>
      </w:r>
      <w:r w:rsidR="00014F4E" w:rsidRPr="00AA70F4">
        <w:rPr>
          <w:rFonts w:ascii="Arial" w:hAnsi="Arial" w:cs="Arial"/>
          <w:sz w:val="28"/>
          <w:szCs w:val="28"/>
        </w:rPr>
        <w:t>Гуманна висотність, багатофункційність та типологічна різноманітність. Висотність основної маси багатоквартирної житлової забудови рекомендується приймати на рівні до 6-8 поверхів. Житлові об’єкти вищої поверховості можуть розглядатись виключно як окремі просторові акценти. Необхідно передбачати наявність громадських функцій. Соціальна різноманітність житлових груп досягається за рахунок використання різних типів житлових будинків та диверсифікації помешкань.</w:t>
      </w:r>
    </w:p>
    <w:p w14:paraId="23DA7427" w14:textId="77777777" w:rsidR="00014F4E" w:rsidRPr="00AA70F4" w:rsidRDefault="00174A11" w:rsidP="003F0B2D">
      <w:pPr>
        <w:jc w:val="both"/>
        <w:rPr>
          <w:rFonts w:ascii="Arial" w:hAnsi="Arial" w:cs="Arial"/>
          <w:sz w:val="28"/>
          <w:szCs w:val="28"/>
        </w:rPr>
      </w:pPr>
      <w:r w:rsidRPr="00AA70F4">
        <w:rPr>
          <w:rFonts w:ascii="Arial" w:hAnsi="Arial" w:cs="Arial"/>
          <w:sz w:val="28"/>
          <w:szCs w:val="28"/>
        </w:rPr>
        <w:tab/>
        <w:t xml:space="preserve">1.3. </w:t>
      </w:r>
      <w:r w:rsidR="00014F4E" w:rsidRPr="00AA70F4">
        <w:rPr>
          <w:rFonts w:ascii="Arial" w:hAnsi="Arial" w:cs="Arial"/>
          <w:sz w:val="28"/>
          <w:szCs w:val="28"/>
        </w:rPr>
        <w:t xml:space="preserve">Запобігання просторовому переущільненню. Відстань між будівлями з боку житлового подвір’я або вулиці не повинна бути </w:t>
      </w:r>
      <w:r w:rsidR="00014F4E" w:rsidRPr="00AA70F4">
        <w:rPr>
          <w:rFonts w:ascii="Arial" w:hAnsi="Arial" w:cs="Arial"/>
          <w:sz w:val="28"/>
          <w:szCs w:val="28"/>
        </w:rPr>
        <w:lastRenderedPageBreak/>
        <w:t>меншою за їх висоту. Для побутового комфорту необхідно передбачати посадку дерев-крупномірів як зі сторони вулиці, так і подвір</w:t>
      </w:r>
      <w:r w:rsidR="001B66FD" w:rsidRPr="00AA70F4">
        <w:rPr>
          <w:rFonts w:ascii="Arial" w:hAnsi="Arial" w:cs="Arial"/>
          <w:sz w:val="28"/>
          <w:szCs w:val="28"/>
        </w:rPr>
        <w:t>’</w:t>
      </w:r>
      <w:r w:rsidR="00014F4E" w:rsidRPr="00AA70F4">
        <w:rPr>
          <w:rFonts w:ascii="Arial" w:hAnsi="Arial" w:cs="Arial"/>
          <w:sz w:val="28"/>
          <w:szCs w:val="28"/>
        </w:rPr>
        <w:t xml:space="preserve">я. </w:t>
      </w:r>
    </w:p>
    <w:p w14:paraId="0EA6D14A" w14:textId="77777777" w:rsidR="00014F4E" w:rsidRPr="00AA70F4" w:rsidRDefault="00174A11" w:rsidP="003F0B2D">
      <w:pPr>
        <w:jc w:val="both"/>
        <w:rPr>
          <w:rFonts w:ascii="Arial" w:hAnsi="Arial" w:cs="Arial"/>
          <w:sz w:val="28"/>
          <w:szCs w:val="28"/>
        </w:rPr>
      </w:pPr>
      <w:r w:rsidRPr="00AA70F4">
        <w:rPr>
          <w:rFonts w:ascii="Arial" w:hAnsi="Arial" w:cs="Arial"/>
          <w:sz w:val="28"/>
          <w:szCs w:val="28"/>
        </w:rPr>
        <w:tab/>
        <w:t xml:space="preserve">1.4. </w:t>
      </w:r>
      <w:r w:rsidR="00014F4E" w:rsidRPr="00AA70F4">
        <w:rPr>
          <w:rFonts w:ascii="Arial" w:hAnsi="Arial" w:cs="Arial"/>
          <w:sz w:val="28"/>
          <w:szCs w:val="28"/>
        </w:rPr>
        <w:t xml:space="preserve">Посилена безпека. </w:t>
      </w:r>
    </w:p>
    <w:p w14:paraId="30B7C48C" w14:textId="77777777" w:rsidR="00014F4E" w:rsidRPr="00AA70F4" w:rsidRDefault="003E17AD" w:rsidP="003F0B2D">
      <w:pPr>
        <w:jc w:val="both"/>
        <w:rPr>
          <w:rFonts w:ascii="Arial" w:hAnsi="Arial" w:cs="Arial"/>
          <w:sz w:val="28"/>
          <w:szCs w:val="28"/>
        </w:rPr>
      </w:pPr>
      <w:r w:rsidRPr="00AA70F4">
        <w:rPr>
          <w:rFonts w:ascii="Arial" w:hAnsi="Arial" w:cs="Arial"/>
          <w:sz w:val="28"/>
          <w:szCs w:val="28"/>
        </w:rPr>
        <w:tab/>
        <w:t xml:space="preserve">1.4.1. </w:t>
      </w:r>
      <w:r w:rsidR="00014F4E" w:rsidRPr="00AA70F4">
        <w:rPr>
          <w:rFonts w:ascii="Arial" w:hAnsi="Arial" w:cs="Arial"/>
          <w:sz w:val="28"/>
          <w:szCs w:val="28"/>
        </w:rPr>
        <w:t xml:space="preserve">Укриття. Підземні паркінги та інші підземні приміщення рекомендується адаптувати для укриття населення </w:t>
      </w:r>
      <w:r w:rsidR="003B2DE1" w:rsidRPr="00AA70F4">
        <w:rPr>
          <w:rFonts w:ascii="Arial" w:hAnsi="Arial" w:cs="Arial"/>
          <w:sz w:val="28"/>
          <w:szCs w:val="28"/>
        </w:rPr>
        <w:t>у</w:t>
      </w:r>
      <w:r w:rsidR="00014F4E" w:rsidRPr="00AA70F4">
        <w:rPr>
          <w:rFonts w:ascii="Arial" w:hAnsi="Arial" w:cs="Arial"/>
          <w:sz w:val="28"/>
          <w:szCs w:val="28"/>
        </w:rPr>
        <w:t xml:space="preserve"> разі виникнення надзвичайних ситуацій. При цьому приміщення укриття рекомендується відокремлювати від решти паркінгу та передбачати його опалення. Укриття повинні буди забезпечені санвузлами, рукомийниками та розкладними місцями для сидіння. Необхідно забезпечити щонайменше два виходи з підземного укриття у протилежні сторони будівлі. Додатково в укритті передбачати приміщення для зберігання продуктів харчування довгого зберігання</w:t>
      </w:r>
      <w:r w:rsidR="001F0BF0" w:rsidRPr="00AA70F4">
        <w:rPr>
          <w:rFonts w:ascii="Arial" w:hAnsi="Arial" w:cs="Arial"/>
          <w:sz w:val="28"/>
          <w:szCs w:val="28"/>
        </w:rPr>
        <w:t>,</w:t>
      </w:r>
      <w:r w:rsidR="00014F4E" w:rsidRPr="00AA70F4">
        <w:rPr>
          <w:rFonts w:ascii="Arial" w:hAnsi="Arial" w:cs="Arial"/>
          <w:sz w:val="28"/>
          <w:szCs w:val="28"/>
        </w:rPr>
        <w:t xml:space="preserve"> медикаментів</w:t>
      </w:r>
      <w:r w:rsidR="001F0BF0" w:rsidRPr="00AA70F4">
        <w:rPr>
          <w:rFonts w:ascii="Arial" w:hAnsi="Arial" w:cs="Arial"/>
          <w:sz w:val="28"/>
          <w:szCs w:val="28"/>
        </w:rPr>
        <w:t>,</w:t>
      </w:r>
      <w:r w:rsidR="001F0BF0" w:rsidRPr="00AA70F4">
        <w:rPr>
          <w:sz w:val="28"/>
          <w:szCs w:val="28"/>
        </w:rPr>
        <w:t xml:space="preserve"> </w:t>
      </w:r>
      <w:r w:rsidR="001F0BF0" w:rsidRPr="00AA70F4">
        <w:rPr>
          <w:rFonts w:ascii="Arial" w:hAnsi="Arial" w:cs="Arial"/>
          <w:sz w:val="28"/>
          <w:szCs w:val="28"/>
        </w:rPr>
        <w:t>засобів індивідуального захисту органів дихання та зору.</w:t>
      </w:r>
      <w:r w:rsidR="00014F4E" w:rsidRPr="00AA70F4">
        <w:rPr>
          <w:rFonts w:ascii="Arial" w:hAnsi="Arial" w:cs="Arial"/>
          <w:sz w:val="28"/>
          <w:szCs w:val="28"/>
        </w:rPr>
        <w:t xml:space="preserve"> Для формування стратегічного запасу води пропонується подачу води у будинок проводити через накопичувальний бак з постійною циркуляцією.  </w:t>
      </w:r>
    </w:p>
    <w:p w14:paraId="14FBFF56" w14:textId="46D7B5B5" w:rsidR="00014F4E" w:rsidRPr="00AA70F4" w:rsidRDefault="003E17AD" w:rsidP="003F0B2D">
      <w:pPr>
        <w:jc w:val="both"/>
        <w:rPr>
          <w:rFonts w:ascii="Arial" w:hAnsi="Arial" w:cs="Arial"/>
          <w:sz w:val="28"/>
          <w:szCs w:val="28"/>
          <w:lang w:val="ru-RU"/>
        </w:rPr>
      </w:pPr>
      <w:r w:rsidRPr="00AA70F4">
        <w:rPr>
          <w:rFonts w:ascii="Arial" w:hAnsi="Arial" w:cs="Arial"/>
          <w:sz w:val="28"/>
          <w:szCs w:val="28"/>
        </w:rPr>
        <w:tab/>
        <w:t>1.4.2</w:t>
      </w:r>
      <w:r w:rsidR="003B2DE1" w:rsidRPr="00AA70F4">
        <w:rPr>
          <w:rFonts w:ascii="Arial" w:hAnsi="Arial" w:cs="Arial"/>
          <w:sz w:val="28"/>
          <w:szCs w:val="28"/>
        </w:rPr>
        <w:t>. Кімнати безпеки. У</w:t>
      </w:r>
      <w:r w:rsidR="00014F4E" w:rsidRPr="00AA70F4">
        <w:rPr>
          <w:rFonts w:ascii="Arial" w:hAnsi="Arial" w:cs="Arial"/>
          <w:sz w:val="28"/>
          <w:szCs w:val="28"/>
        </w:rPr>
        <w:t xml:space="preserve"> межах квартир рекомендується передбачати захисну кімнату з мінімальною площею 9 кв. </w:t>
      </w:r>
      <w:r w:rsidR="00806713" w:rsidRPr="00AA70F4">
        <w:rPr>
          <w:rFonts w:ascii="Arial" w:hAnsi="Arial" w:cs="Arial"/>
          <w:sz w:val="28"/>
          <w:szCs w:val="28"/>
        </w:rPr>
        <w:t xml:space="preserve">м, </w:t>
      </w:r>
      <w:r w:rsidR="00014F4E" w:rsidRPr="00AA70F4">
        <w:rPr>
          <w:rFonts w:ascii="Arial" w:hAnsi="Arial" w:cs="Arial"/>
          <w:sz w:val="28"/>
          <w:szCs w:val="28"/>
        </w:rPr>
        <w:t xml:space="preserve">але лише за умови, </w:t>
      </w:r>
      <w:r w:rsidR="007C28B6" w:rsidRPr="00AA70F4">
        <w:rPr>
          <w:rFonts w:ascii="Arial" w:hAnsi="Arial" w:cs="Arial"/>
          <w:sz w:val="28"/>
          <w:szCs w:val="28"/>
        </w:rPr>
        <w:t>якщо це не суперечи</w:t>
      </w:r>
      <w:r w:rsidR="00014F4E" w:rsidRPr="00AA70F4">
        <w:rPr>
          <w:rFonts w:ascii="Arial" w:hAnsi="Arial" w:cs="Arial"/>
          <w:sz w:val="28"/>
          <w:szCs w:val="28"/>
        </w:rPr>
        <w:t>ть іншим будівельни</w:t>
      </w:r>
      <w:r w:rsidR="007C28B6" w:rsidRPr="00AA70F4">
        <w:rPr>
          <w:rFonts w:ascii="Arial" w:hAnsi="Arial" w:cs="Arial"/>
          <w:sz w:val="28"/>
          <w:szCs w:val="28"/>
        </w:rPr>
        <w:t>м нормам. Стіни і перекриття ць</w:t>
      </w:r>
      <w:r w:rsidR="00014F4E" w:rsidRPr="00AA70F4">
        <w:rPr>
          <w:rFonts w:ascii="Arial" w:hAnsi="Arial" w:cs="Arial"/>
          <w:sz w:val="28"/>
          <w:szCs w:val="28"/>
        </w:rPr>
        <w:t>ого приміщення повинні бути виконані з армованого бетону. Товщину внутрішні</w:t>
      </w:r>
      <w:r w:rsidR="00B04C46" w:rsidRPr="00AA70F4">
        <w:rPr>
          <w:rFonts w:ascii="Arial" w:hAnsi="Arial" w:cs="Arial"/>
          <w:sz w:val="28"/>
          <w:szCs w:val="28"/>
        </w:rPr>
        <w:t xml:space="preserve">х стін слід приймати </w:t>
      </w:r>
      <w:r w:rsidR="002D173F" w:rsidRPr="00AA70F4">
        <w:rPr>
          <w:rFonts w:ascii="Arial" w:hAnsi="Arial" w:cs="Arial"/>
          <w:sz w:val="28"/>
          <w:szCs w:val="28"/>
        </w:rPr>
        <w:t>не менше</w:t>
      </w:r>
      <w:r w:rsidR="00B04C46" w:rsidRPr="00AA70F4">
        <w:rPr>
          <w:rFonts w:ascii="Arial" w:hAnsi="Arial" w:cs="Arial"/>
          <w:sz w:val="28"/>
          <w:szCs w:val="28"/>
        </w:rPr>
        <w:t xml:space="preserve"> 20 см</w:t>
      </w:r>
      <w:r w:rsidR="00014F4E" w:rsidRPr="00AA70F4">
        <w:rPr>
          <w:rFonts w:ascii="Arial" w:hAnsi="Arial" w:cs="Arial"/>
          <w:sz w:val="28"/>
          <w:szCs w:val="28"/>
        </w:rPr>
        <w:t>, а зовнішніх – 25 см. В архітектурно-просторовій структурі будинку захисні кімнати на всіх поверхах повинні формувати єдиний стояк. Щонайменше 70</w:t>
      </w:r>
      <w:r w:rsidR="007C28B6" w:rsidRPr="00AA70F4">
        <w:rPr>
          <w:rFonts w:ascii="Arial" w:hAnsi="Arial" w:cs="Arial"/>
          <w:sz w:val="28"/>
          <w:szCs w:val="28"/>
        </w:rPr>
        <w:t xml:space="preserve"> </w:t>
      </w:r>
      <w:r w:rsidR="00014F4E" w:rsidRPr="00AA70F4">
        <w:rPr>
          <w:rFonts w:ascii="Arial" w:hAnsi="Arial" w:cs="Arial"/>
          <w:sz w:val="28"/>
          <w:szCs w:val="28"/>
        </w:rPr>
        <w:t xml:space="preserve">% стін стояка захисних кімнат повинні доходити до фундаментів будівлі. </w:t>
      </w:r>
      <w:r w:rsidR="00965A91" w:rsidRPr="00AA70F4">
        <w:rPr>
          <w:rFonts w:ascii="Arial" w:hAnsi="Arial" w:cs="Arial"/>
          <w:sz w:val="28"/>
          <w:szCs w:val="28"/>
        </w:rPr>
        <w:t xml:space="preserve">Можливим є також застосування альтернативних планувальних та конструктивних рішень, здатних забезпечити аналогічний рівень захисту. </w:t>
      </w:r>
      <w:r w:rsidR="00014F4E" w:rsidRPr="00AA70F4">
        <w:rPr>
          <w:rFonts w:ascii="Arial" w:hAnsi="Arial" w:cs="Arial"/>
          <w:sz w:val="28"/>
          <w:szCs w:val="28"/>
        </w:rPr>
        <w:t xml:space="preserve">Вікна захисних кімнат повинні бути захищені відсувними сталевими віконницями та знаходитись на висоті </w:t>
      </w:r>
      <w:r w:rsidR="002D173F" w:rsidRPr="00AA70F4">
        <w:rPr>
          <w:rFonts w:ascii="Arial" w:hAnsi="Arial" w:cs="Arial"/>
          <w:sz w:val="28"/>
          <w:szCs w:val="28"/>
        </w:rPr>
        <w:t>не менше</w:t>
      </w:r>
      <w:r w:rsidR="00AA70F4">
        <w:rPr>
          <w:rFonts w:ascii="Arial" w:hAnsi="Arial" w:cs="Arial"/>
          <w:sz w:val="28"/>
          <w:szCs w:val="28"/>
        </w:rPr>
        <w:t xml:space="preserve"> 1,5 м від </w:t>
      </w:r>
      <w:r w:rsidR="00AA70F4" w:rsidRPr="00AA70F4">
        <w:rPr>
          <w:rFonts w:ascii="Arial" w:hAnsi="Arial" w:cs="Arial"/>
          <w:sz w:val="28"/>
          <w:szCs w:val="28"/>
        </w:rPr>
        <w:t xml:space="preserve">підлоги. </w:t>
      </w:r>
      <w:r w:rsidR="00965A91" w:rsidRPr="00AA70F4">
        <w:rPr>
          <w:rFonts w:ascii="Arial" w:hAnsi="Arial" w:cs="Arial"/>
          <w:sz w:val="28"/>
          <w:szCs w:val="28"/>
        </w:rPr>
        <w:t xml:space="preserve">Вікна та двері захисних кімнат повинні бути протипожежними, а скло армованим. </w:t>
      </w:r>
      <w:r w:rsidR="00014F4E" w:rsidRPr="00AA70F4">
        <w:rPr>
          <w:rFonts w:ascii="Arial" w:hAnsi="Arial" w:cs="Arial"/>
          <w:sz w:val="28"/>
          <w:szCs w:val="28"/>
        </w:rPr>
        <w:t xml:space="preserve">Двері кімнати та сталеві віконниці повинні витримати тиск ударної хвилі. </w:t>
      </w:r>
    </w:p>
    <w:p w14:paraId="227F3CDE" w14:textId="77777777" w:rsidR="00014F4E" w:rsidRPr="00AA70F4" w:rsidRDefault="003E17AD" w:rsidP="003F0B2D">
      <w:pPr>
        <w:jc w:val="both"/>
        <w:rPr>
          <w:rFonts w:ascii="Arial" w:hAnsi="Arial" w:cs="Arial"/>
          <w:sz w:val="28"/>
          <w:szCs w:val="28"/>
        </w:rPr>
      </w:pPr>
      <w:r w:rsidRPr="00AA70F4">
        <w:rPr>
          <w:rFonts w:ascii="Arial" w:hAnsi="Arial" w:cs="Arial"/>
          <w:sz w:val="28"/>
          <w:szCs w:val="28"/>
        </w:rPr>
        <w:tab/>
        <w:t>1.4.3</w:t>
      </w:r>
      <w:r w:rsidR="00014F4E" w:rsidRPr="00AA70F4">
        <w:rPr>
          <w:rFonts w:ascii="Arial" w:hAnsi="Arial" w:cs="Arial"/>
          <w:sz w:val="28"/>
          <w:szCs w:val="28"/>
        </w:rPr>
        <w:t xml:space="preserve">. Пожежна безпека та контроль. Передбачати заходи посиленої пожежної безпеки у місцях зарядки електромобілів. Передбачати окремі зони або приміщення у паркінгу для зберігання та зарядки засобів індивідуальної мобільності на електродвигунах з посиленою пожежною безпекою. Рекомендується застосовувати систему струменевої вентиляції паркінгу, якщо це не суперечить нормативним вимогам. Використовувати надземні пожежні гідранти. Акумулювати дощову воду у </w:t>
      </w:r>
      <w:r w:rsidR="00806713" w:rsidRPr="00AA70F4">
        <w:rPr>
          <w:rFonts w:ascii="Arial" w:hAnsi="Arial" w:cs="Arial"/>
          <w:sz w:val="28"/>
          <w:szCs w:val="28"/>
        </w:rPr>
        <w:t xml:space="preserve">резервуарах для гасіння пожежі. </w:t>
      </w:r>
      <w:r w:rsidR="00014F4E" w:rsidRPr="00AA70F4">
        <w:rPr>
          <w:rFonts w:ascii="Arial" w:hAnsi="Arial" w:cs="Arial"/>
          <w:sz w:val="28"/>
          <w:szCs w:val="28"/>
        </w:rPr>
        <w:t>Встановити системи відеоспостереження житлової групи та узгодити їх підключення з відповідними міськими службами.</w:t>
      </w:r>
    </w:p>
    <w:p w14:paraId="064ED416" w14:textId="2AAC14AE" w:rsidR="009C79CF" w:rsidRPr="00AA70F4" w:rsidRDefault="00DD7E83" w:rsidP="003F0B2D">
      <w:pPr>
        <w:jc w:val="both"/>
        <w:rPr>
          <w:rFonts w:ascii="Arial" w:hAnsi="Arial" w:cs="Arial"/>
          <w:sz w:val="28"/>
          <w:szCs w:val="28"/>
        </w:rPr>
      </w:pPr>
      <w:r w:rsidRPr="00AA70F4">
        <w:rPr>
          <w:rFonts w:ascii="Arial" w:hAnsi="Arial" w:cs="Arial"/>
          <w:sz w:val="28"/>
          <w:szCs w:val="28"/>
        </w:rPr>
        <w:tab/>
        <w:t xml:space="preserve">1.5. </w:t>
      </w:r>
      <w:r w:rsidR="007C28B6" w:rsidRPr="00AA70F4">
        <w:rPr>
          <w:rFonts w:ascii="Arial" w:hAnsi="Arial" w:cs="Arial"/>
          <w:sz w:val="28"/>
          <w:szCs w:val="28"/>
        </w:rPr>
        <w:t>Покраща</w:t>
      </w:r>
      <w:r w:rsidR="00014F4E" w:rsidRPr="00AA70F4">
        <w:rPr>
          <w:rFonts w:ascii="Arial" w:hAnsi="Arial" w:cs="Arial"/>
          <w:sz w:val="28"/>
          <w:szCs w:val="28"/>
        </w:rPr>
        <w:t>ння соціальної,</w:t>
      </w:r>
      <w:r w:rsidR="00D967E6" w:rsidRPr="00AA70F4">
        <w:rPr>
          <w:rFonts w:ascii="Arial" w:hAnsi="Arial" w:cs="Arial"/>
          <w:sz w:val="28"/>
          <w:szCs w:val="28"/>
        </w:rPr>
        <w:t xml:space="preserve"> інженерної, транспортної та іншої</w:t>
      </w:r>
      <w:r w:rsidR="00014F4E" w:rsidRPr="00AA70F4">
        <w:rPr>
          <w:rFonts w:ascii="Arial" w:hAnsi="Arial" w:cs="Arial"/>
          <w:sz w:val="28"/>
          <w:szCs w:val="28"/>
        </w:rPr>
        <w:t xml:space="preserve"> інфраструктури міського середов</w:t>
      </w:r>
      <w:r w:rsidR="00AA70F4">
        <w:rPr>
          <w:rFonts w:ascii="Arial" w:hAnsi="Arial" w:cs="Arial"/>
          <w:sz w:val="28"/>
          <w:szCs w:val="28"/>
        </w:rPr>
        <w:t xml:space="preserve">ища. При площі квартир більше 3 </w:t>
      </w:r>
      <w:r w:rsidR="00014F4E" w:rsidRPr="00AA70F4">
        <w:rPr>
          <w:rFonts w:ascii="Arial" w:hAnsi="Arial" w:cs="Arial"/>
          <w:sz w:val="28"/>
          <w:szCs w:val="28"/>
        </w:rPr>
        <w:t>тисяч квадратних метрів необхідно передбачати приміщення короткотермінового перебування діт</w:t>
      </w:r>
      <w:r w:rsidR="00AA70F4">
        <w:rPr>
          <w:rFonts w:ascii="Arial" w:hAnsi="Arial" w:cs="Arial"/>
          <w:sz w:val="28"/>
          <w:szCs w:val="28"/>
        </w:rPr>
        <w:t xml:space="preserve">ей. При площі квартир більше 30 </w:t>
      </w:r>
      <w:bookmarkStart w:id="0" w:name="_GoBack"/>
      <w:bookmarkEnd w:id="0"/>
      <w:r w:rsidR="00014F4E" w:rsidRPr="00AA70F4">
        <w:rPr>
          <w:rFonts w:ascii="Arial" w:hAnsi="Arial" w:cs="Arial"/>
          <w:sz w:val="28"/>
          <w:szCs w:val="28"/>
        </w:rPr>
        <w:t xml:space="preserve">тисяч квадратних метрів необхідно передбачати дошкільний навчальний заклад. При площі квартир більше 55 тисяч квадратних </w:t>
      </w:r>
      <w:r w:rsidR="00014F4E" w:rsidRPr="00AA70F4">
        <w:rPr>
          <w:rFonts w:ascii="Arial" w:hAnsi="Arial" w:cs="Arial"/>
          <w:sz w:val="28"/>
          <w:szCs w:val="28"/>
        </w:rPr>
        <w:lastRenderedPageBreak/>
        <w:t xml:space="preserve">метрів необхідно передбачати будівництво школи. Нове житлове будівництво можливе у </w:t>
      </w:r>
      <w:r w:rsidR="00D967E6" w:rsidRPr="00AA70F4">
        <w:rPr>
          <w:rFonts w:ascii="Arial" w:hAnsi="Arial" w:cs="Arial"/>
          <w:sz w:val="28"/>
          <w:szCs w:val="28"/>
        </w:rPr>
        <w:t>разі</w:t>
      </w:r>
      <w:r w:rsidR="00014F4E" w:rsidRPr="00AA70F4">
        <w:rPr>
          <w:rFonts w:ascii="Arial" w:hAnsi="Arial" w:cs="Arial"/>
          <w:sz w:val="28"/>
          <w:szCs w:val="28"/>
        </w:rPr>
        <w:t xml:space="preserve"> забезпечення розрахункової кількості місць у будівлях соціальної інфраструктури.</w:t>
      </w:r>
      <w:r w:rsidR="00B95B93" w:rsidRPr="00AA70F4">
        <w:rPr>
          <w:rFonts w:ascii="Arial" w:hAnsi="Arial" w:cs="Arial"/>
          <w:sz w:val="28"/>
          <w:szCs w:val="28"/>
        </w:rPr>
        <w:t xml:space="preserve"> Здійснювати заходи для запобігання негативним наслідкам від нового багатоквартирного будівництва із врахуванням рішення виконавчого комітету від 02.07.2021 № 558 “</w:t>
      </w:r>
      <w:r w:rsidR="00B95B93" w:rsidRPr="00AA70F4">
        <w:rPr>
          <w:rFonts w:ascii="Arial" w:eastAsiaTheme="minorHAnsi" w:hAnsi="Arial" w:cs="Arial"/>
          <w:bCs/>
          <w:sz w:val="28"/>
          <w:szCs w:val="28"/>
          <w:lang w:eastAsia="en-US"/>
        </w:rPr>
        <w:t>Про заходи забезпечення збалансованого будівництва та розвитку соціальної інфраструктури на території міста Львова</w:t>
      </w:r>
      <w:r w:rsidR="00B95B93" w:rsidRPr="00AA70F4">
        <w:rPr>
          <w:rFonts w:ascii="Arial" w:hAnsi="Arial" w:cs="Arial"/>
          <w:sz w:val="28"/>
          <w:szCs w:val="28"/>
        </w:rPr>
        <w:t>“.</w:t>
      </w:r>
    </w:p>
    <w:p w14:paraId="192B15C1" w14:textId="1CA4B8D5" w:rsidR="00014F4E" w:rsidRPr="00AA70F4" w:rsidRDefault="00DD7E83" w:rsidP="003F0B2D">
      <w:pPr>
        <w:jc w:val="both"/>
        <w:rPr>
          <w:rFonts w:ascii="Arial" w:hAnsi="Arial" w:cs="Arial"/>
          <w:sz w:val="28"/>
          <w:szCs w:val="28"/>
        </w:rPr>
      </w:pPr>
      <w:r w:rsidRPr="00AA70F4">
        <w:rPr>
          <w:rFonts w:ascii="Arial" w:hAnsi="Arial" w:cs="Arial"/>
          <w:sz w:val="28"/>
          <w:szCs w:val="28"/>
        </w:rPr>
        <w:tab/>
        <w:t xml:space="preserve">1.6. </w:t>
      </w:r>
      <w:r w:rsidR="00014F4E" w:rsidRPr="00AA70F4">
        <w:rPr>
          <w:rFonts w:ascii="Arial" w:hAnsi="Arial" w:cs="Arial"/>
          <w:sz w:val="28"/>
          <w:szCs w:val="28"/>
        </w:rPr>
        <w:t>Естетична довершеність та мистецькі елементи. Для забезпечення естетичного вигляду фасадів передбачати кошики для кондиціонерів, а також місце для розміщення вивісок комерційних приміщень.</w:t>
      </w:r>
      <w:r w:rsidR="007119E7" w:rsidRPr="00AA70F4">
        <w:rPr>
          <w:rFonts w:ascii="Arial" w:hAnsi="Arial" w:cs="Arial"/>
          <w:sz w:val="28"/>
          <w:szCs w:val="28"/>
        </w:rPr>
        <w:t xml:space="preserve"> Передбачити</w:t>
      </w:r>
      <w:r w:rsidR="00014F4E" w:rsidRPr="00AA70F4">
        <w:rPr>
          <w:rFonts w:ascii="Arial" w:hAnsi="Arial" w:cs="Arial"/>
          <w:sz w:val="28"/>
          <w:szCs w:val="28"/>
        </w:rPr>
        <w:t xml:space="preserve"> </w:t>
      </w:r>
      <w:r w:rsidR="007119E7" w:rsidRPr="00AA70F4">
        <w:rPr>
          <w:rFonts w:ascii="Arial" w:hAnsi="Arial" w:cs="Arial"/>
          <w:sz w:val="28"/>
          <w:szCs w:val="28"/>
        </w:rPr>
        <w:t xml:space="preserve">встановлення покажчиків назв вулиць та номерів будинків, враховуючи затверджені раніше вимоги, а також кріплень для флагштоків. </w:t>
      </w:r>
      <w:r w:rsidR="00014F4E" w:rsidRPr="00AA70F4">
        <w:rPr>
          <w:rFonts w:ascii="Arial" w:hAnsi="Arial" w:cs="Arial"/>
          <w:sz w:val="28"/>
          <w:szCs w:val="28"/>
        </w:rPr>
        <w:t>Конструктивне вирішення фасадів повинне передбачати його довговічність та практичність при експлуатації. Уникати пор</w:t>
      </w:r>
      <w:r w:rsidR="00195F6E" w:rsidRPr="00AA70F4">
        <w:rPr>
          <w:rFonts w:ascii="Arial" w:hAnsi="Arial" w:cs="Arial"/>
          <w:sz w:val="28"/>
          <w:szCs w:val="28"/>
        </w:rPr>
        <w:t>ожніх торців без вікон там, де у</w:t>
      </w:r>
      <w:r w:rsidR="00014F4E" w:rsidRPr="00AA70F4">
        <w:rPr>
          <w:rFonts w:ascii="Arial" w:hAnsi="Arial" w:cs="Arial"/>
          <w:sz w:val="28"/>
          <w:szCs w:val="28"/>
        </w:rPr>
        <w:t xml:space="preserve"> майбутньому не планується примикання нових будівель. Забороняється надмірне використання</w:t>
      </w:r>
      <w:r w:rsidR="00887212" w:rsidRPr="00AA70F4">
        <w:rPr>
          <w:rFonts w:ascii="Arial" w:hAnsi="Arial" w:cs="Arial"/>
          <w:sz w:val="28"/>
          <w:szCs w:val="28"/>
        </w:rPr>
        <w:t xml:space="preserve"> художнього освітлення фасадів у</w:t>
      </w:r>
      <w:r w:rsidR="00014F4E" w:rsidRPr="00AA70F4">
        <w:rPr>
          <w:rFonts w:ascii="Arial" w:hAnsi="Arial" w:cs="Arial"/>
          <w:sz w:val="28"/>
          <w:szCs w:val="28"/>
        </w:rPr>
        <w:t xml:space="preserve"> нічний час. Нічне освітлення ф</w:t>
      </w:r>
      <w:r w:rsidR="00887212" w:rsidRPr="00AA70F4">
        <w:rPr>
          <w:rFonts w:ascii="Arial" w:hAnsi="Arial" w:cs="Arial"/>
          <w:sz w:val="28"/>
          <w:szCs w:val="28"/>
        </w:rPr>
        <w:t>асадів повинне бути погодженим у</w:t>
      </w:r>
      <w:r w:rsidR="00014F4E" w:rsidRPr="00AA70F4">
        <w:rPr>
          <w:rFonts w:ascii="Arial" w:hAnsi="Arial" w:cs="Arial"/>
          <w:sz w:val="28"/>
          <w:szCs w:val="28"/>
        </w:rPr>
        <w:t xml:space="preserve"> комплексі з паспортом опорядження фасаду.</w:t>
      </w:r>
      <w:r w:rsidR="00887212" w:rsidRPr="00AA70F4">
        <w:rPr>
          <w:rFonts w:ascii="Arial" w:hAnsi="Arial" w:cs="Arial"/>
          <w:sz w:val="28"/>
          <w:szCs w:val="28"/>
        </w:rPr>
        <w:t xml:space="preserve"> </w:t>
      </w:r>
      <w:r w:rsidR="00014F4E" w:rsidRPr="00AA70F4">
        <w:rPr>
          <w:rFonts w:ascii="Arial" w:hAnsi="Arial" w:cs="Arial"/>
          <w:sz w:val="28"/>
          <w:szCs w:val="28"/>
        </w:rPr>
        <w:t>Передбачати встановлення мистецьких елементів та творів мистецтва як складової архітектурного вир</w:t>
      </w:r>
      <w:r w:rsidR="00835AC1" w:rsidRPr="00AA70F4">
        <w:rPr>
          <w:rFonts w:ascii="Arial" w:hAnsi="Arial" w:cs="Arial"/>
          <w:sz w:val="28"/>
          <w:szCs w:val="28"/>
        </w:rPr>
        <w:t>ішення або як окремих об’єктів у</w:t>
      </w:r>
      <w:r w:rsidR="00014F4E" w:rsidRPr="00AA70F4">
        <w:rPr>
          <w:rFonts w:ascii="Arial" w:hAnsi="Arial" w:cs="Arial"/>
          <w:sz w:val="28"/>
          <w:szCs w:val="28"/>
        </w:rPr>
        <w:t xml:space="preserve"> межах благоустрою. Рекомендується витрати на твори мистецтва передбачати </w:t>
      </w:r>
      <w:r w:rsidR="00835AC1" w:rsidRPr="00AA70F4">
        <w:rPr>
          <w:rFonts w:ascii="Arial" w:hAnsi="Arial" w:cs="Arial"/>
          <w:sz w:val="28"/>
          <w:szCs w:val="28"/>
        </w:rPr>
        <w:t>у</w:t>
      </w:r>
      <w:r w:rsidR="00014F4E" w:rsidRPr="00AA70F4">
        <w:rPr>
          <w:rFonts w:ascii="Arial" w:hAnsi="Arial" w:cs="Arial"/>
          <w:sz w:val="28"/>
          <w:szCs w:val="28"/>
        </w:rPr>
        <w:t xml:space="preserve"> розмірі 1</w:t>
      </w:r>
      <w:r w:rsidR="00835AC1" w:rsidRPr="00AA70F4">
        <w:rPr>
          <w:rFonts w:ascii="Arial" w:hAnsi="Arial" w:cs="Arial"/>
          <w:sz w:val="28"/>
          <w:szCs w:val="28"/>
        </w:rPr>
        <w:t xml:space="preserve"> </w:t>
      </w:r>
      <w:r w:rsidR="00014F4E" w:rsidRPr="00AA70F4">
        <w:rPr>
          <w:rFonts w:ascii="Arial" w:hAnsi="Arial" w:cs="Arial"/>
          <w:sz w:val="28"/>
          <w:szCs w:val="28"/>
        </w:rPr>
        <w:t>% від загально</w:t>
      </w:r>
      <w:r w:rsidR="00835AC1" w:rsidRPr="00AA70F4">
        <w:rPr>
          <w:rFonts w:ascii="Arial" w:hAnsi="Arial" w:cs="Arial"/>
          <w:sz w:val="28"/>
          <w:szCs w:val="28"/>
        </w:rPr>
        <w:t>го</w:t>
      </w:r>
      <w:r w:rsidR="00014F4E" w:rsidRPr="00AA70F4">
        <w:rPr>
          <w:rFonts w:ascii="Arial" w:hAnsi="Arial" w:cs="Arial"/>
          <w:sz w:val="28"/>
          <w:szCs w:val="28"/>
        </w:rPr>
        <w:t xml:space="preserve"> бюджету будівництва. Узгоджувати формат та форму впровадження мистецьких елементів з управлінням архітектури та урбаністики </w:t>
      </w:r>
      <w:r w:rsidR="00BA65EC" w:rsidRPr="00AA70F4">
        <w:rPr>
          <w:rFonts w:ascii="Arial" w:hAnsi="Arial" w:cs="Arial"/>
          <w:sz w:val="28"/>
          <w:szCs w:val="28"/>
        </w:rPr>
        <w:t xml:space="preserve">департаменту містобудування </w:t>
      </w:r>
      <w:r w:rsidR="00014F4E" w:rsidRPr="00AA70F4">
        <w:rPr>
          <w:rFonts w:ascii="Arial" w:hAnsi="Arial" w:cs="Arial"/>
          <w:sz w:val="28"/>
          <w:szCs w:val="28"/>
        </w:rPr>
        <w:t>із залученням фа</w:t>
      </w:r>
      <w:r w:rsidR="00D7713A" w:rsidRPr="00AA70F4">
        <w:rPr>
          <w:rFonts w:ascii="Arial" w:hAnsi="Arial" w:cs="Arial"/>
          <w:sz w:val="28"/>
          <w:szCs w:val="28"/>
        </w:rPr>
        <w:t>хівців Львівської н</w:t>
      </w:r>
      <w:r w:rsidR="00887212" w:rsidRPr="00AA70F4">
        <w:rPr>
          <w:rFonts w:ascii="Arial" w:hAnsi="Arial" w:cs="Arial"/>
          <w:sz w:val="28"/>
          <w:szCs w:val="28"/>
        </w:rPr>
        <w:t>аціональної академії м</w:t>
      </w:r>
      <w:r w:rsidR="00014F4E" w:rsidRPr="00AA70F4">
        <w:rPr>
          <w:rFonts w:ascii="Arial" w:hAnsi="Arial" w:cs="Arial"/>
          <w:sz w:val="28"/>
          <w:szCs w:val="28"/>
        </w:rPr>
        <w:t xml:space="preserve">истецтв.   </w:t>
      </w:r>
    </w:p>
    <w:p w14:paraId="24EE44B6" w14:textId="77777777" w:rsidR="0085660D" w:rsidRPr="00AA70F4" w:rsidRDefault="004937FE" w:rsidP="0085660D">
      <w:pPr>
        <w:jc w:val="both"/>
        <w:rPr>
          <w:rFonts w:ascii="Arial" w:hAnsi="Arial" w:cs="Arial"/>
          <w:sz w:val="28"/>
          <w:szCs w:val="28"/>
        </w:rPr>
      </w:pPr>
      <w:r w:rsidRPr="00AA70F4">
        <w:rPr>
          <w:rFonts w:ascii="Arial" w:hAnsi="Arial" w:cs="Arial"/>
          <w:sz w:val="28"/>
          <w:szCs w:val="28"/>
        </w:rPr>
        <w:tab/>
        <w:t xml:space="preserve">1.7. </w:t>
      </w:r>
      <w:r w:rsidR="00014F4E" w:rsidRPr="00AA70F4">
        <w:rPr>
          <w:rFonts w:ascii="Arial" w:hAnsi="Arial" w:cs="Arial"/>
          <w:sz w:val="28"/>
          <w:szCs w:val="28"/>
        </w:rPr>
        <w:t>Екологічність та адаптація до змін клімату. Враховувати екологічні аспекти та ада</w:t>
      </w:r>
      <w:r w:rsidR="00BA65EC" w:rsidRPr="00AA70F4">
        <w:rPr>
          <w:rFonts w:ascii="Arial" w:hAnsi="Arial" w:cs="Arial"/>
          <w:sz w:val="28"/>
          <w:szCs w:val="28"/>
        </w:rPr>
        <w:t>птацію до змін клімату, зокрема</w:t>
      </w:r>
      <w:r w:rsidR="00014F4E" w:rsidRPr="00AA70F4">
        <w:rPr>
          <w:rFonts w:ascii="Arial" w:hAnsi="Arial" w:cs="Arial"/>
          <w:sz w:val="28"/>
          <w:szCs w:val="28"/>
        </w:rPr>
        <w:t xml:space="preserve"> влаштовувати висадку сукулентів та інших рослин на даху, передбачати дощову каналізацію, а також резервуари для накопичення дощової води. Влаштовувати мінімальне замощення та максимальне озеленення ділянки. Повністю уникати зон відкритого грунту. Такі зони повинні бути закриті гравійним відсівом, мульчею, газоном, іншим покриттям. </w:t>
      </w:r>
      <w:r w:rsidR="0085660D" w:rsidRPr="00AA70F4">
        <w:rPr>
          <w:rFonts w:ascii="Arial" w:hAnsi="Arial" w:cs="Arial"/>
          <w:sz w:val="28"/>
          <w:szCs w:val="28"/>
        </w:rPr>
        <w:t>Зберігати максимальну кількість наявних якісних зелених насаджень на ділянці та інтегрувати їх у плановану забудову. При влаштуванні паркінгу під подвір</w:t>
      </w:r>
      <w:r w:rsidR="00191834" w:rsidRPr="00AA70F4">
        <w:rPr>
          <w:rFonts w:ascii="Arial" w:hAnsi="Arial" w:cs="Arial"/>
          <w:sz w:val="28"/>
          <w:szCs w:val="28"/>
        </w:rPr>
        <w:t>’</w:t>
      </w:r>
      <w:r w:rsidR="0085660D" w:rsidRPr="00AA70F4">
        <w:rPr>
          <w:rFonts w:ascii="Arial" w:hAnsi="Arial" w:cs="Arial"/>
          <w:sz w:val="28"/>
          <w:szCs w:val="28"/>
        </w:rPr>
        <w:t>ям передбачати зони глибокого грунту для висадки дерев. Передбачати поливочні крани та системи поливу рослин.</w:t>
      </w:r>
    </w:p>
    <w:p w14:paraId="63CECB6A" w14:textId="77777777" w:rsidR="00014F4E" w:rsidRPr="00AA70F4" w:rsidRDefault="004937FE" w:rsidP="003F0B2D">
      <w:pPr>
        <w:jc w:val="both"/>
        <w:rPr>
          <w:rFonts w:ascii="Arial" w:hAnsi="Arial" w:cs="Arial"/>
          <w:sz w:val="28"/>
          <w:szCs w:val="28"/>
        </w:rPr>
      </w:pPr>
      <w:r w:rsidRPr="00AA70F4">
        <w:rPr>
          <w:rFonts w:ascii="Arial" w:hAnsi="Arial" w:cs="Arial"/>
          <w:sz w:val="28"/>
          <w:szCs w:val="28"/>
        </w:rPr>
        <w:tab/>
        <w:t xml:space="preserve">1.8. </w:t>
      </w:r>
      <w:r w:rsidR="00014F4E" w:rsidRPr="00AA70F4">
        <w:rPr>
          <w:rFonts w:ascii="Arial" w:hAnsi="Arial" w:cs="Arial"/>
          <w:sz w:val="28"/>
          <w:szCs w:val="28"/>
        </w:rPr>
        <w:t xml:space="preserve">Якісний громадський простір та покращене паркування. </w:t>
      </w:r>
      <w:r w:rsidR="002015CD" w:rsidRPr="00AA70F4">
        <w:rPr>
          <w:rFonts w:ascii="Arial" w:hAnsi="Arial" w:cs="Arial"/>
          <w:sz w:val="28"/>
          <w:szCs w:val="28"/>
        </w:rPr>
        <w:t>При проє</w:t>
      </w:r>
      <w:r w:rsidR="00014F4E" w:rsidRPr="00AA70F4">
        <w:rPr>
          <w:rFonts w:ascii="Arial" w:hAnsi="Arial" w:cs="Arial"/>
          <w:sz w:val="28"/>
          <w:szCs w:val="28"/>
        </w:rPr>
        <w:t>ктуванні ві</w:t>
      </w:r>
      <w:r w:rsidR="002015CD" w:rsidRPr="00AA70F4">
        <w:rPr>
          <w:rFonts w:ascii="Arial" w:hAnsi="Arial" w:cs="Arial"/>
          <w:sz w:val="28"/>
          <w:szCs w:val="28"/>
        </w:rPr>
        <w:t>дкритих громадських просторів, у</w:t>
      </w:r>
      <w:r w:rsidR="00014F4E" w:rsidRPr="00AA70F4">
        <w:rPr>
          <w:rFonts w:ascii="Arial" w:hAnsi="Arial" w:cs="Arial"/>
          <w:sz w:val="28"/>
          <w:szCs w:val="28"/>
        </w:rPr>
        <w:t xml:space="preserve"> тому числі вулиць та проїздів, пріоритет надається пішоходам, велосипедистам та користувачам громадським транспортом </w:t>
      </w:r>
      <w:r w:rsidR="00142F6C" w:rsidRPr="00AA70F4">
        <w:rPr>
          <w:rFonts w:ascii="Arial" w:eastAsiaTheme="minorHAnsi" w:hAnsi="Arial" w:cs="Arial"/>
          <w:bCs/>
          <w:sz w:val="28"/>
          <w:szCs w:val="28"/>
          <w:lang w:eastAsia="en-US"/>
        </w:rPr>
        <w:t>Львівської міської територіальної громади</w:t>
      </w:r>
      <w:r w:rsidR="00014F4E" w:rsidRPr="00AA70F4">
        <w:rPr>
          <w:rFonts w:ascii="Arial" w:hAnsi="Arial" w:cs="Arial"/>
          <w:sz w:val="28"/>
          <w:szCs w:val="28"/>
        </w:rPr>
        <w:t xml:space="preserve">. Схема благоустрою повинна бути погоджена </w:t>
      </w:r>
      <w:r w:rsidR="000B4ECC" w:rsidRPr="00AA70F4">
        <w:rPr>
          <w:rFonts w:ascii="Arial" w:hAnsi="Arial" w:cs="Arial"/>
          <w:sz w:val="28"/>
          <w:szCs w:val="28"/>
        </w:rPr>
        <w:t xml:space="preserve">з </w:t>
      </w:r>
      <w:r w:rsidR="00014F4E" w:rsidRPr="00AA70F4">
        <w:rPr>
          <w:rFonts w:ascii="Arial" w:hAnsi="Arial" w:cs="Arial"/>
          <w:sz w:val="28"/>
          <w:szCs w:val="28"/>
        </w:rPr>
        <w:t>управлінням архітектури та урбаністики</w:t>
      </w:r>
      <w:r w:rsidR="000B4ECC" w:rsidRPr="00AA70F4">
        <w:rPr>
          <w:rFonts w:ascii="Arial" w:hAnsi="Arial" w:cs="Arial"/>
          <w:sz w:val="28"/>
          <w:szCs w:val="28"/>
        </w:rPr>
        <w:t xml:space="preserve"> департаменту містобудування</w:t>
      </w:r>
      <w:r w:rsidR="00014F4E" w:rsidRPr="00AA70F4">
        <w:rPr>
          <w:rFonts w:ascii="Arial" w:hAnsi="Arial" w:cs="Arial"/>
          <w:sz w:val="28"/>
          <w:szCs w:val="28"/>
        </w:rPr>
        <w:t xml:space="preserve">, управлінням екології </w:t>
      </w:r>
      <w:r w:rsidR="00D4039F" w:rsidRPr="00AA70F4">
        <w:rPr>
          <w:rFonts w:ascii="Arial" w:hAnsi="Arial" w:cs="Arial"/>
          <w:sz w:val="28"/>
          <w:szCs w:val="28"/>
        </w:rPr>
        <w:t xml:space="preserve">та природних ресурсів департаменту містобудування </w:t>
      </w:r>
      <w:r w:rsidR="009C6B94" w:rsidRPr="00AA70F4">
        <w:rPr>
          <w:rFonts w:ascii="Arial" w:hAnsi="Arial" w:cs="Arial"/>
          <w:sz w:val="28"/>
          <w:szCs w:val="28"/>
        </w:rPr>
        <w:t>і</w:t>
      </w:r>
      <w:r w:rsidR="00014F4E" w:rsidRPr="00AA70F4">
        <w:rPr>
          <w:rFonts w:ascii="Arial" w:hAnsi="Arial" w:cs="Arial"/>
          <w:sz w:val="28"/>
          <w:szCs w:val="28"/>
        </w:rPr>
        <w:t xml:space="preserve"> управ</w:t>
      </w:r>
      <w:r w:rsidR="009C6B94" w:rsidRPr="00AA70F4">
        <w:rPr>
          <w:rFonts w:ascii="Arial" w:hAnsi="Arial" w:cs="Arial"/>
          <w:sz w:val="28"/>
          <w:szCs w:val="28"/>
        </w:rPr>
        <w:t xml:space="preserve">лінням вуличної інфраструктури </w:t>
      </w:r>
      <w:r w:rsidR="000B4ECC" w:rsidRPr="00AA70F4">
        <w:rPr>
          <w:rFonts w:ascii="Arial" w:hAnsi="Arial" w:cs="Arial"/>
          <w:sz w:val="28"/>
          <w:szCs w:val="28"/>
        </w:rPr>
        <w:t xml:space="preserve">департаменту </w:t>
      </w:r>
      <w:r w:rsidR="000B4ECC" w:rsidRPr="00AA70F4">
        <w:rPr>
          <w:rFonts w:ascii="Arial" w:hAnsi="Arial" w:cs="Arial"/>
          <w:sz w:val="28"/>
          <w:szCs w:val="28"/>
        </w:rPr>
        <w:lastRenderedPageBreak/>
        <w:t>міської мобільності та вуличної інфраструктури</w:t>
      </w:r>
      <w:r w:rsidR="009C6B94" w:rsidRPr="00AA70F4">
        <w:rPr>
          <w:rFonts w:ascii="Arial" w:hAnsi="Arial" w:cs="Arial"/>
          <w:sz w:val="28"/>
          <w:szCs w:val="28"/>
        </w:rPr>
        <w:t>.</w:t>
      </w:r>
      <w:r w:rsidR="00EE3661" w:rsidRPr="00AA70F4">
        <w:rPr>
          <w:rFonts w:ascii="Arial" w:hAnsi="Arial" w:cs="Arial"/>
          <w:sz w:val="28"/>
          <w:szCs w:val="28"/>
        </w:rPr>
        <w:t xml:space="preserve"> У межах червоних ліній проє</w:t>
      </w:r>
      <w:r w:rsidR="00014F4E" w:rsidRPr="00AA70F4">
        <w:rPr>
          <w:rFonts w:ascii="Arial" w:hAnsi="Arial" w:cs="Arial"/>
          <w:sz w:val="28"/>
          <w:szCs w:val="28"/>
        </w:rPr>
        <w:t xml:space="preserve">ктування благоустрою та його відновлення ведеться виключно в узгодженні з відповідними структурними підрозділами </w:t>
      </w:r>
      <w:r w:rsidR="00EE3661" w:rsidRPr="00AA70F4">
        <w:rPr>
          <w:rFonts w:ascii="Arial" w:hAnsi="Arial" w:cs="Arial"/>
          <w:sz w:val="28"/>
          <w:szCs w:val="28"/>
        </w:rPr>
        <w:t>Львівської міської ради</w:t>
      </w:r>
      <w:r w:rsidR="00014F4E" w:rsidRPr="00AA70F4">
        <w:rPr>
          <w:rFonts w:ascii="Arial" w:hAnsi="Arial" w:cs="Arial"/>
          <w:sz w:val="28"/>
          <w:szCs w:val="28"/>
        </w:rPr>
        <w:t xml:space="preserve">. Рекомендується використовувати типові елементи благоустрою, затверджені відповідними рішеннями </w:t>
      </w:r>
      <w:r w:rsidR="00EE3661" w:rsidRPr="00AA70F4">
        <w:rPr>
          <w:rFonts w:ascii="Arial" w:hAnsi="Arial" w:cs="Arial"/>
          <w:sz w:val="28"/>
          <w:szCs w:val="28"/>
        </w:rPr>
        <w:t>Львівської міської ради</w:t>
      </w:r>
      <w:r w:rsidR="00014F4E" w:rsidRPr="00AA70F4">
        <w:rPr>
          <w:rFonts w:ascii="Arial" w:hAnsi="Arial" w:cs="Arial"/>
          <w:sz w:val="28"/>
          <w:szCs w:val="28"/>
        </w:rPr>
        <w:t>. Кількість парко</w:t>
      </w:r>
      <w:r w:rsidR="00294219" w:rsidRPr="00AA70F4">
        <w:rPr>
          <w:rFonts w:ascii="Arial" w:hAnsi="Arial" w:cs="Arial"/>
          <w:sz w:val="28"/>
          <w:szCs w:val="28"/>
        </w:rPr>
        <w:t>-</w:t>
      </w:r>
      <w:r w:rsidR="00014F4E" w:rsidRPr="00AA70F4">
        <w:rPr>
          <w:rFonts w:ascii="Arial" w:hAnsi="Arial" w:cs="Arial"/>
          <w:sz w:val="28"/>
          <w:szCs w:val="28"/>
        </w:rPr>
        <w:t>місць у підземному паркінгу рекомендується п</w:t>
      </w:r>
      <w:r w:rsidR="00294219" w:rsidRPr="00AA70F4">
        <w:rPr>
          <w:rFonts w:ascii="Arial" w:hAnsi="Arial" w:cs="Arial"/>
          <w:sz w:val="28"/>
          <w:szCs w:val="28"/>
        </w:rPr>
        <w:t>риймати з коефіцієнтом не менше</w:t>
      </w:r>
      <w:r w:rsidR="00014F4E" w:rsidRPr="00AA70F4">
        <w:rPr>
          <w:rFonts w:ascii="Arial" w:hAnsi="Arial" w:cs="Arial"/>
          <w:sz w:val="28"/>
          <w:szCs w:val="28"/>
        </w:rPr>
        <w:t xml:space="preserve"> ніж 0,8 від кількості квартир. Передбачати встановлення електрозарядних станцій. Обов’язково передбачати наявність парковок для велосипедів та засобів легкої мобільності.</w:t>
      </w:r>
    </w:p>
    <w:p w14:paraId="0F5E7E6C" w14:textId="77777777" w:rsidR="00014F4E" w:rsidRPr="00AA70F4" w:rsidRDefault="00E04D97" w:rsidP="003F0B2D">
      <w:pPr>
        <w:jc w:val="both"/>
        <w:rPr>
          <w:rFonts w:ascii="Arial" w:hAnsi="Arial" w:cs="Arial"/>
          <w:sz w:val="28"/>
          <w:szCs w:val="28"/>
        </w:rPr>
      </w:pPr>
      <w:r w:rsidRPr="00AA70F4">
        <w:rPr>
          <w:rFonts w:ascii="Arial" w:hAnsi="Arial" w:cs="Arial"/>
          <w:sz w:val="28"/>
          <w:szCs w:val="28"/>
        </w:rPr>
        <w:tab/>
        <w:t xml:space="preserve">1.9. </w:t>
      </w:r>
      <w:r w:rsidR="00014F4E" w:rsidRPr="00AA70F4">
        <w:rPr>
          <w:rFonts w:ascii="Arial" w:hAnsi="Arial" w:cs="Arial"/>
          <w:sz w:val="28"/>
          <w:szCs w:val="28"/>
        </w:rPr>
        <w:t>Безбар</w:t>
      </w:r>
      <w:r w:rsidR="00294219" w:rsidRPr="00AA70F4">
        <w:rPr>
          <w:rFonts w:ascii="Arial" w:hAnsi="Arial" w:cs="Arial"/>
          <w:sz w:val="28"/>
          <w:szCs w:val="28"/>
        </w:rPr>
        <w:t>’</w:t>
      </w:r>
      <w:r w:rsidR="00014F4E" w:rsidRPr="00AA70F4">
        <w:rPr>
          <w:rFonts w:ascii="Arial" w:hAnsi="Arial" w:cs="Arial"/>
          <w:sz w:val="28"/>
          <w:szCs w:val="28"/>
        </w:rPr>
        <w:t>єрність, адаптованість до потреб людей з інвалідніс</w:t>
      </w:r>
      <w:r w:rsidR="000F3209" w:rsidRPr="00AA70F4">
        <w:rPr>
          <w:rFonts w:ascii="Arial" w:hAnsi="Arial" w:cs="Arial"/>
          <w:sz w:val="28"/>
          <w:szCs w:val="28"/>
        </w:rPr>
        <w:t>тю, влаштування зручних входів до</w:t>
      </w:r>
      <w:r w:rsidR="00014F4E" w:rsidRPr="00AA70F4">
        <w:rPr>
          <w:rFonts w:ascii="Arial" w:hAnsi="Arial" w:cs="Arial"/>
          <w:sz w:val="28"/>
          <w:szCs w:val="28"/>
        </w:rPr>
        <w:t xml:space="preserve"> будів</w:t>
      </w:r>
      <w:r w:rsidR="000F3209" w:rsidRPr="00AA70F4">
        <w:rPr>
          <w:rFonts w:ascii="Arial" w:hAnsi="Arial" w:cs="Arial"/>
          <w:sz w:val="28"/>
          <w:szCs w:val="28"/>
        </w:rPr>
        <w:t>ель. Головний вхід до будин</w:t>
      </w:r>
      <w:r w:rsidR="00014F4E" w:rsidRPr="00AA70F4">
        <w:rPr>
          <w:rFonts w:ascii="Arial" w:hAnsi="Arial" w:cs="Arial"/>
          <w:sz w:val="28"/>
          <w:szCs w:val="28"/>
        </w:rPr>
        <w:t>к</w:t>
      </w:r>
      <w:r w:rsidR="000F3209" w:rsidRPr="00AA70F4">
        <w:rPr>
          <w:rFonts w:ascii="Arial" w:hAnsi="Arial" w:cs="Arial"/>
          <w:sz w:val="28"/>
          <w:szCs w:val="28"/>
        </w:rPr>
        <w:t>у</w:t>
      </w:r>
      <w:r w:rsidR="00014F4E" w:rsidRPr="00AA70F4">
        <w:rPr>
          <w:rFonts w:ascii="Arial" w:hAnsi="Arial" w:cs="Arial"/>
          <w:sz w:val="28"/>
          <w:szCs w:val="28"/>
        </w:rPr>
        <w:t xml:space="preserve"> рекомендується розміщувати зі сторони вулиці, при цьому обов’язково влаштовуючи другий </w:t>
      </w:r>
      <w:r w:rsidR="000F3209" w:rsidRPr="00AA70F4">
        <w:rPr>
          <w:rFonts w:ascii="Arial" w:hAnsi="Arial" w:cs="Arial"/>
          <w:sz w:val="28"/>
          <w:szCs w:val="28"/>
        </w:rPr>
        <w:t>вихід у подвір’я. Вхідні двері до</w:t>
      </w:r>
      <w:r w:rsidR="00014F4E" w:rsidRPr="00AA70F4">
        <w:rPr>
          <w:rFonts w:ascii="Arial" w:hAnsi="Arial" w:cs="Arial"/>
          <w:sz w:val="28"/>
          <w:szCs w:val="28"/>
        </w:rPr>
        <w:t xml:space="preserve"> під’їзд</w:t>
      </w:r>
      <w:r w:rsidR="000F3209" w:rsidRPr="00AA70F4">
        <w:rPr>
          <w:rFonts w:ascii="Arial" w:hAnsi="Arial" w:cs="Arial"/>
          <w:sz w:val="28"/>
          <w:szCs w:val="28"/>
        </w:rPr>
        <w:t>у</w:t>
      </w:r>
      <w:r w:rsidR="00014F4E" w:rsidRPr="00AA70F4">
        <w:rPr>
          <w:rFonts w:ascii="Arial" w:hAnsi="Arial" w:cs="Arial"/>
          <w:sz w:val="28"/>
          <w:szCs w:val="28"/>
        </w:rPr>
        <w:t xml:space="preserve"> рекомендується робити з елементами великого засклення, а вхід розміщувати на відмітці тротуару та двору (без додаткових сходів та пандусів). Усі поверхні благоустрою повинні бути зручними для руху на візку. Ширини усіх дверних прорізів та приміщень повинні забезпечувати можливість пересування людей на візках. Ліфт повинен спускатись у рівень підземного паркінгу.</w:t>
      </w:r>
      <w:r w:rsidR="00AB7858" w:rsidRPr="00AA70F4">
        <w:rPr>
          <w:rFonts w:ascii="Arial" w:hAnsi="Arial" w:cs="Arial"/>
          <w:sz w:val="28"/>
          <w:szCs w:val="28"/>
        </w:rPr>
        <w:t xml:space="preserve"> </w:t>
      </w:r>
      <w:r w:rsidR="00014F4E" w:rsidRPr="00AA70F4">
        <w:rPr>
          <w:rFonts w:ascii="Arial" w:hAnsi="Arial" w:cs="Arial"/>
          <w:sz w:val="28"/>
          <w:szCs w:val="28"/>
        </w:rPr>
        <w:t xml:space="preserve">Рекомендується влаштовувати приміщення для дитячих візків </w:t>
      </w:r>
      <w:r w:rsidR="00AB7858" w:rsidRPr="00AA70F4">
        <w:rPr>
          <w:rFonts w:ascii="Arial" w:hAnsi="Arial" w:cs="Arial"/>
          <w:sz w:val="28"/>
          <w:szCs w:val="28"/>
        </w:rPr>
        <w:t>у</w:t>
      </w:r>
      <w:r w:rsidR="00014F4E" w:rsidRPr="00AA70F4">
        <w:rPr>
          <w:rFonts w:ascii="Arial" w:hAnsi="Arial" w:cs="Arial"/>
          <w:sz w:val="28"/>
          <w:szCs w:val="28"/>
        </w:rPr>
        <w:t xml:space="preserve"> межах першого поверху про</w:t>
      </w:r>
      <w:r w:rsidR="00AB7858" w:rsidRPr="00AA70F4">
        <w:rPr>
          <w:rFonts w:ascii="Arial" w:hAnsi="Arial" w:cs="Arial"/>
          <w:sz w:val="28"/>
          <w:szCs w:val="28"/>
        </w:rPr>
        <w:t>є</w:t>
      </w:r>
      <w:r w:rsidR="00014F4E" w:rsidRPr="00AA70F4">
        <w:rPr>
          <w:rFonts w:ascii="Arial" w:hAnsi="Arial" w:cs="Arial"/>
          <w:sz w:val="28"/>
          <w:szCs w:val="28"/>
        </w:rPr>
        <w:t xml:space="preserve">ктованого будинку. На дитячих майданчиках передбачати устаткування для дітей з інвалідністю. Спортивні майданчики адаптовувати для потреб людей з інвалідністю, а також для фізичної реабілітації. </w:t>
      </w:r>
    </w:p>
    <w:p w14:paraId="3724B1B4" w14:textId="77777777" w:rsidR="00014F4E" w:rsidRPr="00AA70F4" w:rsidRDefault="00E04D97" w:rsidP="003F0B2D">
      <w:pPr>
        <w:jc w:val="both"/>
        <w:rPr>
          <w:rFonts w:ascii="Arial" w:hAnsi="Arial" w:cs="Arial"/>
          <w:sz w:val="28"/>
          <w:szCs w:val="28"/>
        </w:rPr>
      </w:pPr>
      <w:r w:rsidRPr="00AA70F4">
        <w:rPr>
          <w:rFonts w:ascii="Arial" w:hAnsi="Arial" w:cs="Arial"/>
          <w:sz w:val="28"/>
          <w:szCs w:val="28"/>
        </w:rPr>
        <w:tab/>
        <w:t xml:space="preserve">1.10. </w:t>
      </w:r>
      <w:r w:rsidR="00014F4E" w:rsidRPr="00AA70F4">
        <w:rPr>
          <w:rFonts w:ascii="Arial" w:hAnsi="Arial" w:cs="Arial"/>
          <w:sz w:val="28"/>
          <w:szCs w:val="28"/>
        </w:rPr>
        <w:t xml:space="preserve">Забезпечення додатковими елементами. Передбачати влаштування підземних контейнерів роздільного збору твердих побутових відходів. Передбачати встановлення питних фонтанів. </w:t>
      </w:r>
    </w:p>
    <w:p w14:paraId="15C21046" w14:textId="77777777" w:rsidR="009559D5" w:rsidRPr="00AA70F4" w:rsidRDefault="009559D5" w:rsidP="003F0B2D">
      <w:pPr>
        <w:jc w:val="both"/>
        <w:rPr>
          <w:rFonts w:ascii="Arial" w:hAnsi="Arial" w:cs="Arial"/>
          <w:sz w:val="28"/>
          <w:szCs w:val="28"/>
        </w:rPr>
      </w:pPr>
      <w:r w:rsidRPr="00AA70F4">
        <w:rPr>
          <w:rFonts w:ascii="Arial" w:hAnsi="Arial" w:cs="Arial"/>
          <w:sz w:val="28"/>
          <w:szCs w:val="28"/>
        </w:rPr>
        <w:tab/>
        <w:t xml:space="preserve">1.11. </w:t>
      </w:r>
      <w:r w:rsidR="009B237B" w:rsidRPr="00AA70F4">
        <w:rPr>
          <w:rFonts w:ascii="Arial" w:hAnsi="Arial" w:cs="Arial"/>
          <w:sz w:val="28"/>
          <w:szCs w:val="28"/>
        </w:rPr>
        <w:t xml:space="preserve">Передбачати необхідні кроки з реалізації заходів </w:t>
      </w:r>
      <w:r w:rsidR="009B237B" w:rsidRPr="00AA70F4">
        <w:rPr>
          <w:rFonts w:ascii="Arial" w:eastAsiaTheme="minorHAnsi" w:hAnsi="Arial" w:cs="Arial"/>
          <w:bCs/>
          <w:sz w:val="28"/>
          <w:szCs w:val="28"/>
          <w:lang w:eastAsia="en-US"/>
        </w:rPr>
        <w:t xml:space="preserve">забезпечення збалансованого будівництва та розвитку соціальної інфраструктури на території </w:t>
      </w:r>
      <w:r w:rsidR="00142F6C" w:rsidRPr="00AA70F4">
        <w:rPr>
          <w:rFonts w:ascii="Arial" w:eastAsiaTheme="minorHAnsi" w:hAnsi="Arial" w:cs="Arial"/>
          <w:bCs/>
          <w:sz w:val="28"/>
          <w:szCs w:val="28"/>
          <w:lang w:eastAsia="en-US"/>
        </w:rPr>
        <w:t xml:space="preserve">Львівської міської територіальної громади </w:t>
      </w:r>
      <w:r w:rsidR="009B237B" w:rsidRPr="00AA70F4">
        <w:rPr>
          <w:rFonts w:ascii="Arial" w:hAnsi="Arial" w:cs="Arial"/>
          <w:sz w:val="28"/>
          <w:szCs w:val="28"/>
        </w:rPr>
        <w:t>у координації зі структурними підрозділами Львівської міської ради із врахуванням рішення виконавчого комітету від 02.07.2021 № 558 “</w:t>
      </w:r>
      <w:r w:rsidR="009B237B" w:rsidRPr="00AA70F4">
        <w:rPr>
          <w:rFonts w:ascii="Arial" w:eastAsiaTheme="minorHAnsi" w:hAnsi="Arial" w:cs="Arial"/>
          <w:bCs/>
          <w:sz w:val="28"/>
          <w:szCs w:val="28"/>
          <w:lang w:eastAsia="en-US"/>
        </w:rPr>
        <w:t>Про заходи забезпечення збалансованого будівництва та розвитку соціальної інфраструктури на території міста Львова</w:t>
      </w:r>
      <w:r w:rsidR="009B237B" w:rsidRPr="00AA70F4">
        <w:rPr>
          <w:rFonts w:ascii="Arial" w:hAnsi="Arial" w:cs="Arial"/>
          <w:sz w:val="28"/>
          <w:szCs w:val="28"/>
        </w:rPr>
        <w:t>“.</w:t>
      </w:r>
    </w:p>
    <w:p w14:paraId="50F704A7" w14:textId="77777777" w:rsidR="00014F4E" w:rsidRPr="00AA70F4" w:rsidRDefault="00C51665" w:rsidP="003F0B2D">
      <w:pPr>
        <w:jc w:val="both"/>
        <w:rPr>
          <w:rFonts w:ascii="Arial" w:hAnsi="Arial" w:cs="Arial"/>
          <w:sz w:val="28"/>
          <w:szCs w:val="28"/>
        </w:rPr>
      </w:pPr>
      <w:r w:rsidRPr="00AA70F4">
        <w:rPr>
          <w:rFonts w:ascii="Arial" w:hAnsi="Arial" w:cs="Arial"/>
          <w:sz w:val="28"/>
          <w:szCs w:val="28"/>
        </w:rPr>
        <w:tab/>
      </w:r>
      <w:r w:rsidR="009559D5" w:rsidRPr="00AA70F4">
        <w:rPr>
          <w:rFonts w:ascii="Arial" w:hAnsi="Arial" w:cs="Arial"/>
          <w:sz w:val="28"/>
          <w:szCs w:val="28"/>
        </w:rPr>
        <w:t>2</w:t>
      </w:r>
      <w:r w:rsidRPr="00AA70F4">
        <w:rPr>
          <w:rFonts w:ascii="Arial" w:hAnsi="Arial" w:cs="Arial"/>
          <w:sz w:val="28"/>
          <w:szCs w:val="28"/>
        </w:rPr>
        <w:t xml:space="preserve">. </w:t>
      </w:r>
      <w:r w:rsidR="00014F4E" w:rsidRPr="00AA70F4">
        <w:rPr>
          <w:rFonts w:ascii="Arial" w:hAnsi="Arial" w:cs="Arial"/>
          <w:sz w:val="28"/>
          <w:szCs w:val="28"/>
        </w:rPr>
        <w:t xml:space="preserve">Виконавчим </w:t>
      </w:r>
      <w:r w:rsidRPr="00AA70F4">
        <w:rPr>
          <w:rFonts w:ascii="Arial" w:hAnsi="Arial" w:cs="Arial"/>
          <w:sz w:val="28"/>
          <w:szCs w:val="28"/>
        </w:rPr>
        <w:t>органам Львівської міської ради</w:t>
      </w:r>
      <w:r w:rsidR="00703A31" w:rsidRPr="00AA70F4">
        <w:rPr>
          <w:rFonts w:ascii="Arial" w:hAnsi="Arial" w:cs="Arial"/>
          <w:sz w:val="28"/>
          <w:szCs w:val="28"/>
        </w:rPr>
        <w:t xml:space="preserve"> розгляд будь-яких проє</w:t>
      </w:r>
      <w:r w:rsidR="00014F4E" w:rsidRPr="00AA70F4">
        <w:rPr>
          <w:rFonts w:ascii="Arial" w:hAnsi="Arial" w:cs="Arial"/>
          <w:sz w:val="28"/>
          <w:szCs w:val="28"/>
        </w:rPr>
        <w:t>ктних чи п</w:t>
      </w:r>
      <w:r w:rsidR="00703A31" w:rsidRPr="00AA70F4">
        <w:rPr>
          <w:rFonts w:ascii="Arial" w:hAnsi="Arial" w:cs="Arial"/>
          <w:sz w:val="28"/>
          <w:szCs w:val="28"/>
        </w:rPr>
        <w:t>ередпроє</w:t>
      </w:r>
      <w:r w:rsidR="00014F4E" w:rsidRPr="00AA70F4">
        <w:rPr>
          <w:rFonts w:ascii="Arial" w:hAnsi="Arial" w:cs="Arial"/>
          <w:sz w:val="28"/>
          <w:szCs w:val="28"/>
        </w:rPr>
        <w:t xml:space="preserve">ктних пропозицій замовників та інвесторів будівництва здійснювати з врахуванням </w:t>
      </w:r>
      <w:r w:rsidR="00703A31" w:rsidRPr="00AA70F4">
        <w:rPr>
          <w:rFonts w:ascii="Arial" w:hAnsi="Arial" w:cs="Arial"/>
          <w:sz w:val="28"/>
          <w:szCs w:val="28"/>
        </w:rPr>
        <w:t>ць</w:t>
      </w:r>
      <w:r w:rsidR="00014F4E" w:rsidRPr="00AA70F4">
        <w:rPr>
          <w:rFonts w:ascii="Arial" w:hAnsi="Arial" w:cs="Arial"/>
          <w:sz w:val="28"/>
          <w:szCs w:val="28"/>
        </w:rPr>
        <w:t>ого рішення.</w:t>
      </w:r>
    </w:p>
    <w:p w14:paraId="2F7A4F7D" w14:textId="77777777" w:rsidR="009544A1" w:rsidRPr="00AA70F4" w:rsidRDefault="009544A1" w:rsidP="009544A1">
      <w:pPr>
        <w:jc w:val="both"/>
        <w:rPr>
          <w:rFonts w:ascii="Arial" w:hAnsi="Arial" w:cs="Arial"/>
          <w:sz w:val="28"/>
          <w:szCs w:val="28"/>
        </w:rPr>
      </w:pPr>
      <w:r w:rsidRPr="00AA70F4">
        <w:rPr>
          <w:rFonts w:ascii="Arial" w:hAnsi="Arial" w:cs="Arial"/>
          <w:sz w:val="28"/>
          <w:szCs w:val="28"/>
        </w:rPr>
        <w:tab/>
      </w:r>
      <w:r w:rsidRPr="00AA70F4">
        <w:rPr>
          <w:rFonts w:ascii="Arial" w:hAnsi="Arial" w:cs="Arial"/>
          <w:sz w:val="28"/>
          <w:szCs w:val="28"/>
        </w:rPr>
        <w:tab/>
      </w:r>
      <w:r w:rsidRPr="00AA70F4">
        <w:rPr>
          <w:rFonts w:ascii="Arial" w:hAnsi="Arial" w:cs="Arial"/>
          <w:sz w:val="28"/>
          <w:szCs w:val="28"/>
        </w:rPr>
        <w:tab/>
      </w:r>
      <w:r w:rsidRPr="00AA70F4">
        <w:rPr>
          <w:rFonts w:ascii="Arial" w:hAnsi="Arial" w:cs="Arial"/>
          <w:sz w:val="28"/>
          <w:szCs w:val="28"/>
        </w:rPr>
        <w:tab/>
      </w:r>
      <w:r w:rsidRPr="00AA70F4">
        <w:rPr>
          <w:rFonts w:ascii="Arial" w:hAnsi="Arial" w:cs="Arial"/>
          <w:sz w:val="28"/>
          <w:szCs w:val="28"/>
        </w:rPr>
        <w:tab/>
      </w:r>
      <w:r w:rsidRPr="00AA70F4">
        <w:rPr>
          <w:rFonts w:ascii="Arial" w:hAnsi="Arial" w:cs="Arial"/>
          <w:sz w:val="28"/>
          <w:szCs w:val="28"/>
        </w:rPr>
        <w:tab/>
        <w:t>Відповідальні: керівники виконавчих</w:t>
      </w:r>
    </w:p>
    <w:p w14:paraId="02483991" w14:textId="77777777" w:rsidR="009544A1" w:rsidRPr="00AA70F4" w:rsidRDefault="009544A1" w:rsidP="003F0B2D">
      <w:pPr>
        <w:jc w:val="both"/>
        <w:rPr>
          <w:rFonts w:ascii="Arial" w:hAnsi="Arial" w:cs="Arial"/>
          <w:sz w:val="28"/>
          <w:szCs w:val="28"/>
        </w:rPr>
      </w:pPr>
      <w:r w:rsidRPr="00AA70F4">
        <w:rPr>
          <w:rFonts w:ascii="Arial" w:hAnsi="Arial" w:cs="Arial"/>
          <w:sz w:val="28"/>
          <w:szCs w:val="28"/>
        </w:rPr>
        <w:t xml:space="preserve"> </w:t>
      </w:r>
      <w:r w:rsidRPr="00AA70F4">
        <w:rPr>
          <w:rFonts w:ascii="Arial" w:hAnsi="Arial" w:cs="Arial"/>
          <w:sz w:val="28"/>
          <w:szCs w:val="28"/>
        </w:rPr>
        <w:tab/>
      </w:r>
      <w:r w:rsidRPr="00AA70F4">
        <w:rPr>
          <w:rFonts w:ascii="Arial" w:hAnsi="Arial" w:cs="Arial"/>
          <w:sz w:val="28"/>
          <w:szCs w:val="28"/>
        </w:rPr>
        <w:tab/>
      </w:r>
      <w:r w:rsidRPr="00AA70F4">
        <w:rPr>
          <w:rFonts w:ascii="Arial" w:hAnsi="Arial" w:cs="Arial"/>
          <w:sz w:val="28"/>
          <w:szCs w:val="28"/>
        </w:rPr>
        <w:tab/>
      </w:r>
      <w:r w:rsidRPr="00AA70F4">
        <w:rPr>
          <w:rFonts w:ascii="Arial" w:hAnsi="Arial" w:cs="Arial"/>
          <w:sz w:val="28"/>
          <w:szCs w:val="28"/>
        </w:rPr>
        <w:tab/>
      </w:r>
      <w:r w:rsidRPr="00AA70F4">
        <w:rPr>
          <w:rFonts w:ascii="Arial" w:hAnsi="Arial" w:cs="Arial"/>
          <w:sz w:val="28"/>
          <w:szCs w:val="28"/>
        </w:rPr>
        <w:tab/>
      </w:r>
      <w:r w:rsidRPr="00AA70F4">
        <w:rPr>
          <w:rFonts w:ascii="Arial" w:hAnsi="Arial" w:cs="Arial"/>
          <w:sz w:val="28"/>
          <w:szCs w:val="28"/>
        </w:rPr>
        <w:tab/>
        <w:t>органів Львівської міської ради.</w:t>
      </w:r>
    </w:p>
    <w:p w14:paraId="27D52A46" w14:textId="77777777" w:rsidR="00014F4E" w:rsidRPr="00AA70F4" w:rsidRDefault="00C51665" w:rsidP="003F0B2D">
      <w:pPr>
        <w:jc w:val="both"/>
        <w:rPr>
          <w:rFonts w:ascii="Arial" w:hAnsi="Arial" w:cs="Arial"/>
          <w:sz w:val="28"/>
          <w:szCs w:val="28"/>
        </w:rPr>
      </w:pPr>
      <w:r w:rsidRPr="00AA70F4">
        <w:rPr>
          <w:rFonts w:ascii="Arial" w:hAnsi="Arial" w:cs="Arial"/>
          <w:sz w:val="28"/>
          <w:szCs w:val="28"/>
        </w:rPr>
        <w:tab/>
      </w:r>
      <w:r w:rsidR="009559D5" w:rsidRPr="00AA70F4">
        <w:rPr>
          <w:rFonts w:ascii="Arial" w:hAnsi="Arial" w:cs="Arial"/>
          <w:sz w:val="28"/>
          <w:szCs w:val="28"/>
        </w:rPr>
        <w:t>3</w:t>
      </w:r>
      <w:r w:rsidRPr="00AA70F4">
        <w:rPr>
          <w:rFonts w:ascii="Arial" w:hAnsi="Arial" w:cs="Arial"/>
          <w:sz w:val="28"/>
          <w:szCs w:val="28"/>
        </w:rPr>
        <w:t xml:space="preserve">. </w:t>
      </w:r>
      <w:r w:rsidR="00014F4E" w:rsidRPr="00AA70F4">
        <w:rPr>
          <w:rFonts w:ascii="Arial" w:hAnsi="Arial" w:cs="Arial"/>
          <w:sz w:val="28"/>
          <w:szCs w:val="28"/>
        </w:rPr>
        <w:t>Контроль за виконанням рішення покласти на заступника міського голови з містобудування.</w:t>
      </w:r>
    </w:p>
    <w:p w14:paraId="37C3748F" w14:textId="77777777" w:rsidR="00014F4E" w:rsidRPr="00AA70F4" w:rsidRDefault="00014F4E" w:rsidP="003F0B2D">
      <w:pPr>
        <w:jc w:val="both"/>
        <w:rPr>
          <w:rFonts w:ascii="Arial" w:hAnsi="Arial" w:cs="Arial"/>
          <w:sz w:val="28"/>
          <w:szCs w:val="28"/>
        </w:rPr>
      </w:pPr>
    </w:p>
    <w:p w14:paraId="605B541C" w14:textId="77777777" w:rsidR="00C51665" w:rsidRPr="00AA70F4" w:rsidRDefault="00C51665" w:rsidP="003F0B2D">
      <w:pPr>
        <w:jc w:val="both"/>
        <w:rPr>
          <w:rFonts w:ascii="Arial" w:hAnsi="Arial" w:cs="Arial"/>
          <w:sz w:val="28"/>
          <w:szCs w:val="28"/>
        </w:rPr>
      </w:pPr>
    </w:p>
    <w:p w14:paraId="2AB69EEC" w14:textId="77777777" w:rsidR="00C51665" w:rsidRPr="00AA70F4" w:rsidRDefault="00C51665" w:rsidP="003F0B2D">
      <w:pPr>
        <w:jc w:val="both"/>
        <w:rPr>
          <w:rFonts w:ascii="Arial" w:hAnsi="Arial" w:cs="Arial"/>
          <w:sz w:val="28"/>
          <w:szCs w:val="28"/>
        </w:rPr>
      </w:pPr>
    </w:p>
    <w:p w14:paraId="3AFB9B07" w14:textId="6AB3A808" w:rsidR="00600225" w:rsidRPr="00AA70F4" w:rsidRDefault="00AA70F4" w:rsidP="003F0B2D">
      <w:pPr>
        <w:jc w:val="both"/>
        <w:rPr>
          <w:rFonts w:ascii="Arial" w:hAnsi="Arial" w:cs="Arial"/>
          <w:sz w:val="28"/>
          <w:szCs w:val="28"/>
        </w:rPr>
      </w:pPr>
      <w:r>
        <w:rPr>
          <w:rFonts w:ascii="Arial" w:eastAsiaTheme="minorHAnsi" w:hAnsi="Arial" w:cs="Arial"/>
          <w:color w:val="000000"/>
          <w:sz w:val="28"/>
          <w:szCs w:val="28"/>
          <w:lang w:eastAsia="en-US"/>
        </w:rPr>
        <w:t>Львівський міський голова</w:t>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t xml:space="preserve">        </w:t>
      </w:r>
      <w:r w:rsidR="00C51665" w:rsidRPr="00AA70F4">
        <w:rPr>
          <w:rFonts w:ascii="Arial" w:eastAsiaTheme="minorHAnsi" w:hAnsi="Arial" w:cs="Arial"/>
          <w:color w:val="000000"/>
          <w:sz w:val="28"/>
          <w:szCs w:val="28"/>
          <w:lang w:eastAsia="en-US"/>
        </w:rPr>
        <w:t>Андрій САДОВИЙ</w:t>
      </w:r>
    </w:p>
    <w:sectPr w:rsidR="00600225" w:rsidRPr="00AA70F4" w:rsidSect="00AA70F4">
      <w:headerReference w:type="default" r:id="rId8"/>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FEBD9" w14:textId="77777777" w:rsidR="007748F7" w:rsidRDefault="007748F7" w:rsidP="00CD7E20">
      <w:r>
        <w:separator/>
      </w:r>
    </w:p>
  </w:endnote>
  <w:endnote w:type="continuationSeparator" w:id="0">
    <w:p w14:paraId="24D4FDDA" w14:textId="77777777" w:rsidR="007748F7" w:rsidRDefault="007748F7"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83008" w14:textId="77777777" w:rsidR="007748F7" w:rsidRDefault="007748F7" w:rsidP="00CD7E20">
      <w:r>
        <w:separator/>
      </w:r>
    </w:p>
  </w:footnote>
  <w:footnote w:type="continuationSeparator" w:id="0">
    <w:p w14:paraId="5E87F15E" w14:textId="77777777" w:rsidR="007748F7" w:rsidRDefault="007748F7"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14:paraId="4BE9654A" w14:textId="7D3F9D16" w:rsidR="00A926DF" w:rsidRDefault="00A926DF">
        <w:pPr>
          <w:pStyle w:val="a5"/>
          <w:jc w:val="center"/>
        </w:pPr>
        <w:r>
          <w:fldChar w:fldCharType="begin"/>
        </w:r>
        <w:r>
          <w:instrText>PAGE   \* MERGEFORMAT</w:instrText>
        </w:r>
        <w:r>
          <w:fldChar w:fldCharType="separate"/>
        </w:r>
        <w:r w:rsidR="00E466D9" w:rsidRPr="00E466D9">
          <w:rPr>
            <w:noProof/>
            <w:lang w:val="ru-RU"/>
          </w:rPr>
          <w:t>4</w:t>
        </w:r>
        <w:r>
          <w:fldChar w:fldCharType="end"/>
        </w:r>
      </w:p>
    </w:sdtContent>
  </w:sdt>
  <w:p w14:paraId="53DFA2EB" w14:textId="77777777" w:rsidR="00A926DF" w:rsidRDefault="00A926D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B91862"/>
    <w:multiLevelType w:val="hybridMultilevel"/>
    <w:tmpl w:val="D4123F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1EA25422"/>
    <w:multiLevelType w:val="hybridMultilevel"/>
    <w:tmpl w:val="5E10EBB2"/>
    <w:lvl w:ilvl="0" w:tplc="6F603AE8">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2078E"/>
    <w:multiLevelType w:val="hybridMultilevel"/>
    <w:tmpl w:val="F580B8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9" w15:restartNumberingAfterBreak="0">
    <w:nsid w:val="2F1A470A"/>
    <w:multiLevelType w:val="multilevel"/>
    <w:tmpl w:val="34B6856A"/>
    <w:lvl w:ilvl="0">
      <w:start w:val="1"/>
      <w:numFmt w:val="decimal"/>
      <w:lvlText w:val="%1."/>
      <w:lvlJc w:val="left"/>
      <w:pPr>
        <w:ind w:left="432" w:hanging="432"/>
      </w:pPr>
      <w:rPr>
        <w:rFonts w:eastAsia="Times New Roman" w:cs="Times New Roman" w:hint="default"/>
        <w:color w:val="000000"/>
        <w:sz w:val="27"/>
      </w:rPr>
    </w:lvl>
    <w:lvl w:ilvl="1">
      <w:start w:val="1"/>
      <w:numFmt w:val="decimal"/>
      <w:lvlText w:val="%1.%2."/>
      <w:lvlJc w:val="left"/>
      <w:pPr>
        <w:ind w:left="432" w:hanging="432"/>
      </w:pPr>
      <w:rPr>
        <w:rFonts w:eastAsia="Times New Roman" w:cs="Times New Roman" w:hint="default"/>
        <w:color w:val="000000"/>
        <w:sz w:val="27"/>
      </w:rPr>
    </w:lvl>
    <w:lvl w:ilvl="2">
      <w:start w:val="1"/>
      <w:numFmt w:val="decimal"/>
      <w:lvlText w:val="%1.%2.%3."/>
      <w:lvlJc w:val="left"/>
      <w:pPr>
        <w:ind w:left="720" w:hanging="720"/>
      </w:pPr>
      <w:rPr>
        <w:rFonts w:eastAsia="Times New Roman" w:cs="Times New Roman" w:hint="default"/>
        <w:color w:val="000000"/>
        <w:sz w:val="27"/>
      </w:rPr>
    </w:lvl>
    <w:lvl w:ilvl="3">
      <w:start w:val="1"/>
      <w:numFmt w:val="decimal"/>
      <w:lvlText w:val="%1.%2.%3.%4."/>
      <w:lvlJc w:val="left"/>
      <w:pPr>
        <w:ind w:left="720" w:hanging="720"/>
      </w:pPr>
      <w:rPr>
        <w:rFonts w:eastAsia="Times New Roman" w:cs="Times New Roman" w:hint="default"/>
        <w:color w:val="000000"/>
        <w:sz w:val="27"/>
      </w:rPr>
    </w:lvl>
    <w:lvl w:ilvl="4">
      <w:start w:val="1"/>
      <w:numFmt w:val="decimal"/>
      <w:lvlText w:val="%1.%2.%3.%4.%5."/>
      <w:lvlJc w:val="left"/>
      <w:pPr>
        <w:ind w:left="1080" w:hanging="1080"/>
      </w:pPr>
      <w:rPr>
        <w:rFonts w:eastAsia="Times New Roman" w:cs="Times New Roman" w:hint="default"/>
        <w:color w:val="000000"/>
        <w:sz w:val="27"/>
      </w:rPr>
    </w:lvl>
    <w:lvl w:ilvl="5">
      <w:start w:val="1"/>
      <w:numFmt w:val="decimal"/>
      <w:lvlText w:val="%1.%2.%3.%4.%5.%6."/>
      <w:lvlJc w:val="left"/>
      <w:pPr>
        <w:ind w:left="1080" w:hanging="1080"/>
      </w:pPr>
      <w:rPr>
        <w:rFonts w:eastAsia="Times New Roman" w:cs="Times New Roman" w:hint="default"/>
        <w:color w:val="000000"/>
        <w:sz w:val="27"/>
      </w:rPr>
    </w:lvl>
    <w:lvl w:ilvl="6">
      <w:start w:val="1"/>
      <w:numFmt w:val="decimal"/>
      <w:lvlText w:val="%1.%2.%3.%4.%5.%6.%7."/>
      <w:lvlJc w:val="left"/>
      <w:pPr>
        <w:ind w:left="1440" w:hanging="1440"/>
      </w:pPr>
      <w:rPr>
        <w:rFonts w:eastAsia="Times New Roman" w:cs="Times New Roman" w:hint="default"/>
        <w:color w:val="000000"/>
        <w:sz w:val="27"/>
      </w:rPr>
    </w:lvl>
    <w:lvl w:ilvl="7">
      <w:start w:val="1"/>
      <w:numFmt w:val="decimal"/>
      <w:lvlText w:val="%1.%2.%3.%4.%5.%6.%7.%8."/>
      <w:lvlJc w:val="left"/>
      <w:pPr>
        <w:ind w:left="1440" w:hanging="1440"/>
      </w:pPr>
      <w:rPr>
        <w:rFonts w:eastAsia="Times New Roman" w:cs="Times New Roman" w:hint="default"/>
        <w:color w:val="000000"/>
        <w:sz w:val="27"/>
      </w:rPr>
    </w:lvl>
    <w:lvl w:ilvl="8">
      <w:start w:val="1"/>
      <w:numFmt w:val="decimal"/>
      <w:lvlText w:val="%1.%2.%3.%4.%5.%6.%7.%8.%9."/>
      <w:lvlJc w:val="left"/>
      <w:pPr>
        <w:ind w:left="1800" w:hanging="1800"/>
      </w:pPr>
      <w:rPr>
        <w:rFonts w:eastAsia="Times New Roman" w:cs="Times New Roman" w:hint="default"/>
        <w:color w:val="000000"/>
        <w:sz w:val="27"/>
      </w:rPr>
    </w:lvl>
  </w:abstractNum>
  <w:abstractNum w:abstractNumId="10" w15:restartNumberingAfterBreak="0">
    <w:nsid w:val="434561D3"/>
    <w:multiLevelType w:val="hybridMultilevel"/>
    <w:tmpl w:val="2556A4DE"/>
    <w:lvl w:ilvl="0" w:tplc="DD2EE296">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1" w15:restartNumberingAfterBreak="0">
    <w:nsid w:val="479D09CD"/>
    <w:multiLevelType w:val="hybridMultilevel"/>
    <w:tmpl w:val="9ECA20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84628"/>
    <w:multiLevelType w:val="hybridMultilevel"/>
    <w:tmpl w:val="E0FE21B2"/>
    <w:lvl w:ilvl="0" w:tplc="D84EDCCA">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5A6B0DFA"/>
    <w:multiLevelType w:val="hybridMultilevel"/>
    <w:tmpl w:val="84CAA6FA"/>
    <w:lvl w:ilvl="0" w:tplc="0C88278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8"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F93EAA"/>
    <w:multiLevelType w:val="hybridMultilevel"/>
    <w:tmpl w:val="653ADB7A"/>
    <w:lvl w:ilvl="0" w:tplc="571672EC">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15:restartNumberingAfterBreak="0">
    <w:nsid w:val="7509387A"/>
    <w:multiLevelType w:val="hybridMultilevel"/>
    <w:tmpl w:val="1654EB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5F87983"/>
    <w:multiLevelType w:val="hybridMultilevel"/>
    <w:tmpl w:val="8440ED04"/>
    <w:lvl w:ilvl="0" w:tplc="8612CC46">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E391C62"/>
    <w:multiLevelType w:val="hybridMultilevel"/>
    <w:tmpl w:val="DFD203D8"/>
    <w:lvl w:ilvl="0" w:tplc="E5241822">
      <w:start w:val="1"/>
      <w:numFmt w:val="bullet"/>
      <w:lvlText w:val="-"/>
      <w:lvlJc w:val="left"/>
      <w:pPr>
        <w:ind w:left="1080" w:hanging="360"/>
      </w:pPr>
      <w:rPr>
        <w:rFonts w:ascii="Arial" w:eastAsiaTheme="minorEastAsia"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22"/>
  </w:num>
  <w:num w:numId="4">
    <w:abstractNumId w:val="5"/>
  </w:num>
  <w:num w:numId="5">
    <w:abstractNumId w:val="2"/>
  </w:num>
  <w:num w:numId="6">
    <w:abstractNumId w:val="18"/>
  </w:num>
  <w:num w:numId="7">
    <w:abstractNumId w:val="12"/>
  </w:num>
  <w:num w:numId="8">
    <w:abstractNumId w:val="23"/>
  </w:num>
  <w:num w:numId="9">
    <w:abstractNumId w:val="13"/>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4"/>
  </w:num>
  <w:num w:numId="15">
    <w:abstractNumId w:val="14"/>
  </w:num>
  <w:num w:numId="16">
    <w:abstractNumId w:val="6"/>
  </w:num>
  <w:num w:numId="17">
    <w:abstractNumId w:val="21"/>
  </w:num>
  <w:num w:numId="18">
    <w:abstractNumId w:val="19"/>
  </w:num>
  <w:num w:numId="19">
    <w:abstractNumId w:val="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
  </w:num>
  <w:num w:numId="23">
    <w:abstractNumId w:val="20"/>
  </w:num>
  <w:num w:numId="24">
    <w:abstractNumId w:val="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0E72"/>
    <w:rsid w:val="0000148B"/>
    <w:rsid w:val="0000769E"/>
    <w:rsid w:val="000123AA"/>
    <w:rsid w:val="00012901"/>
    <w:rsid w:val="00013EB4"/>
    <w:rsid w:val="00014F4E"/>
    <w:rsid w:val="00017946"/>
    <w:rsid w:val="000232B0"/>
    <w:rsid w:val="00025B33"/>
    <w:rsid w:val="00030A1E"/>
    <w:rsid w:val="00030FC2"/>
    <w:rsid w:val="00032A40"/>
    <w:rsid w:val="00034978"/>
    <w:rsid w:val="00036565"/>
    <w:rsid w:val="00036B74"/>
    <w:rsid w:val="00037A2D"/>
    <w:rsid w:val="00040DE9"/>
    <w:rsid w:val="00042ABD"/>
    <w:rsid w:val="00056934"/>
    <w:rsid w:val="00057CE4"/>
    <w:rsid w:val="000614F7"/>
    <w:rsid w:val="00062554"/>
    <w:rsid w:val="0006355B"/>
    <w:rsid w:val="00065AFE"/>
    <w:rsid w:val="00070B9C"/>
    <w:rsid w:val="000757EA"/>
    <w:rsid w:val="000766BD"/>
    <w:rsid w:val="000834ED"/>
    <w:rsid w:val="00087E0A"/>
    <w:rsid w:val="000974A3"/>
    <w:rsid w:val="000A3328"/>
    <w:rsid w:val="000A743D"/>
    <w:rsid w:val="000A7CC3"/>
    <w:rsid w:val="000B3B67"/>
    <w:rsid w:val="000B4ECC"/>
    <w:rsid w:val="000B7BA5"/>
    <w:rsid w:val="000C146C"/>
    <w:rsid w:val="000C540C"/>
    <w:rsid w:val="000D17FB"/>
    <w:rsid w:val="000D4DD2"/>
    <w:rsid w:val="000D7EFB"/>
    <w:rsid w:val="000E0A72"/>
    <w:rsid w:val="000E0C9A"/>
    <w:rsid w:val="000E10D6"/>
    <w:rsid w:val="000E5FDA"/>
    <w:rsid w:val="000F31B8"/>
    <w:rsid w:val="000F3209"/>
    <w:rsid w:val="000F3A42"/>
    <w:rsid w:val="000F3D89"/>
    <w:rsid w:val="000F41EC"/>
    <w:rsid w:val="000F647D"/>
    <w:rsid w:val="001120D5"/>
    <w:rsid w:val="00114307"/>
    <w:rsid w:val="00114CCC"/>
    <w:rsid w:val="00120FCE"/>
    <w:rsid w:val="00125BF7"/>
    <w:rsid w:val="00126F50"/>
    <w:rsid w:val="0012707F"/>
    <w:rsid w:val="0013517F"/>
    <w:rsid w:val="00135E95"/>
    <w:rsid w:val="00135FB7"/>
    <w:rsid w:val="00142F6C"/>
    <w:rsid w:val="0014631A"/>
    <w:rsid w:val="001470F9"/>
    <w:rsid w:val="00161AEB"/>
    <w:rsid w:val="00162A44"/>
    <w:rsid w:val="00162D15"/>
    <w:rsid w:val="0016766B"/>
    <w:rsid w:val="00171504"/>
    <w:rsid w:val="00171683"/>
    <w:rsid w:val="00174A11"/>
    <w:rsid w:val="00174E97"/>
    <w:rsid w:val="00176F13"/>
    <w:rsid w:val="00177010"/>
    <w:rsid w:val="00177117"/>
    <w:rsid w:val="00177578"/>
    <w:rsid w:val="001775F8"/>
    <w:rsid w:val="00182B08"/>
    <w:rsid w:val="001846A1"/>
    <w:rsid w:val="001862CD"/>
    <w:rsid w:val="00187176"/>
    <w:rsid w:val="00191834"/>
    <w:rsid w:val="00195F6E"/>
    <w:rsid w:val="001A180D"/>
    <w:rsid w:val="001A1B22"/>
    <w:rsid w:val="001A30A7"/>
    <w:rsid w:val="001A348E"/>
    <w:rsid w:val="001B543A"/>
    <w:rsid w:val="001B57E2"/>
    <w:rsid w:val="001B66FD"/>
    <w:rsid w:val="001C2AA3"/>
    <w:rsid w:val="001C35AE"/>
    <w:rsid w:val="001C4947"/>
    <w:rsid w:val="001C50F8"/>
    <w:rsid w:val="001C7EDC"/>
    <w:rsid w:val="001D1136"/>
    <w:rsid w:val="001E065D"/>
    <w:rsid w:val="001E4639"/>
    <w:rsid w:val="001E60E0"/>
    <w:rsid w:val="001E66C1"/>
    <w:rsid w:val="001E7157"/>
    <w:rsid w:val="001F0BF0"/>
    <w:rsid w:val="001F122A"/>
    <w:rsid w:val="001F2DCC"/>
    <w:rsid w:val="001F7AD5"/>
    <w:rsid w:val="0020015C"/>
    <w:rsid w:val="002015CD"/>
    <w:rsid w:val="00212ADB"/>
    <w:rsid w:val="00214681"/>
    <w:rsid w:val="002226DA"/>
    <w:rsid w:val="00222F29"/>
    <w:rsid w:val="0022350E"/>
    <w:rsid w:val="0022476B"/>
    <w:rsid w:val="00224FE1"/>
    <w:rsid w:val="00226B67"/>
    <w:rsid w:val="00231457"/>
    <w:rsid w:val="00233890"/>
    <w:rsid w:val="00234E37"/>
    <w:rsid w:val="00242366"/>
    <w:rsid w:val="00243045"/>
    <w:rsid w:val="00243FA9"/>
    <w:rsid w:val="00244B50"/>
    <w:rsid w:val="00245DB6"/>
    <w:rsid w:val="00246390"/>
    <w:rsid w:val="00246658"/>
    <w:rsid w:val="00251E50"/>
    <w:rsid w:val="0025225F"/>
    <w:rsid w:val="002547EA"/>
    <w:rsid w:val="00254DEB"/>
    <w:rsid w:val="00266029"/>
    <w:rsid w:val="00267BC1"/>
    <w:rsid w:val="00267F37"/>
    <w:rsid w:val="00271E10"/>
    <w:rsid w:val="002725E7"/>
    <w:rsid w:val="00281D88"/>
    <w:rsid w:val="002861F4"/>
    <w:rsid w:val="002940EA"/>
    <w:rsid w:val="00294219"/>
    <w:rsid w:val="002A2CE1"/>
    <w:rsid w:val="002A4BDF"/>
    <w:rsid w:val="002A5986"/>
    <w:rsid w:val="002B4F89"/>
    <w:rsid w:val="002B63B2"/>
    <w:rsid w:val="002B763F"/>
    <w:rsid w:val="002C3C62"/>
    <w:rsid w:val="002C40F1"/>
    <w:rsid w:val="002C5F36"/>
    <w:rsid w:val="002D173F"/>
    <w:rsid w:val="002D32DA"/>
    <w:rsid w:val="002D3F39"/>
    <w:rsid w:val="002E0E68"/>
    <w:rsid w:val="002E71C2"/>
    <w:rsid w:val="002F1AFB"/>
    <w:rsid w:val="00306818"/>
    <w:rsid w:val="003110C4"/>
    <w:rsid w:val="00311AAB"/>
    <w:rsid w:val="00317150"/>
    <w:rsid w:val="00321C8C"/>
    <w:rsid w:val="00334731"/>
    <w:rsid w:val="00334C1E"/>
    <w:rsid w:val="00334D7B"/>
    <w:rsid w:val="00340052"/>
    <w:rsid w:val="0034035E"/>
    <w:rsid w:val="0034208F"/>
    <w:rsid w:val="00347A23"/>
    <w:rsid w:val="003522EC"/>
    <w:rsid w:val="003559CB"/>
    <w:rsid w:val="003569A8"/>
    <w:rsid w:val="00362A4A"/>
    <w:rsid w:val="00362BA2"/>
    <w:rsid w:val="00364343"/>
    <w:rsid w:val="00375554"/>
    <w:rsid w:val="003806B8"/>
    <w:rsid w:val="003863A6"/>
    <w:rsid w:val="003938A3"/>
    <w:rsid w:val="0039403F"/>
    <w:rsid w:val="00396045"/>
    <w:rsid w:val="00396517"/>
    <w:rsid w:val="003A3B74"/>
    <w:rsid w:val="003A50CB"/>
    <w:rsid w:val="003A5AB8"/>
    <w:rsid w:val="003B2DE1"/>
    <w:rsid w:val="003B302F"/>
    <w:rsid w:val="003B6F11"/>
    <w:rsid w:val="003C17CE"/>
    <w:rsid w:val="003C3C80"/>
    <w:rsid w:val="003C5469"/>
    <w:rsid w:val="003C6371"/>
    <w:rsid w:val="003D1801"/>
    <w:rsid w:val="003D1F24"/>
    <w:rsid w:val="003D304A"/>
    <w:rsid w:val="003E17AD"/>
    <w:rsid w:val="003E1E83"/>
    <w:rsid w:val="003E4ACD"/>
    <w:rsid w:val="003E5D4D"/>
    <w:rsid w:val="003F0B2D"/>
    <w:rsid w:val="003F0DE0"/>
    <w:rsid w:val="003F383B"/>
    <w:rsid w:val="00403235"/>
    <w:rsid w:val="00403396"/>
    <w:rsid w:val="00403A3C"/>
    <w:rsid w:val="00405F5D"/>
    <w:rsid w:val="004106D7"/>
    <w:rsid w:val="004112E9"/>
    <w:rsid w:val="004118B3"/>
    <w:rsid w:val="00411F38"/>
    <w:rsid w:val="0041329E"/>
    <w:rsid w:val="0041536F"/>
    <w:rsid w:val="004164A7"/>
    <w:rsid w:val="004174B1"/>
    <w:rsid w:val="004179B1"/>
    <w:rsid w:val="00420CDE"/>
    <w:rsid w:val="004233D8"/>
    <w:rsid w:val="00430B42"/>
    <w:rsid w:val="00434E94"/>
    <w:rsid w:val="004379AF"/>
    <w:rsid w:val="004405D8"/>
    <w:rsid w:val="00440D45"/>
    <w:rsid w:val="00441052"/>
    <w:rsid w:val="0044634D"/>
    <w:rsid w:val="004470E1"/>
    <w:rsid w:val="00450EC8"/>
    <w:rsid w:val="0045748E"/>
    <w:rsid w:val="004627A9"/>
    <w:rsid w:val="004736F7"/>
    <w:rsid w:val="00476374"/>
    <w:rsid w:val="00476C77"/>
    <w:rsid w:val="0047745C"/>
    <w:rsid w:val="004838B1"/>
    <w:rsid w:val="00487575"/>
    <w:rsid w:val="004937FE"/>
    <w:rsid w:val="004A195F"/>
    <w:rsid w:val="004A1D6C"/>
    <w:rsid w:val="004A2661"/>
    <w:rsid w:val="004B60BC"/>
    <w:rsid w:val="004C170D"/>
    <w:rsid w:val="004C18BC"/>
    <w:rsid w:val="004C6A64"/>
    <w:rsid w:val="004C7531"/>
    <w:rsid w:val="004D2791"/>
    <w:rsid w:val="004D4CD2"/>
    <w:rsid w:val="004E132A"/>
    <w:rsid w:val="004E16BF"/>
    <w:rsid w:val="004E3304"/>
    <w:rsid w:val="004E4276"/>
    <w:rsid w:val="004F14C5"/>
    <w:rsid w:val="004F463F"/>
    <w:rsid w:val="004F6319"/>
    <w:rsid w:val="005002CA"/>
    <w:rsid w:val="0050246A"/>
    <w:rsid w:val="005068A6"/>
    <w:rsid w:val="00507ACE"/>
    <w:rsid w:val="0051018F"/>
    <w:rsid w:val="00511F8D"/>
    <w:rsid w:val="00512BCE"/>
    <w:rsid w:val="005138D2"/>
    <w:rsid w:val="005144CD"/>
    <w:rsid w:val="0051690D"/>
    <w:rsid w:val="0052195F"/>
    <w:rsid w:val="00521E9D"/>
    <w:rsid w:val="005251B4"/>
    <w:rsid w:val="005277C8"/>
    <w:rsid w:val="00531FF5"/>
    <w:rsid w:val="00532A91"/>
    <w:rsid w:val="005369EB"/>
    <w:rsid w:val="005408C6"/>
    <w:rsid w:val="0054177B"/>
    <w:rsid w:val="00544034"/>
    <w:rsid w:val="0054707A"/>
    <w:rsid w:val="00547DE6"/>
    <w:rsid w:val="00553AC4"/>
    <w:rsid w:val="00553E3B"/>
    <w:rsid w:val="00554957"/>
    <w:rsid w:val="005623C5"/>
    <w:rsid w:val="0056276C"/>
    <w:rsid w:val="00567A92"/>
    <w:rsid w:val="00570D0F"/>
    <w:rsid w:val="005716CB"/>
    <w:rsid w:val="00573BFE"/>
    <w:rsid w:val="00573D7D"/>
    <w:rsid w:val="00586B15"/>
    <w:rsid w:val="00591875"/>
    <w:rsid w:val="00592696"/>
    <w:rsid w:val="00592DB9"/>
    <w:rsid w:val="00593E5A"/>
    <w:rsid w:val="005A0DE3"/>
    <w:rsid w:val="005A30E6"/>
    <w:rsid w:val="005A750B"/>
    <w:rsid w:val="005B022A"/>
    <w:rsid w:val="005B45CF"/>
    <w:rsid w:val="005C0FF9"/>
    <w:rsid w:val="005C1CDB"/>
    <w:rsid w:val="005C21F2"/>
    <w:rsid w:val="005C3574"/>
    <w:rsid w:val="005D583F"/>
    <w:rsid w:val="005E016E"/>
    <w:rsid w:val="005F6F24"/>
    <w:rsid w:val="00600115"/>
    <w:rsid w:val="00600225"/>
    <w:rsid w:val="00601343"/>
    <w:rsid w:val="0060547D"/>
    <w:rsid w:val="00610EE1"/>
    <w:rsid w:val="00611995"/>
    <w:rsid w:val="006124A1"/>
    <w:rsid w:val="006138F9"/>
    <w:rsid w:val="00613CCE"/>
    <w:rsid w:val="006149D4"/>
    <w:rsid w:val="00616CA4"/>
    <w:rsid w:val="0061702C"/>
    <w:rsid w:val="00620463"/>
    <w:rsid w:val="00634476"/>
    <w:rsid w:val="00634D23"/>
    <w:rsid w:val="006364DD"/>
    <w:rsid w:val="00642169"/>
    <w:rsid w:val="00643C8B"/>
    <w:rsid w:val="00651030"/>
    <w:rsid w:val="006576A9"/>
    <w:rsid w:val="006649BE"/>
    <w:rsid w:val="006701BE"/>
    <w:rsid w:val="00671800"/>
    <w:rsid w:val="006807F1"/>
    <w:rsid w:val="006819A4"/>
    <w:rsid w:val="00683101"/>
    <w:rsid w:val="00686FD3"/>
    <w:rsid w:val="00687DDD"/>
    <w:rsid w:val="00687EA0"/>
    <w:rsid w:val="00692B7E"/>
    <w:rsid w:val="00697948"/>
    <w:rsid w:val="006A32D9"/>
    <w:rsid w:val="006A43D1"/>
    <w:rsid w:val="006A46E8"/>
    <w:rsid w:val="006A4F81"/>
    <w:rsid w:val="006B3C48"/>
    <w:rsid w:val="006B3D70"/>
    <w:rsid w:val="006B3E6B"/>
    <w:rsid w:val="006B7D7E"/>
    <w:rsid w:val="006D0206"/>
    <w:rsid w:val="006D1E7D"/>
    <w:rsid w:val="006D205E"/>
    <w:rsid w:val="006D304B"/>
    <w:rsid w:val="006D741F"/>
    <w:rsid w:val="006E2A14"/>
    <w:rsid w:val="006E3229"/>
    <w:rsid w:val="006E3F4F"/>
    <w:rsid w:val="006E5B8C"/>
    <w:rsid w:val="006E5CA0"/>
    <w:rsid w:val="006F096F"/>
    <w:rsid w:val="006F1232"/>
    <w:rsid w:val="006F1953"/>
    <w:rsid w:val="006F4A97"/>
    <w:rsid w:val="006F4C63"/>
    <w:rsid w:val="007037F6"/>
    <w:rsid w:val="00703A31"/>
    <w:rsid w:val="00704349"/>
    <w:rsid w:val="007049BF"/>
    <w:rsid w:val="007078AA"/>
    <w:rsid w:val="00710C60"/>
    <w:rsid w:val="007119E7"/>
    <w:rsid w:val="00713EC6"/>
    <w:rsid w:val="00722109"/>
    <w:rsid w:val="00722D22"/>
    <w:rsid w:val="007264CF"/>
    <w:rsid w:val="00726808"/>
    <w:rsid w:val="00730140"/>
    <w:rsid w:val="00732C3F"/>
    <w:rsid w:val="00734C5D"/>
    <w:rsid w:val="00737109"/>
    <w:rsid w:val="00747628"/>
    <w:rsid w:val="007524A7"/>
    <w:rsid w:val="00752F81"/>
    <w:rsid w:val="007537E6"/>
    <w:rsid w:val="007652B2"/>
    <w:rsid w:val="00773275"/>
    <w:rsid w:val="0077331E"/>
    <w:rsid w:val="007748F7"/>
    <w:rsid w:val="00775AC2"/>
    <w:rsid w:val="00781965"/>
    <w:rsid w:val="00784913"/>
    <w:rsid w:val="00786D95"/>
    <w:rsid w:val="00791310"/>
    <w:rsid w:val="00791900"/>
    <w:rsid w:val="0079417E"/>
    <w:rsid w:val="007941BE"/>
    <w:rsid w:val="00797D46"/>
    <w:rsid w:val="007A2634"/>
    <w:rsid w:val="007A52FD"/>
    <w:rsid w:val="007B09D5"/>
    <w:rsid w:val="007B0E2B"/>
    <w:rsid w:val="007B11F6"/>
    <w:rsid w:val="007B4C5B"/>
    <w:rsid w:val="007C0D02"/>
    <w:rsid w:val="007C28B6"/>
    <w:rsid w:val="007C2A06"/>
    <w:rsid w:val="007C39F1"/>
    <w:rsid w:val="007C7130"/>
    <w:rsid w:val="007C73C5"/>
    <w:rsid w:val="007D38FE"/>
    <w:rsid w:val="007D5D34"/>
    <w:rsid w:val="007D71D0"/>
    <w:rsid w:val="007E1412"/>
    <w:rsid w:val="007E39FD"/>
    <w:rsid w:val="007E500B"/>
    <w:rsid w:val="007E70A6"/>
    <w:rsid w:val="007F422D"/>
    <w:rsid w:val="007F7952"/>
    <w:rsid w:val="0080081B"/>
    <w:rsid w:val="00800EDE"/>
    <w:rsid w:val="00805908"/>
    <w:rsid w:val="00805A08"/>
    <w:rsid w:val="00806713"/>
    <w:rsid w:val="008070F6"/>
    <w:rsid w:val="008110A9"/>
    <w:rsid w:val="00813744"/>
    <w:rsid w:val="00815D99"/>
    <w:rsid w:val="008174BB"/>
    <w:rsid w:val="008177F9"/>
    <w:rsid w:val="00820862"/>
    <w:rsid w:val="0082245E"/>
    <w:rsid w:val="00822C78"/>
    <w:rsid w:val="00826638"/>
    <w:rsid w:val="00832E9C"/>
    <w:rsid w:val="00833ECA"/>
    <w:rsid w:val="00835AC1"/>
    <w:rsid w:val="00844E23"/>
    <w:rsid w:val="00851206"/>
    <w:rsid w:val="00852BF5"/>
    <w:rsid w:val="00853ECC"/>
    <w:rsid w:val="008541F8"/>
    <w:rsid w:val="0085660D"/>
    <w:rsid w:val="0086106B"/>
    <w:rsid w:val="0086421E"/>
    <w:rsid w:val="00864230"/>
    <w:rsid w:val="00865528"/>
    <w:rsid w:val="00865C46"/>
    <w:rsid w:val="00870532"/>
    <w:rsid w:val="00870C4C"/>
    <w:rsid w:val="00874AE6"/>
    <w:rsid w:val="0087665F"/>
    <w:rsid w:val="008856CA"/>
    <w:rsid w:val="00887212"/>
    <w:rsid w:val="008A3584"/>
    <w:rsid w:val="008A483B"/>
    <w:rsid w:val="008A51C1"/>
    <w:rsid w:val="008B4C99"/>
    <w:rsid w:val="008B5D93"/>
    <w:rsid w:val="008B5DEA"/>
    <w:rsid w:val="008C1C0C"/>
    <w:rsid w:val="008C31B4"/>
    <w:rsid w:val="008C346A"/>
    <w:rsid w:val="008C4747"/>
    <w:rsid w:val="008D158A"/>
    <w:rsid w:val="008D1E35"/>
    <w:rsid w:val="008D244C"/>
    <w:rsid w:val="008D24AA"/>
    <w:rsid w:val="008D5F2A"/>
    <w:rsid w:val="008D6CEF"/>
    <w:rsid w:val="008D70B7"/>
    <w:rsid w:val="008E1D0B"/>
    <w:rsid w:val="008E3FF6"/>
    <w:rsid w:val="008E5282"/>
    <w:rsid w:val="008E71C8"/>
    <w:rsid w:val="008F0FD7"/>
    <w:rsid w:val="008F1616"/>
    <w:rsid w:val="008F5AA1"/>
    <w:rsid w:val="0090606A"/>
    <w:rsid w:val="00907C4A"/>
    <w:rsid w:val="00920422"/>
    <w:rsid w:val="0093139F"/>
    <w:rsid w:val="009323FB"/>
    <w:rsid w:val="009423EF"/>
    <w:rsid w:val="00944062"/>
    <w:rsid w:val="009471E1"/>
    <w:rsid w:val="00951346"/>
    <w:rsid w:val="009531DD"/>
    <w:rsid w:val="00953750"/>
    <w:rsid w:val="009544A1"/>
    <w:rsid w:val="009559D5"/>
    <w:rsid w:val="00956CA5"/>
    <w:rsid w:val="00956E57"/>
    <w:rsid w:val="00957FA2"/>
    <w:rsid w:val="00960936"/>
    <w:rsid w:val="00965A91"/>
    <w:rsid w:val="00974F9C"/>
    <w:rsid w:val="009770C7"/>
    <w:rsid w:val="00977F01"/>
    <w:rsid w:val="009858D2"/>
    <w:rsid w:val="00985D80"/>
    <w:rsid w:val="00992B71"/>
    <w:rsid w:val="009A0800"/>
    <w:rsid w:val="009A0AC0"/>
    <w:rsid w:val="009A0E8F"/>
    <w:rsid w:val="009A496B"/>
    <w:rsid w:val="009A69E0"/>
    <w:rsid w:val="009B18EC"/>
    <w:rsid w:val="009B237B"/>
    <w:rsid w:val="009B3B8C"/>
    <w:rsid w:val="009B585B"/>
    <w:rsid w:val="009C07DD"/>
    <w:rsid w:val="009C0AC8"/>
    <w:rsid w:val="009C0C19"/>
    <w:rsid w:val="009C6B94"/>
    <w:rsid w:val="009C79CF"/>
    <w:rsid w:val="009D3DDF"/>
    <w:rsid w:val="009D4B7A"/>
    <w:rsid w:val="009D5966"/>
    <w:rsid w:val="009E63B3"/>
    <w:rsid w:val="009E7132"/>
    <w:rsid w:val="009F1EF9"/>
    <w:rsid w:val="00A00247"/>
    <w:rsid w:val="00A03211"/>
    <w:rsid w:val="00A06C02"/>
    <w:rsid w:val="00A1053A"/>
    <w:rsid w:val="00A110A6"/>
    <w:rsid w:val="00A1353D"/>
    <w:rsid w:val="00A13EAE"/>
    <w:rsid w:val="00A1775A"/>
    <w:rsid w:val="00A2388C"/>
    <w:rsid w:val="00A31F0B"/>
    <w:rsid w:val="00A34DA5"/>
    <w:rsid w:val="00A37B21"/>
    <w:rsid w:val="00A4169B"/>
    <w:rsid w:val="00A5164A"/>
    <w:rsid w:val="00A55F61"/>
    <w:rsid w:val="00A62290"/>
    <w:rsid w:val="00A62395"/>
    <w:rsid w:val="00A63EC8"/>
    <w:rsid w:val="00A648D1"/>
    <w:rsid w:val="00A672AE"/>
    <w:rsid w:val="00A75F20"/>
    <w:rsid w:val="00A76192"/>
    <w:rsid w:val="00A81C39"/>
    <w:rsid w:val="00A825D1"/>
    <w:rsid w:val="00A828F3"/>
    <w:rsid w:val="00A82A6F"/>
    <w:rsid w:val="00A82C47"/>
    <w:rsid w:val="00A86995"/>
    <w:rsid w:val="00A86B0C"/>
    <w:rsid w:val="00A926DF"/>
    <w:rsid w:val="00A979CA"/>
    <w:rsid w:val="00AA25CB"/>
    <w:rsid w:val="00AA2E9D"/>
    <w:rsid w:val="00AA70F4"/>
    <w:rsid w:val="00AB0CD2"/>
    <w:rsid w:val="00AB7858"/>
    <w:rsid w:val="00AB79E9"/>
    <w:rsid w:val="00AC12E9"/>
    <w:rsid w:val="00AC623C"/>
    <w:rsid w:val="00AC691C"/>
    <w:rsid w:val="00AC7298"/>
    <w:rsid w:val="00AD1D1F"/>
    <w:rsid w:val="00AE6D73"/>
    <w:rsid w:val="00AF0A5B"/>
    <w:rsid w:val="00AF67A4"/>
    <w:rsid w:val="00B0333D"/>
    <w:rsid w:val="00B04C46"/>
    <w:rsid w:val="00B125D3"/>
    <w:rsid w:val="00B12691"/>
    <w:rsid w:val="00B1409F"/>
    <w:rsid w:val="00B16D1E"/>
    <w:rsid w:val="00B22A0B"/>
    <w:rsid w:val="00B233D7"/>
    <w:rsid w:val="00B238E9"/>
    <w:rsid w:val="00B33042"/>
    <w:rsid w:val="00B3450F"/>
    <w:rsid w:val="00B34EAD"/>
    <w:rsid w:val="00B357DC"/>
    <w:rsid w:val="00B444E3"/>
    <w:rsid w:val="00B51969"/>
    <w:rsid w:val="00B5543D"/>
    <w:rsid w:val="00B62649"/>
    <w:rsid w:val="00B63F4F"/>
    <w:rsid w:val="00B67488"/>
    <w:rsid w:val="00B7441F"/>
    <w:rsid w:val="00B82AFC"/>
    <w:rsid w:val="00B846E7"/>
    <w:rsid w:val="00B90643"/>
    <w:rsid w:val="00B9312B"/>
    <w:rsid w:val="00B932E6"/>
    <w:rsid w:val="00B939F9"/>
    <w:rsid w:val="00B958C9"/>
    <w:rsid w:val="00B95B93"/>
    <w:rsid w:val="00BA0825"/>
    <w:rsid w:val="00BA221D"/>
    <w:rsid w:val="00BA2979"/>
    <w:rsid w:val="00BA332E"/>
    <w:rsid w:val="00BA65EC"/>
    <w:rsid w:val="00BB007B"/>
    <w:rsid w:val="00BB33AC"/>
    <w:rsid w:val="00BB3F78"/>
    <w:rsid w:val="00BB78CB"/>
    <w:rsid w:val="00BC0C4C"/>
    <w:rsid w:val="00BC7CAC"/>
    <w:rsid w:val="00BD1952"/>
    <w:rsid w:val="00BD4D4A"/>
    <w:rsid w:val="00BD6AEC"/>
    <w:rsid w:val="00BE2500"/>
    <w:rsid w:val="00BF38AA"/>
    <w:rsid w:val="00C00F94"/>
    <w:rsid w:val="00C04404"/>
    <w:rsid w:val="00C05A60"/>
    <w:rsid w:val="00C05C09"/>
    <w:rsid w:val="00C12354"/>
    <w:rsid w:val="00C13E20"/>
    <w:rsid w:val="00C15ACB"/>
    <w:rsid w:val="00C22994"/>
    <w:rsid w:val="00C23E06"/>
    <w:rsid w:val="00C32F31"/>
    <w:rsid w:val="00C330A0"/>
    <w:rsid w:val="00C372A0"/>
    <w:rsid w:val="00C40663"/>
    <w:rsid w:val="00C463BB"/>
    <w:rsid w:val="00C501D2"/>
    <w:rsid w:val="00C50A54"/>
    <w:rsid w:val="00C50AD1"/>
    <w:rsid w:val="00C51665"/>
    <w:rsid w:val="00C53ADA"/>
    <w:rsid w:val="00C617FF"/>
    <w:rsid w:val="00C621BD"/>
    <w:rsid w:val="00C6735A"/>
    <w:rsid w:val="00C7317A"/>
    <w:rsid w:val="00C8776B"/>
    <w:rsid w:val="00C90978"/>
    <w:rsid w:val="00C9729E"/>
    <w:rsid w:val="00C97628"/>
    <w:rsid w:val="00CA0A6C"/>
    <w:rsid w:val="00CA0AB6"/>
    <w:rsid w:val="00CA67D1"/>
    <w:rsid w:val="00CB654A"/>
    <w:rsid w:val="00CB6654"/>
    <w:rsid w:val="00CB6DAE"/>
    <w:rsid w:val="00CB74A6"/>
    <w:rsid w:val="00CC2AC7"/>
    <w:rsid w:val="00CC4674"/>
    <w:rsid w:val="00CC671E"/>
    <w:rsid w:val="00CD3585"/>
    <w:rsid w:val="00CD3B7E"/>
    <w:rsid w:val="00CD51D0"/>
    <w:rsid w:val="00CD64CA"/>
    <w:rsid w:val="00CD7E20"/>
    <w:rsid w:val="00CE1F77"/>
    <w:rsid w:val="00CE2423"/>
    <w:rsid w:val="00CE3096"/>
    <w:rsid w:val="00CE3AE0"/>
    <w:rsid w:val="00CE76F1"/>
    <w:rsid w:val="00CF1166"/>
    <w:rsid w:val="00CF1C4A"/>
    <w:rsid w:val="00CF33C6"/>
    <w:rsid w:val="00CF59D7"/>
    <w:rsid w:val="00CF5F24"/>
    <w:rsid w:val="00CF6DDA"/>
    <w:rsid w:val="00D0519D"/>
    <w:rsid w:val="00D10664"/>
    <w:rsid w:val="00D10BD5"/>
    <w:rsid w:val="00D11378"/>
    <w:rsid w:val="00D1490D"/>
    <w:rsid w:val="00D14BC5"/>
    <w:rsid w:val="00D16CE3"/>
    <w:rsid w:val="00D206FD"/>
    <w:rsid w:val="00D2147E"/>
    <w:rsid w:val="00D2277C"/>
    <w:rsid w:val="00D24F00"/>
    <w:rsid w:val="00D2666D"/>
    <w:rsid w:val="00D26FBB"/>
    <w:rsid w:val="00D2714F"/>
    <w:rsid w:val="00D323EB"/>
    <w:rsid w:val="00D327C6"/>
    <w:rsid w:val="00D336F4"/>
    <w:rsid w:val="00D354F6"/>
    <w:rsid w:val="00D35D18"/>
    <w:rsid w:val="00D4039F"/>
    <w:rsid w:val="00D4091F"/>
    <w:rsid w:val="00D55951"/>
    <w:rsid w:val="00D55ECB"/>
    <w:rsid w:val="00D579A6"/>
    <w:rsid w:val="00D6623D"/>
    <w:rsid w:val="00D725FF"/>
    <w:rsid w:val="00D72E99"/>
    <w:rsid w:val="00D7591A"/>
    <w:rsid w:val="00D7713A"/>
    <w:rsid w:val="00D77B15"/>
    <w:rsid w:val="00D80C77"/>
    <w:rsid w:val="00D81B58"/>
    <w:rsid w:val="00D831F3"/>
    <w:rsid w:val="00D87C09"/>
    <w:rsid w:val="00D94859"/>
    <w:rsid w:val="00D967E6"/>
    <w:rsid w:val="00D977BE"/>
    <w:rsid w:val="00DA0AE3"/>
    <w:rsid w:val="00DA453E"/>
    <w:rsid w:val="00DA4658"/>
    <w:rsid w:val="00DA6ABA"/>
    <w:rsid w:val="00DB0590"/>
    <w:rsid w:val="00DB10BC"/>
    <w:rsid w:val="00DB677D"/>
    <w:rsid w:val="00DC0A39"/>
    <w:rsid w:val="00DC1DA2"/>
    <w:rsid w:val="00DC2192"/>
    <w:rsid w:val="00DC6896"/>
    <w:rsid w:val="00DD4FBC"/>
    <w:rsid w:val="00DD5C8C"/>
    <w:rsid w:val="00DD7E83"/>
    <w:rsid w:val="00DF0347"/>
    <w:rsid w:val="00DF568C"/>
    <w:rsid w:val="00DF653F"/>
    <w:rsid w:val="00DF6F53"/>
    <w:rsid w:val="00DF7C95"/>
    <w:rsid w:val="00E03B65"/>
    <w:rsid w:val="00E041E0"/>
    <w:rsid w:val="00E04D97"/>
    <w:rsid w:val="00E15599"/>
    <w:rsid w:val="00E206D6"/>
    <w:rsid w:val="00E20DAA"/>
    <w:rsid w:val="00E219FF"/>
    <w:rsid w:val="00E2463C"/>
    <w:rsid w:val="00E317AC"/>
    <w:rsid w:val="00E32E65"/>
    <w:rsid w:val="00E33B74"/>
    <w:rsid w:val="00E350C8"/>
    <w:rsid w:val="00E41753"/>
    <w:rsid w:val="00E41E80"/>
    <w:rsid w:val="00E456E1"/>
    <w:rsid w:val="00E4611D"/>
    <w:rsid w:val="00E46540"/>
    <w:rsid w:val="00E466D9"/>
    <w:rsid w:val="00E4713C"/>
    <w:rsid w:val="00E5618C"/>
    <w:rsid w:val="00E604A9"/>
    <w:rsid w:val="00E6247D"/>
    <w:rsid w:val="00E6280D"/>
    <w:rsid w:val="00E71FDD"/>
    <w:rsid w:val="00E73A8A"/>
    <w:rsid w:val="00E73F7C"/>
    <w:rsid w:val="00E750E7"/>
    <w:rsid w:val="00E7675A"/>
    <w:rsid w:val="00E81A7B"/>
    <w:rsid w:val="00E825AA"/>
    <w:rsid w:val="00E83854"/>
    <w:rsid w:val="00E93C3C"/>
    <w:rsid w:val="00E968F2"/>
    <w:rsid w:val="00E974FD"/>
    <w:rsid w:val="00EA2124"/>
    <w:rsid w:val="00EA49C4"/>
    <w:rsid w:val="00EB03B7"/>
    <w:rsid w:val="00EB6E2A"/>
    <w:rsid w:val="00EB70D9"/>
    <w:rsid w:val="00EC0316"/>
    <w:rsid w:val="00EC05AA"/>
    <w:rsid w:val="00EC09DA"/>
    <w:rsid w:val="00EC2A10"/>
    <w:rsid w:val="00ED3DAC"/>
    <w:rsid w:val="00ED558B"/>
    <w:rsid w:val="00ED70D0"/>
    <w:rsid w:val="00EE11A1"/>
    <w:rsid w:val="00EE2E61"/>
    <w:rsid w:val="00EE3661"/>
    <w:rsid w:val="00EE7938"/>
    <w:rsid w:val="00EF5F08"/>
    <w:rsid w:val="00F02783"/>
    <w:rsid w:val="00F02E25"/>
    <w:rsid w:val="00F038D1"/>
    <w:rsid w:val="00F114CC"/>
    <w:rsid w:val="00F1294E"/>
    <w:rsid w:val="00F164DB"/>
    <w:rsid w:val="00F17C5E"/>
    <w:rsid w:val="00F20281"/>
    <w:rsid w:val="00F2136A"/>
    <w:rsid w:val="00F2248F"/>
    <w:rsid w:val="00F263F2"/>
    <w:rsid w:val="00F2651A"/>
    <w:rsid w:val="00F2668F"/>
    <w:rsid w:val="00F31F46"/>
    <w:rsid w:val="00F3290C"/>
    <w:rsid w:val="00F351CC"/>
    <w:rsid w:val="00F35EB3"/>
    <w:rsid w:val="00F3672F"/>
    <w:rsid w:val="00F416AD"/>
    <w:rsid w:val="00F4336D"/>
    <w:rsid w:val="00F4349C"/>
    <w:rsid w:val="00F520CC"/>
    <w:rsid w:val="00F527C6"/>
    <w:rsid w:val="00F564EC"/>
    <w:rsid w:val="00F56865"/>
    <w:rsid w:val="00F61BA9"/>
    <w:rsid w:val="00F65810"/>
    <w:rsid w:val="00F70AA4"/>
    <w:rsid w:val="00F72210"/>
    <w:rsid w:val="00F74FFB"/>
    <w:rsid w:val="00F80F03"/>
    <w:rsid w:val="00F824A1"/>
    <w:rsid w:val="00F8323B"/>
    <w:rsid w:val="00F83B2A"/>
    <w:rsid w:val="00F85123"/>
    <w:rsid w:val="00F87997"/>
    <w:rsid w:val="00F90E15"/>
    <w:rsid w:val="00F91ED5"/>
    <w:rsid w:val="00F97993"/>
    <w:rsid w:val="00FA18D8"/>
    <w:rsid w:val="00FA397A"/>
    <w:rsid w:val="00FA5084"/>
    <w:rsid w:val="00FB1911"/>
    <w:rsid w:val="00FB1AA2"/>
    <w:rsid w:val="00FB1B35"/>
    <w:rsid w:val="00FB1D9E"/>
    <w:rsid w:val="00FB24A7"/>
    <w:rsid w:val="00FB2DA8"/>
    <w:rsid w:val="00FB598C"/>
    <w:rsid w:val="00FC1D31"/>
    <w:rsid w:val="00FC371B"/>
    <w:rsid w:val="00FD01C8"/>
    <w:rsid w:val="00FD6E97"/>
    <w:rsid w:val="00FE1DBC"/>
    <w:rsid w:val="00FE5F99"/>
    <w:rsid w:val="00FE6768"/>
    <w:rsid w:val="00FE795D"/>
    <w:rsid w:val="00FF24C5"/>
    <w:rsid w:val="00FF26D1"/>
    <w:rsid w:val="00FF4763"/>
    <w:rsid w:val="00FF4D75"/>
    <w:rsid w:val="00FF5F65"/>
    <w:rsid w:val="00FF71CA"/>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63BA2"/>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rsid w:val="00B12691"/>
    <w:rPr>
      <w:rFonts w:ascii="Arial" w:eastAsia="Times New Roman" w:hAnsi="Arial" w:cs="Times New Roman"/>
      <w:sz w:val="24"/>
      <w:szCs w:val="20"/>
      <w:lang w:val="ru-RU" w:eastAsia="ru-RU"/>
    </w:rPr>
  </w:style>
  <w:style w:type="character" w:customStyle="1" w:styleId="30">
    <w:name w:val="Заголовок 3 Знак"/>
    <w:basedOn w:val="a0"/>
    <w:link w:val="3"/>
    <w:rsid w:val="00125BF7"/>
    <w:rPr>
      <w:rFonts w:ascii="Arial" w:eastAsia="Times New Roman" w:hAnsi="Arial" w:cs="Arial"/>
      <w:b/>
      <w:bCs/>
      <w:sz w:val="26"/>
      <w:szCs w:val="26"/>
      <w:lang w:val="ru-RU" w:eastAsia="ru-RU"/>
    </w:rPr>
  </w:style>
  <w:style w:type="character" w:customStyle="1" w:styleId="40">
    <w:name w:val="Заголовок 4 Знак"/>
    <w:basedOn w:val="a0"/>
    <w:link w:val="4"/>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rsid w:val="00B12691"/>
    <w:rPr>
      <w:rFonts w:ascii="Arial" w:eastAsia="MS Mincho" w:hAnsi="Arial" w:cs="Arial"/>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rsid w:val="00242366"/>
    <w:pPr>
      <w:suppressAutoHyphens w:val="0"/>
    </w:pPr>
    <w:rPr>
      <w:rFonts w:ascii="Verdana" w:hAnsi="Verdana"/>
      <w:sz w:val="20"/>
      <w:szCs w:val="20"/>
      <w:lang w:val="en-US" w:eastAsia="en-US"/>
    </w:rPr>
  </w:style>
  <w:style w:type="paragraph" w:styleId="a5">
    <w:name w:val="header"/>
    <w:basedOn w:val="a"/>
    <w:link w:val="a6"/>
    <w:unhideWhenUsed/>
    <w:rsid w:val="00CD7E20"/>
    <w:pPr>
      <w:tabs>
        <w:tab w:val="center" w:pos="4819"/>
        <w:tab w:val="right" w:pos="9639"/>
      </w:tabs>
    </w:pPr>
  </w:style>
  <w:style w:type="character" w:customStyle="1" w:styleId="a6">
    <w:name w:val="Верхній колонтитул Знак"/>
    <w:basedOn w:val="a0"/>
    <w:link w:val="a5"/>
    <w:rsid w:val="00CD7E20"/>
    <w:rPr>
      <w:rFonts w:ascii="Times New Roman" w:eastAsia="Times New Roman" w:hAnsi="Times New Roman" w:cs="Times New Roman"/>
      <w:sz w:val="24"/>
      <w:szCs w:val="24"/>
      <w:lang w:eastAsia="ar-SA"/>
    </w:rPr>
  </w:style>
  <w:style w:type="paragraph" w:styleId="a7">
    <w:name w:val="footer"/>
    <w:basedOn w:val="a"/>
    <w:link w:val="a8"/>
    <w:unhideWhenUsed/>
    <w:rsid w:val="00CD7E20"/>
    <w:pPr>
      <w:tabs>
        <w:tab w:val="center" w:pos="4819"/>
        <w:tab w:val="right" w:pos="9639"/>
      </w:tabs>
    </w:pPr>
  </w:style>
  <w:style w:type="character" w:customStyle="1" w:styleId="a8">
    <w:name w:val="Нижній колонтитул Знак"/>
    <w:basedOn w:val="a0"/>
    <w:link w:val="a7"/>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у виносці Знак"/>
    <w:basedOn w:val="a0"/>
    <w:link w:val="a9"/>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link w:val="ac"/>
    <w:uiPriority w:val="1"/>
    <w:qFormat/>
    <w:rsid w:val="00687EA0"/>
    <w:pPr>
      <w:spacing w:after="0" w:line="240" w:lineRule="auto"/>
    </w:pPr>
    <w:rPr>
      <w:rFonts w:ascii="Calibri" w:eastAsia="Calibri" w:hAnsi="Calibri" w:cs="Times New Roman"/>
      <w:lang w:val="ru-RU"/>
    </w:rPr>
  </w:style>
  <w:style w:type="character" w:customStyle="1" w:styleId="ac">
    <w:name w:val="Без інтервалів Знак"/>
    <w:basedOn w:val="a0"/>
    <w:link w:val="ab"/>
    <w:uiPriority w:val="1"/>
    <w:rsid w:val="002D32DA"/>
    <w:rPr>
      <w:rFonts w:ascii="Calibri" w:eastAsia="Calibri" w:hAnsi="Calibri" w:cs="Times New Roman"/>
      <w:lang w:val="ru-RU"/>
    </w:rPr>
  </w:style>
  <w:style w:type="paragraph" w:styleId="ad">
    <w:name w:val="Body Text"/>
    <w:link w:val="ae"/>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0"/>
    <w:link w:val="ad"/>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ий текст 2 Знак"/>
    <w:basedOn w:val="a0"/>
    <w:link w:val="21"/>
    <w:rsid w:val="00125BF7"/>
    <w:rPr>
      <w:rFonts w:ascii="Times New Roman" w:eastAsia="MS Mincho" w:hAnsi="Times New Roman" w:cs="Times New Roman"/>
      <w:sz w:val="20"/>
      <w:szCs w:val="20"/>
      <w:lang w:val="ru-RU" w:eastAsia="ru-RU"/>
    </w:rPr>
  </w:style>
  <w:style w:type="character" w:customStyle="1" w:styleId="HTML">
    <w:name w:val="Стандартний HTML Знак"/>
    <w:basedOn w:val="a0"/>
    <w:link w:val="HTML0"/>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f">
    <w:name w:val="Назва Знак"/>
    <w:basedOn w:val="a0"/>
    <w:link w:val="af0"/>
    <w:rsid w:val="00B12691"/>
    <w:rPr>
      <w:rFonts w:ascii="Arial" w:eastAsia="MS Mincho" w:hAnsi="Arial" w:cs="Times New Roman"/>
      <w:b/>
      <w:kern w:val="28"/>
      <w:sz w:val="32"/>
      <w:szCs w:val="20"/>
      <w:lang w:eastAsia="ru-RU"/>
    </w:rPr>
  </w:style>
  <w:style w:type="paragraph" w:styleId="af0">
    <w:name w:val="Title"/>
    <w:link w:val="af"/>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1">
    <w:name w:val="Основний текст з відступом Знак"/>
    <w:basedOn w:val="a0"/>
    <w:link w:val="af2"/>
    <w:rsid w:val="00B12691"/>
    <w:rPr>
      <w:rFonts w:ascii="Times New Roman" w:eastAsia="MS Mincho" w:hAnsi="Times New Roman" w:cs="Times New Roman"/>
      <w:sz w:val="20"/>
      <w:szCs w:val="20"/>
      <w:lang w:val="ru-RU" w:eastAsia="ru-RU"/>
    </w:rPr>
  </w:style>
  <w:style w:type="paragraph" w:styleId="af2">
    <w:name w:val="Body Text Indent"/>
    <w:link w:val="af1"/>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3">
    <w:name w:val="Підзаголовок Знак"/>
    <w:basedOn w:val="a0"/>
    <w:link w:val="af4"/>
    <w:rsid w:val="00B12691"/>
    <w:rPr>
      <w:rFonts w:ascii="Times New Roman" w:eastAsia="MS Mincho" w:hAnsi="Times New Roman" w:cs="Times New Roman"/>
      <w:sz w:val="28"/>
      <w:szCs w:val="20"/>
      <w:lang w:eastAsia="uk-UA"/>
    </w:rPr>
  </w:style>
  <w:style w:type="paragraph" w:styleId="af4">
    <w:name w:val="Subtitle"/>
    <w:link w:val="af3"/>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ий текст 3 Знак"/>
    <w:basedOn w:val="a0"/>
    <w:link w:val="32"/>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ий текст з відступом 2 Знак"/>
    <w:basedOn w:val="a0"/>
    <w:link w:val="24"/>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ий текст з відступом 3 Знак"/>
    <w:basedOn w:val="a0"/>
    <w:link w:val="34"/>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5">
    <w:name w:val="Схема документа Знак"/>
    <w:basedOn w:val="a0"/>
    <w:link w:val="af6"/>
    <w:rsid w:val="00B12691"/>
    <w:rPr>
      <w:rFonts w:ascii="Tahoma" w:eastAsia="MS Mincho" w:hAnsi="Tahoma" w:cs="Tahoma"/>
      <w:sz w:val="20"/>
      <w:szCs w:val="20"/>
      <w:shd w:val="clear" w:color="auto" w:fill="000080"/>
      <w:lang w:val="ru-RU" w:eastAsia="ru-RU"/>
    </w:rPr>
  </w:style>
  <w:style w:type="paragraph" w:styleId="af6">
    <w:name w:val="Document Map"/>
    <w:link w:val="af5"/>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7">
    <w:name w:val="Текст Знак"/>
    <w:basedOn w:val="a0"/>
    <w:link w:val="af8"/>
    <w:rsid w:val="00B12691"/>
    <w:rPr>
      <w:rFonts w:ascii="Courier New" w:eastAsia="MS Mincho" w:hAnsi="Courier New" w:cs="Courier New"/>
      <w:sz w:val="20"/>
      <w:szCs w:val="20"/>
      <w:lang w:val="ru-RU" w:eastAsia="ru-RU"/>
    </w:rPr>
  </w:style>
  <w:style w:type="paragraph" w:styleId="af8">
    <w:name w:val="Plain Text"/>
    <w:link w:val="af7"/>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Початок форми Знак"/>
    <w:basedOn w:val="a0"/>
    <w:link w:val="z-0"/>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інець форми Знак"/>
    <w:basedOn w:val="a0"/>
    <w:link w:val="z-2"/>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9">
    <w:name w:val="Hyperlink"/>
    <w:uiPriority w:val="99"/>
    <w:unhideWhenUsed/>
    <w:rsid w:val="00B12691"/>
    <w:rPr>
      <w:color w:val="0000FF"/>
      <w:u w:val="single"/>
    </w:rPr>
  </w:style>
  <w:style w:type="character" w:customStyle="1" w:styleId="st">
    <w:name w:val="st"/>
    <w:basedOn w:val="a0"/>
    <w:rsid w:val="000B3B67"/>
    <w:rPr>
      <w:rFonts w:cs="Times New Roman"/>
    </w:rPr>
  </w:style>
  <w:style w:type="character" w:styleId="afa">
    <w:name w:val="Emphasis"/>
    <w:basedOn w:val="a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b">
    <w:name w:val="FollowedHyperlink"/>
    <w:basedOn w:val="a0"/>
    <w:uiPriority w:val="99"/>
    <w:semiHidden/>
    <w:unhideWhenUsed/>
    <w:rsid w:val="00600115"/>
    <w:rPr>
      <w:color w:val="954F72" w:themeColor="followedHyperlink"/>
      <w:u w:val="single"/>
    </w:rPr>
  </w:style>
  <w:style w:type="table" w:styleId="afc">
    <w:name w:val="Table Grid"/>
    <w:basedOn w:val="a1"/>
    <w:uiPriority w:val="3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25">
    <w:name w:val="Основний текст (2)_"/>
    <w:basedOn w:val="a0"/>
    <w:link w:val="26"/>
    <w:locked/>
    <w:rsid w:val="00321C8C"/>
    <w:rPr>
      <w:rFonts w:ascii="Times New Roman" w:eastAsia="Times New Roman" w:hAnsi="Times New Roman" w:cs="Times New Roman"/>
      <w:sz w:val="26"/>
      <w:szCs w:val="26"/>
      <w:shd w:val="clear" w:color="auto" w:fill="FFFFFF"/>
    </w:rPr>
  </w:style>
  <w:style w:type="paragraph" w:customStyle="1" w:styleId="26">
    <w:name w:val="Основний текст (2)"/>
    <w:basedOn w:val="a"/>
    <w:link w:val="25"/>
    <w:rsid w:val="00321C8C"/>
    <w:pPr>
      <w:widowControl w:val="0"/>
      <w:shd w:val="clear" w:color="auto" w:fill="FFFFFF"/>
      <w:suppressAutoHyphens w:val="0"/>
      <w:spacing w:after="300" w:line="317" w:lineRule="exact"/>
      <w:ind w:hanging="260"/>
      <w:jc w:val="both"/>
    </w:pPr>
    <w:rPr>
      <w:sz w:val="26"/>
      <w:szCs w:val="26"/>
      <w:lang w:eastAsia="en-US"/>
    </w:rPr>
  </w:style>
  <w:style w:type="paragraph" w:customStyle="1" w:styleId="afe">
    <w:name w:val="Содержимое таблицы"/>
    <w:basedOn w:val="a"/>
    <w:rsid w:val="00403235"/>
    <w:pPr>
      <w:suppressLineNumbers/>
      <w:spacing w:line="100" w:lineRule="atLeast"/>
    </w:pPr>
  </w:style>
  <w:style w:type="paragraph" w:customStyle="1" w:styleId="aff">
    <w:name w:val="Заголовок таблицы"/>
    <w:basedOn w:val="a"/>
    <w:rsid w:val="00403235"/>
    <w:pPr>
      <w:widowControl w:val="0"/>
      <w:suppressLineNumbers/>
      <w:spacing w:line="100" w:lineRule="atLeast"/>
      <w:jc w:val="center"/>
    </w:pPr>
    <w:rPr>
      <w:rFonts w:eastAsia="Lucida Sans Unicode"/>
      <w:b/>
      <w:bCs/>
      <w:i/>
      <w:iCs/>
      <w:szCs w:val="20"/>
    </w:rPr>
  </w:style>
  <w:style w:type="paragraph" w:customStyle="1" w:styleId="Standard">
    <w:name w:val="Standard"/>
    <w:rsid w:val="00507ACE"/>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507ACE"/>
    <w:pPr>
      <w:widowControl w:val="0"/>
      <w:spacing w:after="120"/>
    </w:pPr>
    <w:rPr>
      <w:rFonts w:eastAsia="MS Mincho"/>
      <w:sz w:val="20"/>
      <w:szCs w:val="20"/>
      <w:lang w:val="ru-RU" w:eastAsia="ru-RU"/>
    </w:rPr>
  </w:style>
  <w:style w:type="paragraph" w:customStyle="1" w:styleId="TableContents">
    <w:name w:val="Table Contents"/>
    <w:basedOn w:val="Standard"/>
    <w:rsid w:val="00507ACE"/>
    <w:pPr>
      <w:suppressLineNumbers/>
    </w:pPr>
  </w:style>
  <w:style w:type="paragraph" w:customStyle="1" w:styleId="TableHeading">
    <w:name w:val="Table Heading"/>
    <w:basedOn w:val="Standard"/>
    <w:rsid w:val="00507ACE"/>
    <w:pPr>
      <w:widowControl w:val="0"/>
      <w:suppressLineNumbers/>
      <w:jc w:val="center"/>
    </w:pPr>
    <w:rPr>
      <w:rFonts w:eastAsia="Lucida Sans Unicode"/>
      <w:b/>
      <w:bCs/>
      <w:i/>
      <w:iCs/>
      <w:szCs w:val="20"/>
      <w:lang w:eastAsia="uk-UA"/>
    </w:rPr>
  </w:style>
  <w:style w:type="character" w:customStyle="1" w:styleId="11">
    <w:name w:val="Основной шрифт абзаца1"/>
    <w:rsid w:val="00611995"/>
  </w:style>
  <w:style w:type="character" w:customStyle="1" w:styleId="12">
    <w:name w:val="Просмотренная гиперссылка1"/>
    <w:basedOn w:val="11"/>
    <w:rsid w:val="00611995"/>
    <w:rPr>
      <w:color w:val="954F72"/>
      <w:u w:val="single"/>
    </w:rPr>
  </w:style>
  <w:style w:type="character" w:customStyle="1" w:styleId="custom-blue">
    <w:name w:val="custom-blue"/>
    <w:basedOn w:val="11"/>
    <w:rsid w:val="00611995"/>
  </w:style>
  <w:style w:type="character" w:customStyle="1" w:styleId="custom-phone">
    <w:name w:val="custom-phone"/>
    <w:basedOn w:val="11"/>
    <w:rsid w:val="00611995"/>
  </w:style>
  <w:style w:type="character" w:customStyle="1" w:styleId="rvts0">
    <w:name w:val="rvts0"/>
    <w:basedOn w:val="11"/>
    <w:rsid w:val="00611995"/>
  </w:style>
  <w:style w:type="character" w:customStyle="1" w:styleId="apple-style-span">
    <w:name w:val="apple-style-span"/>
    <w:basedOn w:val="11"/>
    <w:rsid w:val="00611995"/>
  </w:style>
  <w:style w:type="character" w:customStyle="1" w:styleId="aff0">
    <w:name w:val="Основний текст_"/>
    <w:basedOn w:val="11"/>
    <w:rsid w:val="00611995"/>
    <w:rPr>
      <w:rFonts w:ascii="Arial" w:eastAsia="Arial" w:hAnsi="Arial" w:cs="Arial"/>
      <w:sz w:val="23"/>
      <w:szCs w:val="23"/>
    </w:rPr>
  </w:style>
  <w:style w:type="character" w:customStyle="1" w:styleId="ListLabel1">
    <w:name w:val="ListLabel 1"/>
    <w:rsid w:val="00611995"/>
    <w:rPr>
      <w:sz w:val="20"/>
    </w:rPr>
  </w:style>
  <w:style w:type="character" w:customStyle="1" w:styleId="ListLabel2">
    <w:name w:val="ListLabel 2"/>
    <w:rsid w:val="00611995"/>
    <w:rPr>
      <w:rFonts w:eastAsia="Times New Roman" w:cs="Arial"/>
    </w:rPr>
  </w:style>
  <w:style w:type="character" w:customStyle="1" w:styleId="ListLabel3">
    <w:name w:val="ListLabel 3"/>
    <w:rsid w:val="00611995"/>
    <w:rPr>
      <w:rFonts w:cs="Courier New"/>
    </w:rPr>
  </w:style>
  <w:style w:type="character" w:customStyle="1" w:styleId="ListLabel4">
    <w:name w:val="ListLabel 4"/>
    <w:rsid w:val="00611995"/>
    <w:rPr>
      <w:rFonts w:eastAsia="Arial" w:cs="Arial"/>
      <w:b w:val="0"/>
      <w:bCs w:val="0"/>
      <w:i w:val="0"/>
      <w:iCs w:val="0"/>
      <w:caps w:val="0"/>
      <w:smallCaps w:val="0"/>
      <w:strike w:val="0"/>
      <w:dstrike w:val="0"/>
      <w:color w:val="000000"/>
      <w:spacing w:val="0"/>
      <w:w w:val="100"/>
      <w:position w:val="0"/>
      <w:sz w:val="23"/>
      <w:szCs w:val="23"/>
      <w:u w:val="none"/>
      <w:vertAlign w:val="baseline"/>
    </w:rPr>
  </w:style>
  <w:style w:type="paragraph" w:customStyle="1" w:styleId="13">
    <w:name w:val="Заголовок1"/>
    <w:basedOn w:val="a"/>
    <w:next w:val="ad"/>
    <w:rsid w:val="00611995"/>
    <w:pPr>
      <w:keepNext/>
      <w:spacing w:before="240" w:after="120" w:line="100" w:lineRule="atLeast"/>
    </w:pPr>
    <w:rPr>
      <w:rFonts w:ascii="Arial" w:eastAsia="Microsoft YaHei" w:hAnsi="Arial" w:cs="Lucida Sans"/>
      <w:sz w:val="28"/>
      <w:szCs w:val="28"/>
    </w:rPr>
  </w:style>
  <w:style w:type="paragraph" w:styleId="aff1">
    <w:name w:val="List"/>
    <w:basedOn w:val="ad"/>
    <w:rsid w:val="00611995"/>
    <w:pPr>
      <w:suppressAutoHyphens/>
      <w:autoSpaceDE/>
      <w:autoSpaceDN/>
      <w:adjustRightInd/>
      <w:spacing w:line="100" w:lineRule="atLeast"/>
    </w:pPr>
    <w:rPr>
      <w:rFonts w:cs="Lucida Sans"/>
      <w:lang w:eastAsia="ar-SA"/>
    </w:rPr>
  </w:style>
  <w:style w:type="paragraph" w:customStyle="1" w:styleId="aff2">
    <w:name w:val="Название"/>
    <w:basedOn w:val="a"/>
    <w:rsid w:val="00611995"/>
    <w:pPr>
      <w:suppressLineNumbers/>
      <w:spacing w:before="120" w:after="120" w:line="100" w:lineRule="atLeast"/>
    </w:pPr>
    <w:rPr>
      <w:rFonts w:cs="Lucida Sans"/>
      <w:i/>
      <w:iCs/>
    </w:rPr>
  </w:style>
  <w:style w:type="paragraph" w:customStyle="1" w:styleId="14">
    <w:name w:val="Указатель1"/>
    <w:basedOn w:val="a"/>
    <w:rsid w:val="00611995"/>
    <w:pPr>
      <w:suppressLineNumbers/>
      <w:spacing w:line="100" w:lineRule="atLeast"/>
    </w:pPr>
    <w:rPr>
      <w:rFonts w:cs="Lucida Sans"/>
    </w:rPr>
  </w:style>
  <w:style w:type="paragraph" w:customStyle="1" w:styleId="15">
    <w:name w:val="Обычный (веб)1"/>
    <w:basedOn w:val="a"/>
    <w:rsid w:val="00611995"/>
    <w:pPr>
      <w:suppressAutoHyphens w:val="0"/>
      <w:spacing w:before="100" w:after="100" w:line="100" w:lineRule="atLeast"/>
    </w:pPr>
  </w:style>
  <w:style w:type="paragraph" w:customStyle="1" w:styleId="16">
    <w:name w:val="Текст выноски1"/>
    <w:basedOn w:val="a"/>
    <w:rsid w:val="00611995"/>
    <w:pPr>
      <w:spacing w:line="100" w:lineRule="atLeast"/>
    </w:pPr>
    <w:rPr>
      <w:rFonts w:ascii="Segoe UI" w:hAnsi="Segoe UI" w:cs="Segoe UI"/>
      <w:sz w:val="18"/>
      <w:szCs w:val="18"/>
    </w:rPr>
  </w:style>
  <w:style w:type="paragraph" w:customStyle="1" w:styleId="17">
    <w:name w:val="Без интервала1"/>
    <w:rsid w:val="00611995"/>
    <w:pPr>
      <w:suppressAutoHyphens/>
      <w:spacing w:after="0" w:line="100" w:lineRule="atLeast"/>
    </w:pPr>
    <w:rPr>
      <w:rFonts w:ascii="Calibri" w:eastAsia="Calibri" w:hAnsi="Calibri" w:cs="Times New Roman"/>
      <w:lang w:val="ru-RU" w:eastAsia="ar-SA"/>
    </w:rPr>
  </w:style>
  <w:style w:type="paragraph" w:customStyle="1" w:styleId="210">
    <w:name w:val="Основной текст 21"/>
    <w:rsid w:val="00611995"/>
    <w:pPr>
      <w:widowControl w:val="0"/>
      <w:suppressAutoHyphens/>
      <w:spacing w:after="120" w:line="480" w:lineRule="auto"/>
    </w:pPr>
    <w:rPr>
      <w:rFonts w:ascii="Times New Roman" w:eastAsia="MS Mincho" w:hAnsi="Times New Roman" w:cs="Times New Roman"/>
      <w:sz w:val="20"/>
      <w:szCs w:val="20"/>
      <w:lang w:val="ru-RU" w:eastAsia="ar-SA"/>
    </w:rPr>
  </w:style>
  <w:style w:type="paragraph" w:customStyle="1" w:styleId="HTML1">
    <w:name w:val="Стандартный HTML1"/>
    <w:basedOn w:val="a"/>
    <w:rsid w:val="0061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100" w:lineRule="atLeast"/>
    </w:pPr>
    <w:rPr>
      <w:rFonts w:ascii="Courier New" w:eastAsia="MS Mincho" w:hAnsi="Courier New" w:cs="Courier New"/>
      <w:color w:val="000000"/>
      <w:sz w:val="21"/>
      <w:szCs w:val="21"/>
      <w:lang w:val="ru-RU"/>
    </w:rPr>
  </w:style>
  <w:style w:type="paragraph" w:customStyle="1" w:styleId="310">
    <w:name w:val="Основной текст 31"/>
    <w:rsid w:val="00611995"/>
    <w:pPr>
      <w:widowControl w:val="0"/>
      <w:suppressAutoHyphens/>
      <w:spacing w:after="120" w:line="100" w:lineRule="atLeast"/>
    </w:pPr>
    <w:rPr>
      <w:rFonts w:ascii="Times New Roman" w:eastAsia="MS Mincho" w:hAnsi="Times New Roman" w:cs="Times New Roman"/>
      <w:sz w:val="16"/>
      <w:szCs w:val="16"/>
      <w:lang w:val="ru-RU" w:eastAsia="ar-SA"/>
    </w:rPr>
  </w:style>
  <w:style w:type="paragraph" w:customStyle="1" w:styleId="211">
    <w:name w:val="Основной текст с отступом 21"/>
    <w:rsid w:val="00611995"/>
    <w:pPr>
      <w:widowControl w:val="0"/>
      <w:suppressAutoHyphens/>
      <w:spacing w:after="0" w:line="100" w:lineRule="atLeast"/>
      <w:ind w:left="4962" w:hanging="4962"/>
      <w:jc w:val="both"/>
    </w:pPr>
    <w:rPr>
      <w:rFonts w:ascii="Times New Roman" w:eastAsia="Lucida Sans Unicode" w:hAnsi="Times New Roman" w:cs="Times New Roman"/>
      <w:sz w:val="28"/>
      <w:szCs w:val="28"/>
      <w:lang w:eastAsia="ar-SA"/>
    </w:rPr>
  </w:style>
  <w:style w:type="paragraph" w:customStyle="1" w:styleId="311">
    <w:name w:val="Основной текст с отступом 31"/>
    <w:rsid w:val="00611995"/>
    <w:pPr>
      <w:widowControl w:val="0"/>
      <w:suppressAutoHyphens/>
      <w:spacing w:after="120" w:line="100" w:lineRule="atLeast"/>
      <w:ind w:left="283"/>
    </w:pPr>
    <w:rPr>
      <w:rFonts w:ascii="Times New Roman" w:eastAsia="MS Mincho" w:hAnsi="Times New Roman" w:cs="Times New Roman"/>
      <w:sz w:val="16"/>
      <w:szCs w:val="16"/>
      <w:lang w:val="ru-RU" w:eastAsia="ar-SA"/>
    </w:rPr>
  </w:style>
  <w:style w:type="paragraph" w:customStyle="1" w:styleId="18">
    <w:name w:val="Схема документа1"/>
    <w:rsid w:val="00611995"/>
    <w:pPr>
      <w:widowControl w:val="0"/>
      <w:shd w:val="clear" w:color="auto" w:fill="000080"/>
      <w:suppressAutoHyphens/>
      <w:spacing w:after="0" w:line="100" w:lineRule="atLeast"/>
    </w:pPr>
    <w:rPr>
      <w:rFonts w:ascii="Tahoma" w:eastAsia="MS Mincho" w:hAnsi="Tahoma" w:cs="Tahoma"/>
      <w:sz w:val="20"/>
      <w:szCs w:val="20"/>
      <w:lang w:val="ru-RU" w:eastAsia="ar-SA"/>
    </w:rPr>
  </w:style>
  <w:style w:type="paragraph" w:customStyle="1" w:styleId="19">
    <w:name w:val="Текст1"/>
    <w:rsid w:val="00611995"/>
    <w:pPr>
      <w:suppressAutoHyphens/>
      <w:spacing w:after="0" w:line="100" w:lineRule="atLeast"/>
    </w:pPr>
    <w:rPr>
      <w:rFonts w:ascii="Courier New" w:eastAsia="MS Mincho" w:hAnsi="Courier New" w:cs="Courier New"/>
      <w:sz w:val="20"/>
      <w:szCs w:val="20"/>
      <w:lang w:val="ru-RU" w:eastAsia="ar-SA"/>
    </w:rPr>
  </w:style>
  <w:style w:type="paragraph" w:customStyle="1" w:styleId="z-10">
    <w:name w:val="z-Начало формы1"/>
    <w:basedOn w:val="a"/>
    <w:rsid w:val="00611995"/>
    <w:pPr>
      <w:widowControl w:val="0"/>
      <w:pBdr>
        <w:bottom w:val="single" w:sz="6" w:space="1" w:color="000000"/>
      </w:pBdr>
      <w:suppressAutoHyphens w:val="0"/>
      <w:spacing w:line="100" w:lineRule="atLeast"/>
      <w:jc w:val="center"/>
    </w:pPr>
    <w:rPr>
      <w:rFonts w:ascii="Arial" w:eastAsia="MS Mincho" w:hAnsi="Arial" w:cs="Arial"/>
      <w:vanish/>
      <w:sz w:val="16"/>
      <w:szCs w:val="16"/>
      <w:lang w:val="ru-RU"/>
    </w:rPr>
  </w:style>
  <w:style w:type="paragraph" w:customStyle="1" w:styleId="z-11">
    <w:name w:val="z-Конец формы1"/>
    <w:basedOn w:val="a"/>
    <w:rsid w:val="00611995"/>
    <w:pPr>
      <w:widowControl w:val="0"/>
      <w:pBdr>
        <w:top w:val="single" w:sz="6" w:space="1" w:color="000000"/>
      </w:pBdr>
      <w:suppressAutoHyphens w:val="0"/>
      <w:spacing w:line="100" w:lineRule="atLeast"/>
      <w:jc w:val="center"/>
    </w:pPr>
    <w:rPr>
      <w:rFonts w:ascii="Arial" w:eastAsia="MS Mincho" w:hAnsi="Arial" w:cs="Arial"/>
      <w:vanish/>
      <w:sz w:val="16"/>
      <w:szCs w:val="16"/>
      <w:lang w:val="ru-RU"/>
    </w:rPr>
  </w:style>
  <w:style w:type="paragraph" w:customStyle="1" w:styleId="1a">
    <w:name w:val="Абзац списка1"/>
    <w:basedOn w:val="a"/>
    <w:rsid w:val="00611995"/>
    <w:pPr>
      <w:suppressAutoHyphens w:val="0"/>
      <w:spacing w:after="160" w:line="254" w:lineRule="auto"/>
      <w:ind w:left="720"/>
    </w:pPr>
    <w:rPr>
      <w:rFonts w:ascii="Calibri" w:hAnsi="Calibri"/>
      <w:sz w:val="22"/>
      <w:szCs w:val="22"/>
    </w:rPr>
  </w:style>
  <w:style w:type="paragraph" w:customStyle="1" w:styleId="1b">
    <w:name w:val="Основний текст1"/>
    <w:basedOn w:val="a"/>
    <w:rsid w:val="00611995"/>
    <w:pPr>
      <w:shd w:val="clear" w:color="auto" w:fill="FFFFFF"/>
      <w:suppressAutoHyphens w:val="0"/>
      <w:spacing w:before="300" w:line="274" w:lineRule="exact"/>
    </w:pPr>
    <w:rPr>
      <w:rFonts w:ascii="Arial" w:eastAsia="Arial" w:hAnsi="Arial" w:cs="Arial"/>
      <w:sz w:val="23"/>
      <w:szCs w:val="23"/>
    </w:rPr>
  </w:style>
  <w:style w:type="paragraph" w:customStyle="1" w:styleId="1c">
    <w:name w:val="Маркированный список1"/>
    <w:basedOn w:val="a"/>
    <w:rsid w:val="00611995"/>
    <w:pPr>
      <w:suppressAutoHyphens w:val="0"/>
      <w:spacing w:line="100" w:lineRule="atLeast"/>
    </w:pPr>
  </w:style>
  <w:style w:type="paragraph" w:customStyle="1" w:styleId="aff3">
    <w:name w:val="Знак Знак Знак Знак Знак Знак"/>
    <w:basedOn w:val="a"/>
    <w:rsid w:val="003D1801"/>
    <w:pPr>
      <w:suppressAutoHyphens w:val="0"/>
    </w:pPr>
    <w:rPr>
      <w:rFonts w:ascii="Verdana" w:hAnsi="Verdana"/>
      <w:sz w:val="20"/>
      <w:szCs w:val="20"/>
      <w:lang w:val="en-US" w:eastAsia="en-US"/>
    </w:rPr>
  </w:style>
  <w:style w:type="paragraph" w:customStyle="1" w:styleId="aff4">
    <w:name w:val="Стандартний"/>
    <w:rsid w:val="0063447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27">
    <w:name w:val="Стиль таблиці 2"/>
    <w:rsid w:val="0063447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71293">
      <w:bodyDiv w:val="1"/>
      <w:marLeft w:val="0"/>
      <w:marRight w:val="0"/>
      <w:marTop w:val="0"/>
      <w:marBottom w:val="0"/>
      <w:divBdr>
        <w:top w:val="none" w:sz="0" w:space="0" w:color="auto"/>
        <w:left w:val="none" w:sz="0" w:space="0" w:color="auto"/>
        <w:bottom w:val="none" w:sz="0" w:space="0" w:color="auto"/>
        <w:right w:val="none" w:sz="0" w:space="0" w:color="auto"/>
      </w:divBdr>
    </w:div>
    <w:div w:id="292760589">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72987531">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530802885">
      <w:bodyDiv w:val="1"/>
      <w:marLeft w:val="0"/>
      <w:marRight w:val="0"/>
      <w:marTop w:val="0"/>
      <w:marBottom w:val="0"/>
      <w:divBdr>
        <w:top w:val="none" w:sz="0" w:space="0" w:color="auto"/>
        <w:left w:val="none" w:sz="0" w:space="0" w:color="auto"/>
        <w:bottom w:val="none" w:sz="0" w:space="0" w:color="auto"/>
        <w:right w:val="none" w:sz="0" w:space="0" w:color="auto"/>
      </w:divBdr>
    </w:div>
    <w:div w:id="599920680">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910430115">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819954946">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2033726187">
      <w:bodyDiv w:val="1"/>
      <w:marLeft w:val="0"/>
      <w:marRight w:val="0"/>
      <w:marTop w:val="0"/>
      <w:marBottom w:val="0"/>
      <w:divBdr>
        <w:top w:val="none" w:sz="0" w:space="0" w:color="auto"/>
        <w:left w:val="none" w:sz="0" w:space="0" w:color="auto"/>
        <w:bottom w:val="none" w:sz="0" w:space="0" w:color="auto"/>
        <w:right w:val="none" w:sz="0" w:space="0" w:color="auto"/>
      </w:divBdr>
    </w:div>
    <w:div w:id="2044750364">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C81EC3-A4A1-4470-A9F0-153B6404D630}">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9AE0F-4A1C-4EE2-8A90-8EE3F997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6494</Words>
  <Characters>3702</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Leno.Iryna</cp:lastModifiedBy>
  <cp:revision>4</cp:revision>
  <cp:lastPrinted>2022-05-25T14:50:00Z</cp:lastPrinted>
  <dcterms:created xsi:type="dcterms:W3CDTF">2022-05-25T10:17:00Z</dcterms:created>
  <dcterms:modified xsi:type="dcterms:W3CDTF">2022-05-25T14:57:00Z</dcterms:modified>
</cp:coreProperties>
</file>