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93" w:rsidRPr="00FF1F93" w:rsidRDefault="00FF1F93" w:rsidP="00734FFB">
      <w:pPr>
        <w:pStyle w:val="a8"/>
        <w:rPr>
          <w:rFonts w:ascii="Arial" w:hAnsi="Arial" w:cs="Arial"/>
          <w:szCs w:val="28"/>
          <w:lang w:val="en-US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>Додаток</w:t>
      </w:r>
      <w:r>
        <w:rPr>
          <w:rFonts w:ascii="Arial" w:hAnsi="Arial" w:cs="Arial"/>
          <w:szCs w:val="28"/>
          <w:lang w:val="en-US"/>
        </w:rPr>
        <w:t xml:space="preserve"> 1</w:t>
      </w:r>
    </w:p>
    <w:p w:rsidR="00FF1F93" w:rsidRPr="009736BA" w:rsidRDefault="00FF1F93" w:rsidP="00734FFB">
      <w:pPr>
        <w:pStyle w:val="a8"/>
        <w:rPr>
          <w:rFonts w:ascii="Arial" w:hAnsi="Arial" w:cs="Arial"/>
          <w:szCs w:val="28"/>
        </w:rPr>
      </w:pPr>
    </w:p>
    <w:p w:rsidR="00FF1F93" w:rsidRPr="009736BA" w:rsidRDefault="00FF1F93" w:rsidP="00734FFB">
      <w:pPr>
        <w:pStyle w:val="a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 </w:t>
      </w:r>
      <w:r w:rsidRPr="009736BA">
        <w:rPr>
          <w:rFonts w:ascii="Arial" w:hAnsi="Arial" w:cs="Arial"/>
          <w:szCs w:val="28"/>
        </w:rPr>
        <w:t>Затверджено</w:t>
      </w:r>
    </w:p>
    <w:p w:rsidR="00FF1F93" w:rsidRPr="009736BA" w:rsidRDefault="00FF1F93" w:rsidP="00734FFB">
      <w:pPr>
        <w:pStyle w:val="a8"/>
        <w:rPr>
          <w:rFonts w:ascii="Arial" w:hAnsi="Arial" w:cs="Arial"/>
          <w:szCs w:val="28"/>
        </w:rPr>
      </w:pPr>
      <w:r w:rsidRPr="009736BA">
        <w:rPr>
          <w:rFonts w:ascii="Arial" w:hAnsi="Arial" w:cs="Arial"/>
          <w:szCs w:val="28"/>
        </w:rPr>
        <w:t xml:space="preserve"> </w:t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>рішенням виконкому</w:t>
      </w:r>
    </w:p>
    <w:p w:rsidR="00FF1F93" w:rsidRPr="00FF1F93" w:rsidRDefault="00FF1F93" w:rsidP="00734FFB">
      <w:pPr>
        <w:pStyle w:val="a8"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 xml:space="preserve">від </w:t>
      </w:r>
      <w:r w:rsidR="003942FE" w:rsidRPr="003942FE">
        <w:rPr>
          <w:rFonts w:ascii="Arial" w:hAnsi="Arial" w:cs="Arial"/>
          <w:bCs/>
          <w:color w:val="000000"/>
          <w:szCs w:val="28"/>
        </w:rPr>
        <w:t>30.03.2018</w:t>
      </w:r>
      <w:r>
        <w:rPr>
          <w:rFonts w:ascii="Arial" w:hAnsi="Arial" w:cs="Arial"/>
          <w:szCs w:val="28"/>
        </w:rPr>
        <w:t xml:space="preserve"> № 350</w:t>
      </w:r>
    </w:p>
    <w:p w:rsidR="00FF1F93" w:rsidRPr="009736BA" w:rsidRDefault="00FF1F93" w:rsidP="00734FFB">
      <w:pPr>
        <w:pStyle w:val="a8"/>
        <w:rPr>
          <w:rFonts w:ascii="Arial" w:hAnsi="Arial" w:cs="Arial"/>
          <w:szCs w:val="28"/>
        </w:rPr>
      </w:pPr>
    </w:p>
    <w:p w:rsidR="00317937" w:rsidRPr="00FF1F93" w:rsidRDefault="00317937" w:rsidP="00734FFB">
      <w:pPr>
        <w:jc w:val="both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FF1F93">
        <w:rPr>
          <w:rFonts w:ascii="Arial" w:hAnsi="Arial" w:cs="Arial"/>
          <w:color w:val="000000"/>
          <w:sz w:val="28"/>
          <w:szCs w:val="28"/>
        </w:rPr>
        <w:t>ІНФОРМАЦІЙНА КАРТКА АДМІНІСТРАТИВНОЇ ПОСЛУГИ –</w:t>
      </w:r>
    </w:p>
    <w:p w:rsidR="0016355B" w:rsidRDefault="0016355B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надання містобудівних умов та обмежень для проектування об’єкта</w:t>
      </w:r>
    </w:p>
    <w:p w:rsidR="0016355B" w:rsidRDefault="0016355B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будівництва на проектування та будівництво об’єктів архітектури</w:t>
      </w:r>
    </w:p>
    <w:p w:rsidR="00317937" w:rsidRPr="0016355B" w:rsidRDefault="0016355B" w:rsidP="00734FF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та містобудування</w:t>
      </w:r>
    </w:p>
    <w:p w:rsidR="00FF1F93" w:rsidRPr="0016355B" w:rsidRDefault="00FF1F93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tbl>
      <w:tblPr>
        <w:tblW w:w="9636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2"/>
        <w:gridCol w:w="3050"/>
        <w:gridCol w:w="6044"/>
      </w:tblGrid>
      <w:tr w:rsidR="00317937" w:rsidRPr="00FF1F93" w:rsidTr="0031793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Суб’єкт надання 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послуги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Центр надання адміністративних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 м. Львова (найменування, місцезнаходження,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режим роботи,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телефон, адреса електронної пошти та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веб-сайту)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Виконавчий комітет Львівської міської ради</w:t>
            </w:r>
          </w:p>
          <w:p w:rsidR="0016355B" w:rsidRDefault="0016355B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6355B" w:rsidRDefault="0016355B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16355B" w:rsidRDefault="0016355B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6F5AC0" w:rsidRPr="006F5AC0" w:rsidRDefault="006F5AC0" w:rsidP="006F5A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5AC0">
              <w:rPr>
                <w:rFonts w:ascii="Arial" w:hAnsi="Arial" w:cs="Arial"/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</w:p>
          <w:p w:rsidR="006F5AC0" w:rsidRPr="006F5AC0" w:rsidRDefault="006F5AC0" w:rsidP="006F5AC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F5AC0">
              <w:rPr>
                <w:rFonts w:ascii="Arial" w:hAnsi="Arial" w:cs="Arial"/>
                <w:color w:val="000000"/>
                <w:sz w:val="28"/>
                <w:szCs w:val="28"/>
              </w:rPr>
              <w:t>м. Львова (надалі – ЦНАП):</w:t>
            </w:r>
          </w:p>
          <w:p w:rsidR="00317937" w:rsidRPr="006F5AC0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F5AC0">
              <w:rPr>
                <w:rFonts w:ascii="Arial" w:hAnsi="Arial" w:cs="Arial"/>
                <w:sz w:val="28"/>
                <w:szCs w:val="28"/>
              </w:rPr>
              <w:t>пл. Ринок, 1 (вхід з правої сторони Ратуші), м.</w:t>
            </w:r>
            <w:r w:rsidR="004E3924" w:rsidRPr="006F5A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5AC0">
              <w:rPr>
                <w:rFonts w:ascii="Arial" w:hAnsi="Arial" w:cs="Arial"/>
                <w:sz w:val="28"/>
                <w:szCs w:val="28"/>
              </w:rPr>
              <w:t>Львів, 79006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К. Левицького, 67, м. Львів, 79017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І. Виговського, 32, м. Львів, 79022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E3924">
              <w:rPr>
                <w:rFonts w:ascii="Arial" w:hAnsi="Arial" w:cs="Arial"/>
                <w:sz w:val="28"/>
                <w:szCs w:val="28"/>
              </w:rPr>
              <w:t xml:space="preserve">вул. Генерала </w:t>
            </w:r>
            <w:r w:rsidR="004E3924" w:rsidRPr="004E3924">
              <w:rPr>
                <w:rFonts w:ascii="Arial" w:hAnsi="Arial" w:cs="Arial"/>
                <w:sz w:val="28"/>
                <w:szCs w:val="28"/>
              </w:rPr>
              <w:t>Т .</w:t>
            </w:r>
            <w:r w:rsidRPr="004E3924">
              <w:rPr>
                <w:rFonts w:ascii="Arial" w:hAnsi="Arial" w:cs="Arial"/>
                <w:sz w:val="28"/>
                <w:szCs w:val="28"/>
              </w:rPr>
              <w:t xml:space="preserve">Чупринки, 85,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м. Львів, 79057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пр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осп. Червоної Калини, 72-А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, м. Львів, 79066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М. Хвильового, 14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-А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, м. Львів, 79068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Т. Шевченка, 374, м. Львів, 79069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Територіальний підрозділ ЦНАП:</w:t>
            </w:r>
          </w:p>
          <w:p w:rsidR="00317937" w:rsidRPr="00FF1F93" w:rsidRDefault="004E3924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мт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Рудне, вул. Грушевського, 55, 79493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смт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Брюховичі, вул. В. Івасюка, 2-А, 79491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м. Винники, вул. Галицька, 12, 79495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м. Дубляни, вул. Т. Шевченка, 4, 80381</w:t>
            </w:r>
          </w:p>
          <w:p w:rsidR="00317937" w:rsidRPr="00FF1F93" w:rsidRDefault="0016355B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понеділок-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вівторок: 09.00 год. – 18.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17937" w:rsidRPr="00FF1F93" w:rsidRDefault="004E3924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середа: 09.00 год. – 20.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четве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 xml:space="preserve">р: 09.00 </w:t>
            </w:r>
            <w:r w:rsidR="0016355B">
              <w:rPr>
                <w:rFonts w:ascii="Arial" w:hAnsi="Arial" w:cs="Arial"/>
                <w:color w:val="000000"/>
                <w:sz w:val="28"/>
                <w:szCs w:val="28"/>
              </w:rPr>
              <w:t xml:space="preserve">год. 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– 18.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17937" w:rsidRPr="00FF1F93" w:rsidRDefault="0016355B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п’ятниця-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субота: 09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.00 год. – 16.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Віддалені місця для роботи адміністраторів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ЦНАП: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с. Лисини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чі, вул. Т. Шевченка, 48, 81126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с. Зашків, вул. Є. Коновальця, 110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-А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, 80375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с. Рясне-Руське, пл. Незалежності, 1, 81085</w:t>
            </w:r>
          </w:p>
          <w:p w:rsidR="00317937" w:rsidRPr="00FF1F93" w:rsidRDefault="0016355B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понеділок-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четвер: 09.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 xml:space="preserve"> год. – 18.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 xml:space="preserve"> год.</w:t>
            </w:r>
          </w:p>
          <w:p w:rsidR="00317937" w:rsidRPr="00FF1F93" w:rsidRDefault="004E3924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п’ятниця: 09.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год. – 16.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год.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телефон: (032) 297-57-95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ел. пошта: service.center@lvivcity.gov.ua http:// </w:t>
            </w:r>
            <w:hyperlink r:id="rId8" w:history="1">
              <w:r w:rsidRPr="004E3924">
                <w:rPr>
                  <w:rStyle w:val="ac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www.city-adm.lviv.ua</w:t>
              </w:r>
            </w:hyperlink>
          </w:p>
        </w:tc>
      </w:tr>
      <w:tr w:rsidR="00317937" w:rsidRPr="00FF1F93" w:rsidTr="0031793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Перелік документів, необхідних для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отримання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послуги, порядок та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спосіб їх подання,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а у разі потреби – інформація про умови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чи підстави отримання 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44E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1. Заява на ім’я начальника управління архітектури та урбаністики департаменту містобудування про надання містобудівних умов та обмежень </w:t>
            </w:r>
            <w:r w:rsidR="0070144E" w:rsidRPr="000C7A68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для проектування</w:t>
            </w:r>
            <w:r w:rsidR="0070144E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0144E" w:rsidRPr="000C7A68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об’єкта будівництва</w:t>
            </w:r>
            <w:r w:rsidR="0070144E">
              <w:rPr>
                <w:rFonts w:ascii="Arial" w:hAnsi="Arial" w:cs="Arial"/>
                <w:sz w:val="28"/>
                <w:szCs w:val="28"/>
              </w:rPr>
              <w:t xml:space="preserve"> на прое</w:t>
            </w:r>
            <w:r w:rsidRPr="00FF1F93">
              <w:rPr>
                <w:rFonts w:ascii="Arial" w:hAnsi="Arial" w:cs="Arial"/>
                <w:sz w:val="28"/>
                <w:szCs w:val="28"/>
              </w:rPr>
              <w:t>ктування та будівництво об’єктів архітектури та містобудування (додаток до цієї інформаційної картки).</w:t>
            </w:r>
          </w:p>
          <w:p w:rsidR="0070144E" w:rsidRDefault="0070144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Копія документа, який посвідчує право власності чи користування земельною ділянкою, або копія договору суперфіцію.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3.</w:t>
            </w:r>
            <w:r w:rsidR="007014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Копія документа, який посвідчує право власності на об’єкт нерухомого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майна, розташований на земельній ділянці, або згода його власника, засвідчена у встановленому законода</w:t>
            </w:r>
            <w:r w:rsidR="0016355B">
              <w:rPr>
                <w:rFonts w:ascii="Arial" w:hAnsi="Arial" w:cs="Arial"/>
                <w:color w:val="000000"/>
                <w:sz w:val="28"/>
                <w:szCs w:val="28"/>
              </w:rPr>
              <w:t>вством порядку (у 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разі здійснення реконструкції або реставрації).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4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. Викопіювання з топографо-геодезичного плану М 1:2000 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(в електронному вигляді </w:t>
            </w:r>
            <w:r w:rsidR="004E3924">
              <w:rPr>
                <w:rFonts w:ascii="Arial" w:hAnsi="Arial" w:cs="Arial"/>
                <w:sz w:val="28"/>
                <w:szCs w:val="28"/>
              </w:rPr>
              <w:t>у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форматі ПДФ на електронну пошту</w:t>
            </w:r>
            <w:r w:rsidR="004E39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cnap.mistobud@gmail.com)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17937" w:rsidRPr="00FF1F93" w:rsidRDefault="00317937" w:rsidP="00734FF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Крім вищевказаних документів заявник за власною ініціативою може подати інші документи, які дають уявлення про інвестиці</w:t>
            </w:r>
            <w:r w:rsidR="0016355B">
              <w:rPr>
                <w:rFonts w:ascii="Arial" w:hAnsi="Arial" w:cs="Arial"/>
                <w:sz w:val="28"/>
                <w:szCs w:val="28"/>
              </w:rPr>
              <w:t>йні наміри забудовника, тощо (в 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електронному вигляді </w:t>
            </w:r>
            <w:r w:rsidR="004E3924">
              <w:rPr>
                <w:rFonts w:ascii="Arial" w:hAnsi="Arial" w:cs="Arial"/>
                <w:sz w:val="28"/>
                <w:szCs w:val="28"/>
              </w:rPr>
              <w:t>у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форматі ПДФ на електронну пошту </w:t>
            </w:r>
            <w:hyperlink r:id="rId9" w:history="1">
              <w:r w:rsidRPr="004E3924">
                <w:rPr>
                  <w:rStyle w:val="ac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cnap.mistobud@gmail.com</w:t>
              </w:r>
            </w:hyperlink>
            <w:r w:rsidRPr="004E3924">
              <w:rPr>
                <w:rFonts w:ascii="Arial" w:hAnsi="Arial" w:cs="Arial"/>
                <w:sz w:val="28"/>
                <w:szCs w:val="28"/>
              </w:rPr>
              <w:t>),</w:t>
            </w:r>
            <w:r w:rsidR="004E39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зокрема: 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1. 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Містобудівний розрахунок, що визначає інвестиційні наміри замовника, який складається у довільній формі з доступною та стислою інформацією про основні параметри об’єкта будівництва.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2. Висновок управління охорони історичного середовища – у разі реалізації намірів забудови земельної ділянки в історичному ареалі м. Львова.</w:t>
            </w:r>
          </w:p>
          <w:p w:rsidR="00317937" w:rsidRPr="00FF1F93" w:rsidRDefault="0070144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. Фотофіксація земельної ділянки (з</w:t>
            </w:r>
            <w:r w:rsidR="004E392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оточенням).</w:t>
            </w:r>
          </w:p>
          <w:p w:rsidR="00317937" w:rsidRPr="00FF1F93" w:rsidRDefault="0070144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. Документи, засвідчені у встановленому порядку, які свідчать про згоду юридичних 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або фізичних осіб, чиї інтереси можуть бути порушені у процесі будівництва.</w:t>
            </w:r>
          </w:p>
        </w:tc>
      </w:tr>
      <w:tr w:rsidR="00317937" w:rsidRPr="00FF1F93" w:rsidTr="0031793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Платність або безоплатність 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послуги, розмір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та порядок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внесення плати (адміністративного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збору) за платну адміністративну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послугу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Послуга безоплатна </w:t>
            </w:r>
          </w:p>
        </w:tc>
      </w:tr>
      <w:tr w:rsidR="00317937" w:rsidRPr="00FF1F93" w:rsidTr="0031793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10 робочих днів</w:t>
            </w:r>
          </w:p>
        </w:tc>
      </w:tr>
      <w:tr w:rsidR="00317937" w:rsidRPr="00FF1F93" w:rsidTr="0031793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Результат надання 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послуги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AE101C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1. Містобудівні умови та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обмеження з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Єдиної державної електронної системи у сфері будівництва.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2. Відмов</w:t>
            </w:r>
            <w:r w:rsidR="00AE101C">
              <w:rPr>
                <w:rFonts w:ascii="Arial" w:hAnsi="Arial" w:cs="Arial"/>
                <w:color w:val="000000"/>
                <w:sz w:val="28"/>
                <w:szCs w:val="28"/>
              </w:rPr>
              <w:t>а у наданні містобудівних умов та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обмежень з Єдиної державної електронної системи у сфері будівництва.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3. Пове</w:t>
            </w:r>
            <w:r w:rsidR="0016355B">
              <w:rPr>
                <w:rFonts w:ascii="Arial" w:hAnsi="Arial" w:cs="Arial"/>
                <w:color w:val="000000"/>
                <w:sz w:val="28"/>
                <w:szCs w:val="28"/>
              </w:rPr>
              <w:t>рнення на доопрацювання з обг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рунтуванням причин у строк, передбачений для його реєстрації.</w:t>
            </w:r>
          </w:p>
        </w:tc>
      </w:tr>
      <w:tr w:rsidR="00317937" w:rsidRPr="00FF1F93" w:rsidTr="00317937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Акти законодавства, що регулюють порядок та умови надання 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послуги 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1. Закон України “Про регулювання містобудів</w:t>
            </w:r>
            <w:r w:rsidR="008C707E">
              <w:rPr>
                <w:rFonts w:ascii="Arial" w:hAnsi="Arial" w:cs="Arial"/>
                <w:sz w:val="28"/>
                <w:szCs w:val="28"/>
              </w:rPr>
              <w:t>ної діяльності“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2. Ухвала міської ради від 08.07.2021 №</w:t>
            </w:r>
            <w:r w:rsidR="00FE43F7">
              <w:rPr>
                <w:rFonts w:ascii="Arial" w:hAnsi="Arial" w:cs="Arial"/>
                <w:sz w:val="28"/>
                <w:szCs w:val="28"/>
              </w:rPr>
              <w:t> </w:t>
            </w:r>
            <w:r w:rsidRPr="00FF1F93">
              <w:rPr>
                <w:rFonts w:ascii="Arial" w:hAnsi="Arial" w:cs="Arial"/>
                <w:sz w:val="28"/>
                <w:szCs w:val="28"/>
              </w:rPr>
              <w:t>1081 “Про розмежування повноважень між виконавчими органами Львівської міської ради“</w:t>
            </w:r>
            <w:r w:rsidR="008C707E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17937" w:rsidRPr="00FF1F93" w:rsidRDefault="004A7224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. Ухвала міської ради від 31.12.2021 №</w:t>
            </w:r>
            <w:r w:rsidR="008F3383">
              <w:rPr>
                <w:rFonts w:ascii="Arial" w:hAnsi="Arial" w:cs="Arial"/>
                <w:sz w:val="28"/>
                <w:szCs w:val="28"/>
              </w:rPr>
              <w:t> 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977 </w:t>
            </w:r>
            <w:r w:rsidR="008F3383" w:rsidRPr="00FF1F93">
              <w:rPr>
                <w:rFonts w:ascii="Arial" w:hAnsi="Arial" w:cs="Arial"/>
                <w:sz w:val="28"/>
                <w:szCs w:val="28"/>
              </w:rPr>
              <w:t>“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Про затвердження Переліків адміністративних послуг</w:t>
            </w:r>
            <w:r w:rsidR="008F3383" w:rsidRPr="00FF1F93">
              <w:rPr>
                <w:rFonts w:ascii="Arial" w:hAnsi="Arial" w:cs="Arial"/>
                <w:sz w:val="28"/>
                <w:szCs w:val="28"/>
              </w:rPr>
              <w:t>“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17937" w:rsidRPr="00FF1F93" w:rsidRDefault="004A7224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317937" w:rsidRPr="00335379">
              <w:rPr>
                <w:rFonts w:ascii="Arial" w:hAnsi="Arial" w:cs="Arial"/>
                <w:sz w:val="28"/>
                <w:szCs w:val="28"/>
              </w:rPr>
              <w:t>Постанова Кабі</w:t>
            </w:r>
            <w:r w:rsidR="008F3383" w:rsidRPr="00335379">
              <w:rPr>
                <w:rFonts w:ascii="Arial" w:hAnsi="Arial" w:cs="Arial"/>
                <w:sz w:val="28"/>
                <w:szCs w:val="28"/>
              </w:rPr>
              <w:t xml:space="preserve">нету Міністрів </w:t>
            </w:r>
            <w:r w:rsidR="0016355B" w:rsidRPr="00FF1F93">
              <w:rPr>
                <w:rFonts w:ascii="Arial" w:hAnsi="Arial" w:cs="Arial"/>
                <w:sz w:val="28"/>
                <w:szCs w:val="28"/>
              </w:rPr>
              <w:t>України</w:t>
            </w:r>
            <w:r w:rsidR="0016355B" w:rsidRPr="003353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F3383" w:rsidRPr="00335379">
              <w:rPr>
                <w:rFonts w:ascii="Arial" w:hAnsi="Arial" w:cs="Arial"/>
                <w:sz w:val="28"/>
                <w:szCs w:val="28"/>
              </w:rPr>
              <w:t>від 2</w:t>
            </w:r>
            <w:r w:rsidR="009D4A30" w:rsidRPr="00335379">
              <w:rPr>
                <w:rFonts w:ascii="Arial" w:hAnsi="Arial" w:cs="Arial"/>
                <w:sz w:val="28"/>
                <w:szCs w:val="28"/>
              </w:rPr>
              <w:t>4.06.2022 № 722</w:t>
            </w:r>
            <w:r w:rsidR="00317937" w:rsidRPr="00335379">
              <w:rPr>
                <w:rFonts w:ascii="Arial" w:hAnsi="Arial" w:cs="Arial"/>
                <w:sz w:val="28"/>
                <w:szCs w:val="28"/>
              </w:rPr>
              <w:t xml:space="preserve"> “</w:t>
            </w:r>
            <w:r w:rsidR="0003312E" w:rsidRPr="00335379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t>Деякі питання здійснення дозвільних та реєстраційних процедур у будівництві в умовах воєнного стану</w:t>
            </w:r>
            <w:r w:rsidR="00317937" w:rsidRPr="00335379">
              <w:rPr>
                <w:rFonts w:ascii="Arial" w:hAnsi="Arial" w:cs="Arial"/>
                <w:sz w:val="28"/>
                <w:szCs w:val="28"/>
              </w:rPr>
              <w:t>“</w:t>
            </w:r>
            <w:r w:rsidR="00E00BB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EB002F" w:rsidRDefault="00EB002F" w:rsidP="00EB002F">
      <w:pPr>
        <w:rPr>
          <w:rFonts w:ascii="Arial" w:hAnsi="Arial" w:cs="Arial"/>
          <w:sz w:val="28"/>
          <w:szCs w:val="28"/>
        </w:rPr>
      </w:pPr>
    </w:p>
    <w:p w:rsidR="00EB002F" w:rsidRDefault="00EB002F" w:rsidP="00EB002F">
      <w:pPr>
        <w:rPr>
          <w:rFonts w:ascii="Arial" w:hAnsi="Arial" w:cs="Arial"/>
          <w:sz w:val="28"/>
          <w:szCs w:val="28"/>
        </w:rPr>
      </w:pPr>
    </w:p>
    <w:p w:rsidR="00EB002F" w:rsidRDefault="00EB002F" w:rsidP="00EB002F">
      <w:pPr>
        <w:rPr>
          <w:rFonts w:ascii="Arial" w:hAnsi="Arial" w:cs="Arial"/>
          <w:sz w:val="28"/>
          <w:szCs w:val="28"/>
        </w:rPr>
      </w:pPr>
    </w:p>
    <w:p w:rsidR="00EB002F" w:rsidRDefault="00EB002F" w:rsidP="00EB002F">
      <w:pPr>
        <w:rPr>
          <w:rFonts w:ascii="Arial" w:hAnsi="Arial" w:cs="Arial"/>
          <w:sz w:val="28"/>
          <w:szCs w:val="28"/>
        </w:rPr>
      </w:pPr>
    </w:p>
    <w:p w:rsidR="00EE5995" w:rsidRDefault="00EE5995" w:rsidP="00EB002F">
      <w:pPr>
        <w:rPr>
          <w:rFonts w:ascii="Arial" w:hAnsi="Arial" w:cs="Arial"/>
          <w:sz w:val="28"/>
          <w:szCs w:val="28"/>
        </w:rPr>
      </w:pPr>
    </w:p>
    <w:p w:rsidR="00EE5995" w:rsidRDefault="00EE5995" w:rsidP="00EB002F">
      <w:pPr>
        <w:rPr>
          <w:rFonts w:ascii="Arial" w:hAnsi="Arial" w:cs="Arial"/>
          <w:sz w:val="28"/>
          <w:szCs w:val="28"/>
        </w:rPr>
      </w:pPr>
    </w:p>
    <w:p w:rsidR="00EE5995" w:rsidRDefault="00EE5995" w:rsidP="00EB002F">
      <w:pPr>
        <w:rPr>
          <w:rFonts w:ascii="Arial" w:hAnsi="Arial" w:cs="Arial"/>
          <w:sz w:val="28"/>
          <w:szCs w:val="28"/>
        </w:rPr>
      </w:pPr>
    </w:p>
    <w:p w:rsidR="00EE5995" w:rsidRDefault="00EE5995" w:rsidP="00EB002F">
      <w:pPr>
        <w:rPr>
          <w:rFonts w:ascii="Arial" w:hAnsi="Arial" w:cs="Arial"/>
          <w:sz w:val="28"/>
          <w:szCs w:val="28"/>
        </w:rPr>
      </w:pPr>
    </w:p>
    <w:p w:rsidR="00EB002F" w:rsidRDefault="00EB002F" w:rsidP="00EB002F">
      <w:pPr>
        <w:rPr>
          <w:rFonts w:ascii="Arial" w:hAnsi="Arial" w:cs="Arial"/>
          <w:sz w:val="28"/>
          <w:szCs w:val="28"/>
        </w:rPr>
      </w:pPr>
    </w:p>
    <w:p w:rsidR="00317937" w:rsidRDefault="00317937" w:rsidP="00734FFB">
      <w:pPr>
        <w:ind w:left="4956" w:firstLine="708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lastRenderedPageBreak/>
        <w:t>Додаток до додатка 1</w:t>
      </w:r>
    </w:p>
    <w:p w:rsidR="0016355B" w:rsidRDefault="0016355B" w:rsidP="00734FFB">
      <w:pPr>
        <w:ind w:left="4956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ind w:left="4956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Начальнику управління архітектури та</w:t>
      </w:r>
      <w:r w:rsidR="008F3383">
        <w:rPr>
          <w:rFonts w:ascii="Arial" w:hAnsi="Arial" w:cs="Arial"/>
          <w:sz w:val="28"/>
          <w:szCs w:val="28"/>
        </w:rPr>
        <w:t xml:space="preserve"> </w:t>
      </w:r>
      <w:r w:rsidRPr="00FF1F93">
        <w:rPr>
          <w:rFonts w:ascii="Arial" w:hAnsi="Arial" w:cs="Arial"/>
          <w:sz w:val="28"/>
          <w:szCs w:val="28"/>
        </w:rPr>
        <w:t>урбаністики</w:t>
      </w:r>
      <w:r w:rsidRPr="00FF1F93">
        <w:rPr>
          <w:rFonts w:ascii="Arial" w:hAnsi="Arial" w:cs="Arial"/>
          <w:sz w:val="28"/>
          <w:szCs w:val="28"/>
          <w:lang w:val="ru-RU"/>
        </w:rPr>
        <w:t xml:space="preserve"> </w:t>
      </w:r>
      <w:r w:rsidR="0016355B">
        <w:rPr>
          <w:rFonts w:ascii="Arial" w:hAnsi="Arial" w:cs="Arial"/>
          <w:sz w:val="28"/>
          <w:szCs w:val="28"/>
        </w:rPr>
        <w:t>департаменту містобудування</w:t>
      </w:r>
    </w:p>
    <w:p w:rsidR="00317937" w:rsidRPr="00FF1F93" w:rsidRDefault="00317937" w:rsidP="00734FFB">
      <w:pPr>
        <w:ind w:left="4848" w:firstLine="108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</w:t>
      </w:r>
      <w:r w:rsidR="008F3383">
        <w:rPr>
          <w:rFonts w:ascii="Arial" w:hAnsi="Arial" w:cs="Arial"/>
          <w:sz w:val="28"/>
          <w:szCs w:val="28"/>
        </w:rPr>
        <w:t>___________________________</w:t>
      </w:r>
    </w:p>
    <w:p w:rsidR="00317937" w:rsidRPr="00FF1F93" w:rsidRDefault="00317937" w:rsidP="00734FFB">
      <w:pPr>
        <w:ind w:left="5672" w:hanging="1532"/>
        <w:rPr>
          <w:rFonts w:ascii="Arial" w:hAnsi="Arial" w:cs="Arial"/>
          <w:sz w:val="28"/>
          <w:szCs w:val="28"/>
        </w:rPr>
      </w:pPr>
    </w:p>
    <w:p w:rsidR="00317937" w:rsidRPr="00FF1F93" w:rsidRDefault="00C13732" w:rsidP="00734FFB">
      <w:pPr>
        <w:ind w:left="496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Заявник</w:t>
      </w:r>
      <w:r w:rsidR="00317937" w:rsidRPr="00FF1F93">
        <w:rPr>
          <w:rFonts w:ascii="Arial" w:hAnsi="Arial" w:cs="Arial"/>
          <w:sz w:val="28"/>
          <w:szCs w:val="28"/>
        </w:rPr>
        <w:t xml:space="preserve"> ______________________________________</w:t>
      </w:r>
      <w:r w:rsidR="00FE43F7">
        <w:rPr>
          <w:rFonts w:ascii="Arial" w:hAnsi="Arial" w:cs="Arial"/>
          <w:sz w:val="28"/>
          <w:szCs w:val="28"/>
        </w:rPr>
        <w:t>______________________</w:t>
      </w:r>
    </w:p>
    <w:p w:rsidR="00FE43F7" w:rsidRDefault="00FE43F7" w:rsidP="00734FFB">
      <w:pPr>
        <w:pStyle w:val="ad"/>
        <w:spacing w:before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317937" w:rsidRPr="00FE43F7">
        <w:rPr>
          <w:rFonts w:ascii="Arial" w:hAnsi="Arial" w:cs="Arial"/>
          <w:sz w:val="22"/>
          <w:szCs w:val="22"/>
        </w:rPr>
        <w:t xml:space="preserve">(прізвище, ім’я та по батькові фізичної особи </w:t>
      </w:r>
    </w:p>
    <w:p w:rsidR="00317937" w:rsidRDefault="00FE43F7" w:rsidP="00734FFB">
      <w:pPr>
        <w:pStyle w:val="ad"/>
        <w:spacing w:before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317937" w:rsidRPr="00FE43F7">
        <w:rPr>
          <w:rFonts w:ascii="Arial" w:hAnsi="Arial" w:cs="Arial"/>
          <w:sz w:val="22"/>
          <w:szCs w:val="22"/>
        </w:rPr>
        <w:t>(повністю), найменування юридичної особи)</w:t>
      </w:r>
    </w:p>
    <w:p w:rsidR="00B86C99" w:rsidRPr="00FE43F7" w:rsidRDefault="00B86C99" w:rsidP="00734FFB">
      <w:pPr>
        <w:pStyle w:val="ad"/>
        <w:spacing w:before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317937" w:rsidRPr="00FF1F93" w:rsidRDefault="00317937" w:rsidP="00734FFB">
      <w:pPr>
        <w:pStyle w:val="ad"/>
        <w:spacing w:before="0"/>
        <w:ind w:left="4956" w:firstLine="0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</w:t>
      </w:r>
      <w:r w:rsidR="00FE43F7">
        <w:rPr>
          <w:rFonts w:ascii="Arial" w:hAnsi="Arial" w:cs="Arial"/>
          <w:sz w:val="28"/>
          <w:szCs w:val="28"/>
        </w:rPr>
        <w:t>___________________________</w:t>
      </w:r>
      <w:r w:rsidRPr="00FF1F93">
        <w:rPr>
          <w:rFonts w:ascii="Arial" w:hAnsi="Arial" w:cs="Arial"/>
          <w:sz w:val="28"/>
          <w:szCs w:val="28"/>
        </w:rPr>
        <w:t xml:space="preserve"> </w:t>
      </w:r>
    </w:p>
    <w:p w:rsidR="00FE43F7" w:rsidRDefault="00FE43F7" w:rsidP="00734FFB">
      <w:pPr>
        <w:pStyle w:val="ad"/>
        <w:spacing w:before="0"/>
        <w:ind w:left="414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317937" w:rsidRPr="00FE43F7">
        <w:rPr>
          <w:rFonts w:ascii="Arial" w:hAnsi="Arial" w:cs="Arial"/>
          <w:sz w:val="22"/>
          <w:szCs w:val="22"/>
        </w:rPr>
        <w:t xml:space="preserve">(місце реєстрації фізичної особи, </w:t>
      </w:r>
    </w:p>
    <w:p w:rsidR="00317937" w:rsidRPr="00FF1F93" w:rsidRDefault="00FE43F7" w:rsidP="00734FFB">
      <w:pPr>
        <w:pStyle w:val="ad"/>
        <w:spacing w:before="0"/>
        <w:ind w:left="4140" w:hanging="39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317937" w:rsidRPr="00FE43F7">
        <w:rPr>
          <w:rFonts w:ascii="Arial" w:hAnsi="Arial" w:cs="Arial"/>
          <w:sz w:val="22"/>
          <w:szCs w:val="22"/>
        </w:rPr>
        <w:t>місцезнаходження юридичної особи)</w:t>
      </w:r>
    </w:p>
    <w:p w:rsidR="00317937" w:rsidRPr="00FF1F93" w:rsidRDefault="00317937" w:rsidP="00734FFB">
      <w:pPr>
        <w:pStyle w:val="ad"/>
        <w:spacing w:before="0"/>
        <w:ind w:left="4848" w:firstLine="108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</w:t>
      </w:r>
      <w:r w:rsidR="00FE43F7">
        <w:rPr>
          <w:rFonts w:ascii="Arial" w:hAnsi="Arial" w:cs="Arial"/>
          <w:sz w:val="28"/>
          <w:szCs w:val="28"/>
        </w:rPr>
        <w:t>___________________________</w:t>
      </w:r>
      <w:r w:rsidRPr="00FF1F9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</w:t>
      </w:r>
    </w:p>
    <w:p w:rsidR="00317937" w:rsidRPr="00FF1F93" w:rsidRDefault="00FE43F7" w:rsidP="00734FFB">
      <w:pPr>
        <w:pStyle w:val="ad"/>
        <w:spacing w:before="0"/>
        <w:ind w:left="4740" w:firstLine="1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17937" w:rsidRPr="00FF1F9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___________________________</w:t>
      </w:r>
    </w:p>
    <w:p w:rsidR="00FE43F7" w:rsidRDefault="004A4172" w:rsidP="00734FFB">
      <w:pPr>
        <w:pStyle w:val="ad"/>
        <w:spacing w:before="0"/>
        <w:ind w:left="495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7937" w:rsidRPr="00FE43F7">
        <w:rPr>
          <w:rFonts w:ascii="Arial" w:hAnsi="Arial" w:cs="Arial"/>
          <w:sz w:val="22"/>
          <w:szCs w:val="22"/>
        </w:rPr>
        <w:t xml:space="preserve">(серія і номер паспорта, ким і коли </w:t>
      </w:r>
      <w:r w:rsidR="00FE43F7">
        <w:rPr>
          <w:rFonts w:ascii="Arial" w:hAnsi="Arial" w:cs="Arial"/>
          <w:sz w:val="22"/>
          <w:szCs w:val="22"/>
        </w:rPr>
        <w:t>виданий,</w:t>
      </w:r>
    </w:p>
    <w:p w:rsidR="00317937" w:rsidRPr="00FE43F7" w:rsidRDefault="00FE43F7" w:rsidP="00734FFB">
      <w:pPr>
        <w:pStyle w:val="ad"/>
        <w:spacing w:before="0"/>
        <w:ind w:left="495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7937" w:rsidRPr="00FE43F7">
        <w:rPr>
          <w:rFonts w:ascii="Arial" w:hAnsi="Arial" w:cs="Arial"/>
          <w:sz w:val="22"/>
          <w:szCs w:val="22"/>
        </w:rPr>
        <w:t>для фізичної особи)</w:t>
      </w:r>
    </w:p>
    <w:p w:rsidR="00317937" w:rsidRPr="00FF1F93" w:rsidRDefault="00317937" w:rsidP="00734FFB">
      <w:pPr>
        <w:pStyle w:val="ad"/>
        <w:spacing w:before="0"/>
        <w:ind w:left="4848" w:firstLine="108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</w:t>
      </w:r>
      <w:r w:rsidR="00FE43F7">
        <w:rPr>
          <w:rFonts w:ascii="Arial" w:hAnsi="Arial" w:cs="Arial"/>
          <w:sz w:val="28"/>
          <w:szCs w:val="28"/>
        </w:rPr>
        <w:t>________________________</w:t>
      </w:r>
      <w:r w:rsidR="004A4172">
        <w:rPr>
          <w:rFonts w:ascii="Arial" w:hAnsi="Arial" w:cs="Arial"/>
          <w:sz w:val="28"/>
          <w:szCs w:val="28"/>
        </w:rPr>
        <w:t>___</w:t>
      </w:r>
      <w:r w:rsidRPr="00FF1F9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17937" w:rsidRPr="00FF1F93" w:rsidRDefault="00317937" w:rsidP="00734FFB">
      <w:pPr>
        <w:pStyle w:val="ad"/>
        <w:spacing w:before="0"/>
        <w:ind w:left="4740" w:firstLine="216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</w:t>
      </w:r>
      <w:r w:rsidR="004A4172">
        <w:rPr>
          <w:rFonts w:ascii="Arial" w:hAnsi="Arial" w:cs="Arial"/>
          <w:sz w:val="28"/>
          <w:szCs w:val="28"/>
        </w:rPr>
        <w:t>____________________________</w:t>
      </w:r>
    </w:p>
    <w:p w:rsidR="004A4172" w:rsidRDefault="00317937" w:rsidP="00734FFB">
      <w:pPr>
        <w:pStyle w:val="ad"/>
        <w:spacing w:before="0"/>
        <w:ind w:left="4140" w:hanging="4140"/>
        <w:rPr>
          <w:rFonts w:ascii="Arial" w:hAnsi="Arial" w:cs="Arial"/>
          <w:sz w:val="22"/>
          <w:szCs w:val="22"/>
        </w:rPr>
      </w:pPr>
      <w:r w:rsidRPr="00FF1F93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FF1F93">
        <w:rPr>
          <w:rFonts w:ascii="Arial" w:hAnsi="Arial" w:cs="Arial"/>
          <w:sz w:val="28"/>
          <w:szCs w:val="28"/>
        </w:rPr>
        <w:tab/>
      </w:r>
      <w:r w:rsidR="004A4172">
        <w:rPr>
          <w:rFonts w:ascii="Arial" w:hAnsi="Arial" w:cs="Arial"/>
          <w:sz w:val="28"/>
          <w:szCs w:val="28"/>
        </w:rPr>
        <w:tab/>
      </w:r>
      <w:r w:rsidRPr="004A4172">
        <w:rPr>
          <w:rFonts w:ascii="Arial" w:hAnsi="Arial" w:cs="Arial"/>
          <w:sz w:val="22"/>
          <w:szCs w:val="22"/>
        </w:rPr>
        <w:t xml:space="preserve">(РНОКПП, для фізичної особи, </w:t>
      </w:r>
    </w:p>
    <w:p w:rsidR="00317937" w:rsidRPr="004A4172" w:rsidRDefault="00317937" w:rsidP="00734FFB">
      <w:pPr>
        <w:pStyle w:val="ad"/>
        <w:spacing w:before="0"/>
        <w:ind w:left="5448" w:firstLine="216"/>
        <w:rPr>
          <w:rFonts w:ascii="Arial" w:hAnsi="Arial" w:cs="Arial"/>
          <w:sz w:val="22"/>
          <w:szCs w:val="22"/>
        </w:rPr>
      </w:pPr>
      <w:r w:rsidRPr="004A4172">
        <w:rPr>
          <w:rFonts w:ascii="Arial" w:hAnsi="Arial" w:cs="Arial"/>
          <w:sz w:val="22"/>
          <w:szCs w:val="22"/>
        </w:rPr>
        <w:t>код ЄДРПОУ юридичної особи)</w:t>
      </w:r>
    </w:p>
    <w:p w:rsidR="00317937" w:rsidRPr="00FF1F93" w:rsidRDefault="00317937" w:rsidP="00734FFB">
      <w:pPr>
        <w:pStyle w:val="ad"/>
        <w:spacing w:before="0"/>
        <w:ind w:left="4848" w:firstLine="108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_________________</w:t>
      </w:r>
      <w:r w:rsidR="004A4172">
        <w:rPr>
          <w:rFonts w:ascii="Arial" w:hAnsi="Arial" w:cs="Arial"/>
          <w:sz w:val="28"/>
          <w:szCs w:val="28"/>
          <w:lang w:val="ru-RU"/>
        </w:rPr>
        <w:t>_____________</w:t>
      </w:r>
    </w:p>
    <w:p w:rsidR="00317937" w:rsidRPr="00FF1F93" w:rsidRDefault="00317937" w:rsidP="00734FFB">
      <w:pPr>
        <w:pStyle w:val="ad"/>
        <w:spacing w:before="0"/>
        <w:ind w:left="4740" w:firstLine="216"/>
        <w:rPr>
          <w:rFonts w:ascii="Arial" w:hAnsi="Arial" w:cs="Arial"/>
          <w:sz w:val="28"/>
          <w:szCs w:val="28"/>
          <w:lang w:val="ru-RU"/>
        </w:rPr>
      </w:pPr>
      <w:r w:rsidRPr="00FF1F93">
        <w:rPr>
          <w:rFonts w:ascii="Arial" w:hAnsi="Arial" w:cs="Arial"/>
          <w:sz w:val="28"/>
          <w:szCs w:val="28"/>
          <w:lang w:val="ru-RU"/>
        </w:rPr>
        <w:t>___</w:t>
      </w:r>
      <w:r w:rsidR="004A4172">
        <w:rPr>
          <w:rFonts w:ascii="Arial" w:hAnsi="Arial" w:cs="Arial"/>
          <w:sz w:val="28"/>
          <w:szCs w:val="28"/>
          <w:lang w:val="ru-RU"/>
        </w:rPr>
        <w:t>___________________________</w:t>
      </w:r>
    </w:p>
    <w:p w:rsidR="004A4172" w:rsidRDefault="004A4172" w:rsidP="00734FFB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17937" w:rsidRPr="004A4172">
        <w:rPr>
          <w:rFonts w:ascii="Arial" w:hAnsi="Arial" w:cs="Arial"/>
          <w:sz w:val="22"/>
          <w:szCs w:val="22"/>
        </w:rPr>
        <w:t>(засоби зв</w:t>
      </w:r>
      <w:r w:rsidR="00317937" w:rsidRPr="004A4172">
        <w:rPr>
          <w:rFonts w:ascii="Arial" w:hAnsi="Arial" w:cs="Arial"/>
          <w:sz w:val="22"/>
          <w:szCs w:val="22"/>
          <w:lang w:val="ru-RU"/>
        </w:rPr>
        <w:t>’</w:t>
      </w:r>
      <w:r w:rsidR="00317937" w:rsidRPr="004A4172">
        <w:rPr>
          <w:rFonts w:ascii="Arial" w:hAnsi="Arial" w:cs="Arial"/>
          <w:sz w:val="22"/>
          <w:szCs w:val="22"/>
        </w:rPr>
        <w:t xml:space="preserve">язку: електронна пошта, </w:t>
      </w:r>
    </w:p>
    <w:p w:rsidR="00317937" w:rsidRPr="004A4172" w:rsidRDefault="00317937" w:rsidP="00734FFB">
      <w:pPr>
        <w:ind w:left="6372"/>
        <w:jc w:val="both"/>
        <w:rPr>
          <w:rFonts w:ascii="Arial" w:hAnsi="Arial" w:cs="Arial"/>
          <w:sz w:val="22"/>
          <w:szCs w:val="22"/>
        </w:rPr>
      </w:pPr>
      <w:r w:rsidRPr="004A4172">
        <w:rPr>
          <w:rFonts w:ascii="Arial" w:hAnsi="Arial" w:cs="Arial"/>
          <w:sz w:val="22"/>
          <w:szCs w:val="22"/>
        </w:rPr>
        <w:t>номер телефону)</w:t>
      </w:r>
    </w:p>
    <w:p w:rsidR="00317937" w:rsidRPr="00FF1F93" w:rsidRDefault="00317937" w:rsidP="00734FFB">
      <w:pPr>
        <w:jc w:val="both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jc w:val="both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jc w:val="center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ЗАЯВА</w:t>
      </w:r>
    </w:p>
    <w:p w:rsidR="00317937" w:rsidRPr="00FF1F93" w:rsidRDefault="00317937" w:rsidP="00734FFB">
      <w:pPr>
        <w:jc w:val="both"/>
        <w:rPr>
          <w:rFonts w:ascii="Arial" w:hAnsi="Arial" w:cs="Arial"/>
          <w:b/>
          <w:sz w:val="28"/>
          <w:szCs w:val="28"/>
        </w:rPr>
      </w:pPr>
    </w:p>
    <w:p w:rsidR="00317937" w:rsidRPr="00FF1F93" w:rsidRDefault="00317937" w:rsidP="00734FF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 xml:space="preserve">Прошу надати містобудівні умови та </w:t>
      </w:r>
      <w:r w:rsidRPr="00955270">
        <w:rPr>
          <w:rFonts w:ascii="Arial" w:hAnsi="Arial" w:cs="Arial"/>
          <w:sz w:val="28"/>
          <w:szCs w:val="28"/>
        </w:rPr>
        <w:t xml:space="preserve">обмеження </w:t>
      </w:r>
      <w:r w:rsidR="000C7A68" w:rsidRPr="00955270">
        <w:rPr>
          <w:rFonts w:ascii="Arial" w:eastAsiaTheme="minorHAnsi" w:hAnsi="Arial" w:cs="Arial"/>
          <w:sz w:val="28"/>
          <w:szCs w:val="28"/>
          <w:lang w:eastAsia="en-US"/>
        </w:rPr>
        <w:t xml:space="preserve">для проектування об’єкта будівництва </w:t>
      </w:r>
      <w:r w:rsidR="00E00BB3">
        <w:rPr>
          <w:rFonts w:ascii="Arial" w:hAnsi="Arial" w:cs="Arial"/>
          <w:sz w:val="28"/>
          <w:szCs w:val="28"/>
        </w:rPr>
        <w:t>на прое</w:t>
      </w:r>
      <w:r w:rsidRPr="00955270">
        <w:rPr>
          <w:rFonts w:ascii="Arial" w:hAnsi="Arial" w:cs="Arial"/>
          <w:sz w:val="28"/>
          <w:szCs w:val="28"/>
        </w:rPr>
        <w:t>ктування та бу</w:t>
      </w:r>
      <w:r w:rsidRPr="00FF1F93">
        <w:rPr>
          <w:rFonts w:ascii="Arial" w:hAnsi="Arial" w:cs="Arial"/>
          <w:sz w:val="28"/>
          <w:szCs w:val="28"/>
        </w:rPr>
        <w:t xml:space="preserve">дівництво об’єктів архітектури та містобудування: </w:t>
      </w:r>
    </w:p>
    <w:p w:rsidR="00317937" w:rsidRPr="00FF1F93" w:rsidRDefault="00317937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317937" w:rsidRPr="00FF1F93" w:rsidRDefault="00317937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317937" w:rsidRPr="00FF1F93" w:rsidRDefault="00317937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317937" w:rsidRPr="00FF1F93" w:rsidRDefault="00317937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317937" w:rsidRPr="004A4172" w:rsidRDefault="00317937" w:rsidP="0052105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A4172">
        <w:rPr>
          <w:rFonts w:ascii="Arial" w:hAnsi="Arial" w:cs="Arial"/>
          <w:sz w:val="22"/>
          <w:szCs w:val="22"/>
        </w:rPr>
        <w:t>(назва об</w:t>
      </w:r>
      <w:r w:rsidRPr="004A4172">
        <w:rPr>
          <w:rFonts w:ascii="Arial" w:hAnsi="Arial" w:cs="Arial"/>
          <w:sz w:val="22"/>
          <w:szCs w:val="22"/>
          <w:lang w:val="ru-RU"/>
        </w:rPr>
        <w:t>’</w:t>
      </w:r>
      <w:r w:rsidRPr="004A4172">
        <w:rPr>
          <w:rFonts w:ascii="Arial" w:hAnsi="Arial" w:cs="Arial"/>
          <w:sz w:val="22"/>
          <w:szCs w:val="22"/>
        </w:rPr>
        <w:t>єкта будівництва)</w:t>
      </w:r>
    </w:p>
    <w:p w:rsidR="00317937" w:rsidRPr="00FF1F93" w:rsidRDefault="00317937" w:rsidP="00734FFB">
      <w:pPr>
        <w:jc w:val="both"/>
        <w:rPr>
          <w:rFonts w:ascii="Arial" w:hAnsi="Arial" w:cs="Arial"/>
          <w:sz w:val="28"/>
          <w:szCs w:val="28"/>
        </w:rPr>
      </w:pPr>
    </w:p>
    <w:p w:rsidR="00317937" w:rsidRPr="00FF1F93" w:rsidRDefault="00E31D58" w:rsidP="00734F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Підпис заявника</w:t>
      </w:r>
    </w:p>
    <w:p w:rsidR="00317937" w:rsidRPr="00FF1F93" w:rsidRDefault="009754FC" w:rsidP="00734F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</w:t>
      </w:r>
      <w:r w:rsidR="001260A3">
        <w:rPr>
          <w:rFonts w:ascii="Arial" w:hAnsi="Arial" w:cs="Arial"/>
          <w:sz w:val="28"/>
          <w:szCs w:val="28"/>
        </w:rPr>
        <w:t xml:space="preserve">        __________     </w:t>
      </w:r>
      <w:r w:rsidR="00317937" w:rsidRPr="00FF1F93">
        <w:rPr>
          <w:rFonts w:ascii="Arial" w:hAnsi="Arial" w:cs="Arial"/>
          <w:sz w:val="28"/>
          <w:szCs w:val="28"/>
        </w:rPr>
        <w:t>_______</w:t>
      </w:r>
      <w:r w:rsidR="00B86C99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</w:t>
      </w:r>
      <w:r w:rsidR="00B86C99">
        <w:rPr>
          <w:rFonts w:ascii="Arial" w:hAnsi="Arial" w:cs="Arial"/>
          <w:sz w:val="28"/>
          <w:szCs w:val="28"/>
        </w:rPr>
        <w:t>_</w:t>
      </w:r>
      <w:r w:rsidR="001260A3">
        <w:rPr>
          <w:rFonts w:ascii="Arial" w:hAnsi="Arial" w:cs="Arial"/>
          <w:sz w:val="28"/>
          <w:szCs w:val="28"/>
        </w:rPr>
        <w:t>_</w:t>
      </w:r>
    </w:p>
    <w:p w:rsidR="00B86C99" w:rsidRPr="00E00BB3" w:rsidRDefault="001260A3" w:rsidP="009754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17937" w:rsidRPr="00E00BB3">
        <w:rPr>
          <w:rFonts w:ascii="Arial" w:hAnsi="Arial" w:cs="Arial"/>
          <w:sz w:val="22"/>
          <w:szCs w:val="22"/>
        </w:rPr>
        <w:t>для юридичної особи – посада</w:t>
      </w:r>
      <w:r w:rsidR="009754FC">
        <w:rPr>
          <w:rFonts w:ascii="Arial" w:hAnsi="Arial" w:cs="Arial"/>
          <w:sz w:val="22"/>
          <w:szCs w:val="22"/>
        </w:rPr>
        <w:t xml:space="preserve"> керівника</w:t>
      </w:r>
      <w:r>
        <w:rPr>
          <w:rFonts w:ascii="Arial" w:hAnsi="Arial" w:cs="Arial"/>
          <w:sz w:val="22"/>
          <w:szCs w:val="22"/>
        </w:rPr>
        <w:t>)</w:t>
      </w:r>
      <w:r w:rsidR="009754FC">
        <w:rPr>
          <w:rFonts w:ascii="Arial" w:hAnsi="Arial" w:cs="Arial"/>
          <w:sz w:val="22"/>
          <w:szCs w:val="22"/>
        </w:rPr>
        <w:t xml:space="preserve"> </w:t>
      </w:r>
      <w:r w:rsidR="009754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754FC">
        <w:rPr>
          <w:rFonts w:ascii="Arial" w:hAnsi="Arial" w:cs="Arial"/>
          <w:sz w:val="22"/>
          <w:szCs w:val="22"/>
        </w:rPr>
        <w:t xml:space="preserve"> </w:t>
      </w:r>
      <w:r w:rsidR="00317937" w:rsidRPr="00E00BB3">
        <w:rPr>
          <w:rFonts w:ascii="Arial" w:hAnsi="Arial" w:cs="Arial"/>
          <w:sz w:val="22"/>
          <w:szCs w:val="22"/>
        </w:rPr>
        <w:t>(підпис)</w:t>
      </w:r>
      <w:r w:rsidR="009754FC">
        <w:rPr>
          <w:rFonts w:ascii="Arial" w:hAnsi="Arial" w:cs="Arial"/>
          <w:sz w:val="22"/>
          <w:szCs w:val="22"/>
        </w:rPr>
        <w:t xml:space="preserve"> </w:t>
      </w:r>
      <w:r w:rsidR="009754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(</w:t>
      </w:r>
      <w:r w:rsidR="00317937" w:rsidRPr="00E00BB3">
        <w:rPr>
          <w:rFonts w:ascii="Arial" w:hAnsi="Arial" w:cs="Arial"/>
          <w:sz w:val="22"/>
          <w:szCs w:val="22"/>
        </w:rPr>
        <w:t>прізвище, ім’я, по</w:t>
      </w:r>
      <w:r w:rsidR="009754FC">
        <w:rPr>
          <w:rFonts w:ascii="Arial" w:hAnsi="Arial" w:cs="Arial"/>
          <w:sz w:val="22"/>
          <w:szCs w:val="22"/>
        </w:rPr>
        <w:t xml:space="preserve"> </w:t>
      </w:r>
      <w:r w:rsidR="00317937" w:rsidRPr="00E00BB3">
        <w:rPr>
          <w:rFonts w:ascii="Arial" w:hAnsi="Arial" w:cs="Arial"/>
          <w:sz w:val="22"/>
          <w:szCs w:val="22"/>
        </w:rPr>
        <w:t>батькові</w:t>
      </w:r>
      <w:r>
        <w:rPr>
          <w:rFonts w:ascii="Arial" w:hAnsi="Arial" w:cs="Arial"/>
          <w:sz w:val="22"/>
          <w:szCs w:val="22"/>
        </w:rPr>
        <w:t>)</w:t>
      </w:r>
    </w:p>
    <w:p w:rsidR="003D26E0" w:rsidRDefault="003D26E0" w:rsidP="00734FFB">
      <w:pPr>
        <w:jc w:val="both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jc w:val="both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“____“______________ 20__ року</w:t>
      </w:r>
    </w:p>
    <w:p w:rsidR="00B86C99" w:rsidRDefault="00B86C99" w:rsidP="00734FFB">
      <w:pPr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rPr>
          <w:rFonts w:ascii="Arial" w:hAnsi="Arial" w:cs="Arial"/>
          <w:sz w:val="28"/>
          <w:szCs w:val="28"/>
          <w:lang w:val="ru-RU"/>
        </w:rPr>
      </w:pPr>
      <w:r w:rsidRPr="00FF1F93">
        <w:rPr>
          <w:rFonts w:ascii="Arial" w:hAnsi="Arial" w:cs="Arial"/>
          <w:sz w:val="28"/>
          <w:szCs w:val="28"/>
        </w:rPr>
        <w:t>М. П.</w:t>
      </w:r>
      <w:r w:rsidRPr="00FF1F93">
        <w:rPr>
          <w:rFonts w:ascii="Arial" w:hAnsi="Arial" w:cs="Arial"/>
          <w:sz w:val="28"/>
          <w:szCs w:val="28"/>
        </w:rPr>
        <w:tab/>
      </w:r>
      <w:r w:rsidR="00FF5E11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317937" w:rsidRDefault="00317937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03ABF" w:rsidRPr="00FF1F93" w:rsidRDefault="00903ABF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ТЕХНОЛОГІЧНА КАРТКА АДМІНІСТРАТИВНОЇ ПОСЛУГИ –</w:t>
      </w:r>
    </w:p>
    <w:p w:rsidR="008B666D" w:rsidRDefault="00317937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 w:rsidRPr="00FF1F93">
        <w:rPr>
          <w:rFonts w:ascii="Arial" w:hAnsi="Arial" w:cs="Arial"/>
          <w:sz w:val="28"/>
          <w:szCs w:val="28"/>
        </w:rPr>
        <w:t xml:space="preserve">надання містобудівних умов та обмежень </w:t>
      </w:r>
      <w:r w:rsidR="008B666D" w:rsidRPr="00B87018">
        <w:rPr>
          <w:rFonts w:ascii="Arial" w:eastAsiaTheme="minorHAnsi" w:hAnsi="Arial" w:cs="Arial"/>
          <w:sz w:val="28"/>
          <w:szCs w:val="28"/>
          <w:lang w:eastAsia="en-US"/>
        </w:rPr>
        <w:t>для проектування об’єкта</w:t>
      </w:r>
    </w:p>
    <w:p w:rsidR="008B666D" w:rsidRDefault="008B666D" w:rsidP="00734FF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B87018">
        <w:rPr>
          <w:rFonts w:ascii="Arial" w:eastAsiaTheme="minorHAnsi" w:hAnsi="Arial" w:cs="Arial"/>
          <w:sz w:val="28"/>
          <w:szCs w:val="28"/>
          <w:lang w:eastAsia="en-US"/>
        </w:rPr>
        <w:t>будівництва</w:t>
      </w:r>
      <w:r>
        <w:rPr>
          <w:rFonts w:ascii="Arial" w:hAnsi="Arial" w:cs="Arial"/>
          <w:sz w:val="28"/>
          <w:szCs w:val="28"/>
        </w:rPr>
        <w:t xml:space="preserve"> </w:t>
      </w:r>
      <w:r w:rsidR="00317937" w:rsidRPr="00FF1F93">
        <w:rPr>
          <w:rFonts w:ascii="Arial" w:hAnsi="Arial" w:cs="Arial"/>
          <w:sz w:val="28"/>
          <w:szCs w:val="28"/>
        </w:rPr>
        <w:t>на проектування та будівництво об’єктів архітектури</w:t>
      </w:r>
    </w:p>
    <w:p w:rsidR="00317937" w:rsidRPr="00FF1F93" w:rsidRDefault="00317937" w:rsidP="00734FF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 xml:space="preserve">та містобудування </w:t>
      </w:r>
    </w:p>
    <w:p w:rsidR="00317937" w:rsidRDefault="00317937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B666D" w:rsidRPr="00FF1F93" w:rsidRDefault="008B666D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04"/>
        <w:gridCol w:w="2599"/>
        <w:gridCol w:w="1701"/>
        <w:gridCol w:w="2126"/>
      </w:tblGrid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ind w:right="-9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Етапи опрацювання заяви про н</w:t>
            </w:r>
            <w:r w:rsidR="008B666D">
              <w:rPr>
                <w:rFonts w:ascii="Arial" w:hAnsi="Arial" w:cs="Arial"/>
                <w:sz w:val="28"/>
                <w:szCs w:val="28"/>
              </w:rPr>
              <w:t>адання адміністративної послуги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Структурні підрозділи ви</w:t>
            </w:r>
            <w:r w:rsidR="008B666D">
              <w:rPr>
                <w:rFonts w:ascii="Arial" w:hAnsi="Arial" w:cs="Arial"/>
                <w:sz w:val="28"/>
                <w:szCs w:val="28"/>
              </w:rPr>
              <w:t xml:space="preserve">конавчого органу, відповідальні </w:t>
            </w:r>
            <w:r w:rsidRPr="00FF1F93">
              <w:rPr>
                <w:rFonts w:ascii="Arial" w:hAnsi="Arial" w:cs="Arial"/>
                <w:sz w:val="28"/>
                <w:szCs w:val="28"/>
              </w:rPr>
              <w:t>за етап (дію, рішення);</w:t>
            </w:r>
            <w:r w:rsidR="008B666D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відповідальна особа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Дія</w:t>
            </w:r>
          </w:p>
          <w:p w:rsidR="00317937" w:rsidRPr="00FF1F93" w:rsidRDefault="00317937" w:rsidP="00734FFB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(виконує, бере участь, погоджує, затверджує тощо)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Строки</w:t>
            </w:r>
            <w:r w:rsidR="008B666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виконання ета</w:t>
            </w:r>
            <w:r w:rsidR="008B666D">
              <w:rPr>
                <w:rFonts w:ascii="Arial" w:hAnsi="Arial" w:cs="Arial"/>
                <w:sz w:val="28"/>
                <w:szCs w:val="28"/>
              </w:rPr>
              <w:t>пів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Прийняття звернення про наданн</w:t>
            </w:r>
            <w:r w:rsidR="0072352D">
              <w:rPr>
                <w:rFonts w:ascii="Arial" w:hAnsi="Arial" w:cs="Arial"/>
                <w:sz w:val="28"/>
                <w:szCs w:val="28"/>
              </w:rPr>
              <w:t>я містобудівних умов та</w:t>
            </w:r>
            <w:r w:rsidR="00EC2BD7">
              <w:rPr>
                <w:rFonts w:ascii="Arial" w:hAnsi="Arial" w:cs="Arial"/>
                <w:sz w:val="28"/>
                <w:szCs w:val="28"/>
              </w:rPr>
              <w:t xml:space="preserve"> обмежень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ind w:right="-6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Центр надання адміністративних послуг;</w:t>
            </w:r>
            <w:r w:rsidR="008B666D">
              <w:rPr>
                <w:rFonts w:ascii="Arial" w:hAnsi="Arial" w:cs="Arial"/>
                <w:sz w:val="28"/>
                <w:szCs w:val="28"/>
              </w:rPr>
              <w:t xml:space="preserve"> адміністратор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8B666D" w:rsidP="00734FFB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 день надход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ження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Реєстрація документа в Єдиній державній електрон</w:t>
            </w:r>
            <w:r w:rsidR="00EC2BD7">
              <w:rPr>
                <w:rFonts w:ascii="Arial" w:hAnsi="Arial" w:cs="Arial"/>
                <w:sz w:val="28"/>
                <w:szCs w:val="28"/>
              </w:rPr>
              <w:t>ній системі у сфері будівництва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Центр надання адміністративних послуг;</w:t>
            </w:r>
            <w:r w:rsidR="008B666D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адміністратор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8B666D" w:rsidP="00734FFB">
            <w:pPr>
              <w:ind w:left="-108" w:right="-10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 день надход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ження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3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Розгляд звернення  </w:t>
            </w:r>
            <w:r w:rsidR="0072352D">
              <w:rPr>
                <w:rFonts w:ascii="Arial" w:hAnsi="Arial" w:cs="Arial"/>
                <w:sz w:val="28"/>
                <w:szCs w:val="28"/>
              </w:rPr>
              <w:t>про надання містобудівних умов та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обмежень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 Єдиній державній електрон</w:t>
            </w:r>
            <w:r w:rsidR="00EC2BD7">
              <w:rPr>
                <w:rFonts w:ascii="Arial" w:hAnsi="Arial" w:cs="Arial"/>
                <w:sz w:val="28"/>
                <w:szCs w:val="28"/>
              </w:rPr>
              <w:t>ній системі у сфері будівництва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Управління архітектури та урбаністики департаменту містобудування;</w:t>
            </w:r>
            <w:r w:rsidR="008B666D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начальник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другий день з дня надходження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4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Визначення відповідального виконавця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Відділ підготовки вихідних даних житлової та громадської забудови управління </w:t>
            </w: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архітектури та урбаністики департаменту містобудування; 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третій день</w:t>
            </w:r>
            <w:r w:rsidR="008B666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з дня надходження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Аналіз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законодавства, державним будівельним нормам, правилам та містобудівній документації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Відділ підготовки вихідних даних житлової та громадської забудови управління архітектури та урбаністики департаменту містобудування;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четвертий день з дня надходження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6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40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Після отримання висновків </w:t>
            </w:r>
          </w:p>
          <w:p w:rsidR="00317937" w:rsidRPr="00FF1F93" w:rsidRDefault="002D5840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підготов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ка проекту  містобудівних умов та обмежень </w:t>
            </w:r>
            <w:r w:rsidR="008B666D" w:rsidRPr="00B87018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для проектування об’єкта будівництва</w:t>
            </w:r>
            <w:r w:rsidR="008B666D" w:rsidRPr="00B8701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та проекту</w:t>
            </w:r>
            <w:r w:rsidR="008B666D">
              <w:rPr>
                <w:rFonts w:ascii="Arial" w:hAnsi="Arial" w:cs="Arial"/>
                <w:sz w:val="28"/>
                <w:szCs w:val="28"/>
              </w:rPr>
              <w:t xml:space="preserve"> рішення  про їх затвердження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або підготовка проекту рішення про відмову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Відділ підготовки вихідних даних житлової та громадської забудови управління архітектури та урбаністики департаменту містобудування;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наступний день після отримання висновків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7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Візування проекту містобудівних умов та обмежень </w:t>
            </w:r>
            <w:r w:rsidR="008B666D" w:rsidRPr="00B87018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для проектування </w:t>
            </w:r>
            <w:r w:rsidR="008B666D" w:rsidRPr="00B87018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lastRenderedPageBreak/>
              <w:t>об’єкта будівництва</w:t>
            </w:r>
            <w:r w:rsidR="008B666D" w:rsidRPr="00B8701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та проекту рішення про їх затвердження 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 xml:space="preserve">Відділ підготовки вихідних даних житлової та громадської забудови управління </w:t>
            </w: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архітектури та урбаністики департаменту містобудування;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4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Забезпечує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наступний день з дня підготовки проекту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8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Винесення проекту рішення про затвердження містобудівних умов та обмежень або про відмову у їх видачі на розгляд виконавчого комітету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Управління архітектури та урбаністики департаменту містобудування;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4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Затверджує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У день надходження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9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8B666D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Реєстрація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рішення та передача двох примірників належним чином засвідчених копій в управління архітектури та урбаністики департаменту містобудування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Організаційне управління;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Забезпечує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8B666D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день реєстрації</w:t>
            </w:r>
          </w:p>
        </w:tc>
      </w:tr>
      <w:tr w:rsidR="00317937" w:rsidRPr="00FF1F93" w:rsidTr="00A5349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2352D">
            <w:pPr>
              <w:ind w:left="-74" w:right="-10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10</w:t>
            </w:r>
            <w:r w:rsidR="0072352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2D5840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Формування містобудівних умов та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обмежень в Єдиній державній електронній системі у сфері будівництва на</w:t>
            </w:r>
            <w:r>
              <w:rPr>
                <w:rFonts w:ascii="Arial" w:hAnsi="Arial" w:cs="Arial"/>
                <w:sz w:val="28"/>
                <w:szCs w:val="28"/>
              </w:rPr>
              <w:t xml:space="preserve"> підставі затвердженого рішення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або формування листа про відмо</w:t>
            </w:r>
            <w:r>
              <w:rPr>
                <w:rFonts w:ascii="Arial" w:hAnsi="Arial" w:cs="Arial"/>
                <w:sz w:val="28"/>
                <w:szCs w:val="28"/>
              </w:rPr>
              <w:t>ву у видачі містобудівних умов та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обмежень в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lastRenderedPageBreak/>
              <w:t xml:space="preserve">Єдиній державній електронній системі у сфері будівництва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Відділ підготовки вихідних даних житлової та громадської забудови управління архітектури та урбаністики департаменту містобудування;</w:t>
            </w:r>
            <w:r w:rsidR="008B666D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Забезпечує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 10-денний строк з дня надходження звернення</w:t>
            </w:r>
          </w:p>
        </w:tc>
      </w:tr>
      <w:tr w:rsidR="00317937" w:rsidRPr="00FF1F93" w:rsidTr="00A53496"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2E7AEA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Загальна кількість днів надання адміністративної послуги після надходження документа, що підтверджує внесення плати за</w:t>
            </w:r>
            <w:r w:rsidR="008B666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її видачу (передбачена законодавством України)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Послуга безоплатна</w:t>
            </w:r>
          </w:p>
        </w:tc>
      </w:tr>
      <w:tr w:rsidR="00317937" w:rsidRPr="00FF1F93" w:rsidTr="00A53496"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2E7AEA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2D5840" w:rsidP="00734F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судовому порядку</w:t>
            </w:r>
          </w:p>
        </w:tc>
      </w:tr>
    </w:tbl>
    <w:p w:rsidR="00317937" w:rsidRDefault="003E7DE4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bookmarkStart w:id="0" w:name="_GoBack"/>
      <w:bookmarkEnd w:id="0"/>
    </w:p>
    <w:p w:rsidR="008B666D" w:rsidRDefault="008B666D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8B666D" w:rsidRPr="00FF1F93" w:rsidRDefault="008B666D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8B666D" w:rsidRPr="001776CF" w:rsidRDefault="008B666D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виконкому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8B666D" w:rsidRDefault="008B666D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8B666D" w:rsidRPr="00D62779" w:rsidRDefault="008B666D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n-US"/>
        </w:rPr>
      </w:pPr>
    </w:p>
    <w:p w:rsidR="008B666D" w:rsidRPr="004D437D" w:rsidRDefault="008B666D" w:rsidP="00734FFB">
      <w:pPr>
        <w:pStyle w:val="rvps5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8B666D" w:rsidRPr="00D37BEC" w:rsidRDefault="008B666D" w:rsidP="00734FFB">
      <w:pPr>
        <w:pStyle w:val="a8"/>
        <w:rPr>
          <w:rFonts w:ascii="Arial" w:hAnsi="Arial" w:cs="Arial"/>
          <w:szCs w:val="28"/>
        </w:rPr>
      </w:pPr>
      <w:r w:rsidRPr="00D37BEC">
        <w:rPr>
          <w:rFonts w:ascii="Arial" w:hAnsi="Arial" w:cs="Arial"/>
          <w:szCs w:val="28"/>
        </w:rPr>
        <w:t xml:space="preserve">Начальник управління </w:t>
      </w:r>
    </w:p>
    <w:p w:rsidR="008B666D" w:rsidRPr="00B87018" w:rsidRDefault="008B666D" w:rsidP="00734FFB">
      <w:pPr>
        <w:pStyle w:val="a8"/>
        <w:rPr>
          <w:rFonts w:ascii="Arial" w:hAnsi="Arial" w:cs="Arial"/>
          <w:szCs w:val="28"/>
        </w:rPr>
      </w:pPr>
      <w:r w:rsidRPr="00D37BEC">
        <w:rPr>
          <w:rFonts w:ascii="Arial" w:hAnsi="Arial" w:cs="Arial"/>
          <w:szCs w:val="28"/>
        </w:rPr>
        <w:t>а</w:t>
      </w:r>
      <w:r>
        <w:rPr>
          <w:rFonts w:ascii="Arial" w:hAnsi="Arial" w:cs="Arial"/>
          <w:szCs w:val="28"/>
        </w:rPr>
        <w:t>рхітектури та урбаністики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D37BEC">
        <w:rPr>
          <w:rFonts w:ascii="Arial" w:hAnsi="Arial" w:cs="Arial"/>
          <w:szCs w:val="28"/>
        </w:rPr>
        <w:t>Антон КОЛОМЄЙЦЕВ</w:t>
      </w:r>
    </w:p>
    <w:p w:rsidR="00317937" w:rsidRDefault="00317937" w:rsidP="00734FFB">
      <w:pPr>
        <w:jc w:val="both"/>
        <w:rPr>
          <w:rFonts w:ascii="Arial" w:hAnsi="Arial" w:cs="Arial"/>
          <w:sz w:val="28"/>
          <w:szCs w:val="28"/>
        </w:rPr>
      </w:pPr>
    </w:p>
    <w:p w:rsidR="009D4A30" w:rsidRDefault="009D4A30" w:rsidP="00734FFB">
      <w:pPr>
        <w:jc w:val="both"/>
        <w:rPr>
          <w:rFonts w:ascii="Arial" w:hAnsi="Arial" w:cs="Arial"/>
          <w:sz w:val="28"/>
          <w:szCs w:val="28"/>
        </w:rPr>
      </w:pPr>
    </w:p>
    <w:p w:rsidR="009D4A30" w:rsidRDefault="009D4A30" w:rsidP="00734FFB">
      <w:pPr>
        <w:jc w:val="both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jc w:val="both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jc w:val="both"/>
        <w:rPr>
          <w:rFonts w:ascii="Arial" w:hAnsi="Arial" w:cs="Arial"/>
          <w:sz w:val="28"/>
          <w:szCs w:val="28"/>
        </w:rPr>
      </w:pPr>
    </w:p>
    <w:p w:rsidR="009D4A30" w:rsidRDefault="009D4A30" w:rsidP="00734FFB">
      <w:pPr>
        <w:jc w:val="both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jc w:val="both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jc w:val="both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jc w:val="both"/>
        <w:rPr>
          <w:rFonts w:ascii="Arial" w:hAnsi="Arial" w:cs="Arial"/>
          <w:sz w:val="28"/>
          <w:szCs w:val="28"/>
        </w:rPr>
      </w:pPr>
    </w:p>
    <w:p w:rsidR="008B666D" w:rsidRDefault="008B666D" w:rsidP="00734FFB">
      <w:pPr>
        <w:jc w:val="both"/>
        <w:rPr>
          <w:rFonts w:ascii="Arial" w:hAnsi="Arial" w:cs="Arial"/>
          <w:sz w:val="28"/>
          <w:szCs w:val="28"/>
        </w:rPr>
      </w:pPr>
    </w:p>
    <w:p w:rsidR="009D4A30" w:rsidRDefault="009D4A30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2D5840" w:rsidRDefault="002D5840" w:rsidP="00734FFB">
      <w:pPr>
        <w:jc w:val="both"/>
        <w:rPr>
          <w:rFonts w:ascii="Arial" w:hAnsi="Arial" w:cs="Arial"/>
          <w:sz w:val="28"/>
          <w:szCs w:val="28"/>
        </w:rPr>
      </w:pPr>
    </w:p>
    <w:p w:rsidR="002D5840" w:rsidRDefault="002D5840" w:rsidP="00734FFB">
      <w:pPr>
        <w:jc w:val="both"/>
        <w:rPr>
          <w:rFonts w:ascii="Arial" w:hAnsi="Arial" w:cs="Arial"/>
          <w:sz w:val="28"/>
          <w:szCs w:val="28"/>
        </w:rPr>
      </w:pPr>
    </w:p>
    <w:p w:rsidR="002D5840" w:rsidRDefault="002D5840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2D5840" w:rsidRDefault="002D5840" w:rsidP="00734FFB">
      <w:pPr>
        <w:jc w:val="both"/>
        <w:rPr>
          <w:rFonts w:ascii="Arial" w:hAnsi="Arial" w:cs="Arial"/>
          <w:sz w:val="28"/>
          <w:szCs w:val="28"/>
        </w:rPr>
      </w:pPr>
    </w:p>
    <w:p w:rsidR="00BC2C97" w:rsidRDefault="00BC2C97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4A7224" w:rsidRDefault="004A7224" w:rsidP="00734FFB">
      <w:pPr>
        <w:jc w:val="both"/>
        <w:rPr>
          <w:rFonts w:ascii="Arial" w:hAnsi="Arial" w:cs="Arial"/>
          <w:sz w:val="28"/>
          <w:szCs w:val="28"/>
        </w:rPr>
      </w:pPr>
    </w:p>
    <w:p w:rsidR="006A5262" w:rsidRPr="00FF1F93" w:rsidRDefault="00EE5995" w:rsidP="00734FFB">
      <w:pPr>
        <w:pStyle w:val="a8"/>
        <w:ind w:left="6372" w:firstLine="708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8"/>
          <w:lang w:val="en-US"/>
        </w:rPr>
        <w:lastRenderedPageBreak/>
        <w:t xml:space="preserve"> </w:t>
      </w:r>
      <w:r w:rsidR="006A5262" w:rsidRPr="009736BA">
        <w:rPr>
          <w:rFonts w:ascii="Arial" w:hAnsi="Arial" w:cs="Arial"/>
          <w:szCs w:val="28"/>
        </w:rPr>
        <w:t>Додаток</w:t>
      </w:r>
      <w:r w:rsidR="004A7224">
        <w:rPr>
          <w:rFonts w:ascii="Arial" w:hAnsi="Arial" w:cs="Arial"/>
          <w:szCs w:val="28"/>
          <w:lang w:val="en-US"/>
        </w:rPr>
        <w:t xml:space="preserve"> 2</w:t>
      </w:r>
    </w:p>
    <w:p w:rsidR="006A5262" w:rsidRPr="009736BA" w:rsidRDefault="006A5262" w:rsidP="00734FFB">
      <w:pPr>
        <w:pStyle w:val="a8"/>
        <w:rPr>
          <w:rFonts w:ascii="Arial" w:hAnsi="Arial" w:cs="Arial"/>
          <w:szCs w:val="28"/>
        </w:rPr>
      </w:pPr>
    </w:p>
    <w:p w:rsidR="006A5262" w:rsidRPr="009736BA" w:rsidRDefault="006A5262" w:rsidP="00734FFB">
      <w:pPr>
        <w:pStyle w:val="a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 </w:t>
      </w:r>
      <w:r w:rsidRPr="009736BA">
        <w:rPr>
          <w:rFonts w:ascii="Arial" w:hAnsi="Arial" w:cs="Arial"/>
          <w:szCs w:val="28"/>
        </w:rPr>
        <w:t>Затверджено</w:t>
      </w:r>
    </w:p>
    <w:p w:rsidR="006A5262" w:rsidRPr="009736BA" w:rsidRDefault="006A5262" w:rsidP="00734FFB">
      <w:pPr>
        <w:pStyle w:val="a8"/>
        <w:rPr>
          <w:rFonts w:ascii="Arial" w:hAnsi="Arial" w:cs="Arial"/>
          <w:szCs w:val="28"/>
        </w:rPr>
      </w:pPr>
      <w:r w:rsidRPr="009736BA">
        <w:rPr>
          <w:rFonts w:ascii="Arial" w:hAnsi="Arial" w:cs="Arial"/>
          <w:szCs w:val="28"/>
        </w:rPr>
        <w:t xml:space="preserve"> </w:t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>рішенням виконкому</w:t>
      </w:r>
    </w:p>
    <w:p w:rsidR="003942FE" w:rsidRPr="00FF1F93" w:rsidRDefault="003942FE" w:rsidP="00734FFB">
      <w:pPr>
        <w:pStyle w:val="a8"/>
        <w:rPr>
          <w:rFonts w:ascii="Arial" w:hAnsi="Arial" w:cs="Arial"/>
          <w:szCs w:val="28"/>
          <w:lang w:val="uk-UA"/>
        </w:rPr>
      </w:pP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</w:r>
      <w:r w:rsidRPr="009736BA">
        <w:rPr>
          <w:rFonts w:ascii="Arial" w:hAnsi="Arial" w:cs="Arial"/>
          <w:szCs w:val="28"/>
        </w:rPr>
        <w:tab/>
        <w:t xml:space="preserve">від </w:t>
      </w:r>
      <w:r w:rsidRPr="003942FE">
        <w:rPr>
          <w:rFonts w:ascii="Arial" w:hAnsi="Arial" w:cs="Arial"/>
          <w:bCs/>
          <w:color w:val="000000"/>
          <w:szCs w:val="28"/>
        </w:rPr>
        <w:t>30.03.2018</w:t>
      </w:r>
      <w:r>
        <w:rPr>
          <w:rFonts w:ascii="Arial" w:hAnsi="Arial" w:cs="Arial"/>
          <w:szCs w:val="28"/>
        </w:rPr>
        <w:t xml:space="preserve"> № 350</w:t>
      </w:r>
    </w:p>
    <w:p w:rsidR="009D4A30" w:rsidRDefault="009D4A30" w:rsidP="00734FFB">
      <w:pPr>
        <w:jc w:val="both"/>
        <w:rPr>
          <w:rFonts w:ascii="Arial" w:hAnsi="Arial" w:cs="Arial"/>
          <w:sz w:val="28"/>
          <w:szCs w:val="28"/>
        </w:rPr>
      </w:pPr>
    </w:p>
    <w:p w:rsidR="009D4A30" w:rsidRPr="00FF1F93" w:rsidRDefault="009D4A30" w:rsidP="00734FFB">
      <w:pPr>
        <w:jc w:val="both"/>
        <w:rPr>
          <w:rFonts w:ascii="Arial" w:hAnsi="Arial" w:cs="Arial"/>
          <w:sz w:val="28"/>
          <w:szCs w:val="28"/>
        </w:rPr>
      </w:pPr>
    </w:p>
    <w:p w:rsidR="00317937" w:rsidRPr="00FF1F93" w:rsidRDefault="00317937" w:rsidP="00734FF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FF1F93">
        <w:rPr>
          <w:rFonts w:ascii="Arial" w:hAnsi="Arial" w:cs="Arial"/>
          <w:color w:val="000000"/>
          <w:sz w:val="28"/>
          <w:szCs w:val="28"/>
        </w:rPr>
        <w:t>ІНФОРМАЦІЙНА КАРТКА АДМІНІСТРАТИВНОЇ ПОСЛУГИ –</w:t>
      </w:r>
    </w:p>
    <w:p w:rsidR="004A7224" w:rsidRDefault="004A7224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внесення змін до містобудівних умов та обмежень</w:t>
      </w:r>
      <w:r w:rsidR="00317937" w:rsidRPr="00FF1F93">
        <w:rPr>
          <w:rFonts w:ascii="Arial" w:hAnsi="Arial" w:cs="Arial"/>
          <w:sz w:val="28"/>
          <w:szCs w:val="28"/>
        </w:rPr>
        <w:t xml:space="preserve"> </w:t>
      </w: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для проектування</w:t>
      </w:r>
    </w:p>
    <w:p w:rsidR="004A7224" w:rsidRDefault="004A7224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об’єкта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будівництва на проектування та будівництво об’єктів</w:t>
      </w:r>
    </w:p>
    <w:p w:rsidR="00317937" w:rsidRDefault="004A7224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архітектури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та містобудування</w:t>
      </w:r>
    </w:p>
    <w:p w:rsidR="004A7224" w:rsidRDefault="004A7224" w:rsidP="00734FF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</w:p>
    <w:p w:rsidR="004A7224" w:rsidRPr="004A7224" w:rsidRDefault="004A7224" w:rsidP="00734FF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</w:p>
    <w:tbl>
      <w:tblPr>
        <w:tblW w:w="9636" w:type="dxa"/>
        <w:tblInd w:w="-8" w:type="dxa"/>
        <w:tblLayout w:type="fixed"/>
        <w:tblLook w:val="00A0" w:firstRow="1" w:lastRow="0" w:firstColumn="1" w:lastColumn="0" w:noHBand="0" w:noVBand="0"/>
      </w:tblPr>
      <w:tblGrid>
        <w:gridCol w:w="542"/>
        <w:gridCol w:w="3050"/>
        <w:gridCol w:w="6044"/>
      </w:tblGrid>
      <w:tr w:rsidR="00317937" w:rsidRPr="00FF1F93" w:rsidTr="00010E66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Суб’єкт надання адміністративної послуги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Центр надання адміністративних послуг м. Львова (найменування, місцезнаходження, режим роботи, телефон, адреса електронної пошти та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веб-сайту)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Виконавчий комітет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3942FE" w:rsidRPr="00FF1F93">
              <w:rPr>
                <w:rFonts w:ascii="Arial" w:hAnsi="Arial" w:cs="Arial"/>
                <w:color w:val="000000"/>
                <w:sz w:val="28"/>
                <w:szCs w:val="28"/>
              </w:rPr>
              <w:t>Львівської міської ради</w:t>
            </w:r>
          </w:p>
          <w:p w:rsidR="003942FE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942FE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942FE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40DD3" w:rsidRPr="006F5AC0" w:rsidRDefault="00040DD3" w:rsidP="00040D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5AC0">
              <w:rPr>
                <w:rFonts w:ascii="Arial" w:hAnsi="Arial" w:cs="Arial"/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</w:p>
          <w:p w:rsidR="00040DD3" w:rsidRDefault="00040DD3" w:rsidP="00040D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5AC0">
              <w:rPr>
                <w:rFonts w:ascii="Arial" w:hAnsi="Arial" w:cs="Arial"/>
                <w:color w:val="000000"/>
                <w:sz w:val="28"/>
                <w:szCs w:val="28"/>
              </w:rPr>
              <w:t>м. Львова (надалі – ЦНАП):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пл. Ринок, 1 (вхід з п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 xml:space="preserve">равої сторони Ратуші), м.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Львів, 79006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К. Левицького, 67, м. Львів, 79017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І. Виговського, 32, м. Львів, 79022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вул. Генерала 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 xml:space="preserve">Т.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Чупринки, 85, м. Львів, 79057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пр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>осп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. Червоної Калини, 72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>-А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, м. Львів, 79066</w:t>
            </w:r>
          </w:p>
          <w:p w:rsidR="00317937" w:rsidRPr="00FF1F93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вул. М. Хвильового, 14-А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, м. Львів, 79068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вул. Т. Шевченка, 374, м. Львів, 79069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Територіальний підрозділ ЦНАП:</w:t>
            </w:r>
          </w:p>
          <w:p w:rsidR="00317937" w:rsidRPr="00FF1F93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мт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Рудне, вул. Грушевського, 55, 79493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смт</w:t>
            </w:r>
            <w:r w:rsidR="003942FE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Брюховичі, вул. В. Івасюка, 2-А, 79491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м. Винники, вул. Галицька, 12, 79495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м. Дубляни, вул. Т. Шевченка, 4, 80381</w:t>
            </w:r>
          </w:p>
          <w:p w:rsidR="003942FE" w:rsidRPr="00FF1F93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понеділок-вівторок: 09.00 год. – 18.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942FE" w:rsidRPr="00FF1F93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середа: 09.00 год. – 20.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942FE" w:rsidRPr="00FF1F93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четве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р: 09.00 год. – 18.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942FE" w:rsidRPr="00FF1F93" w:rsidRDefault="003942FE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п’ятниця-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субота: 09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.00 год. – 16.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 год.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Віддалені місця для роботи адміністраторів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ЦНАПу: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с. Лисиничі, вул. Т. Шевченка, 48, 81126,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с. Зашків, вул. Є. Коновальця, 110а, 80375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с. Рясне-Руське, пл. Незалежності, 1, 81085</w:t>
            </w:r>
          </w:p>
          <w:p w:rsidR="00010E66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понеділок-четвер: 09.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год. – 18.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год.</w:t>
            </w:r>
          </w:p>
          <w:p w:rsidR="00010E66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п’ятниця: 09.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год. – 16.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00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год.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телефон: (032) 297-57-95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ел. пошта: service.center@lvivcity.gov.ua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ht</w:t>
            </w:r>
            <w:r w:rsidRPr="00010E66">
              <w:rPr>
                <w:rStyle w:val="a9"/>
                <w:rFonts w:ascii="Arial" w:hAnsi="Arial" w:cs="Arial"/>
              </w:rPr>
              <w:t xml:space="preserve">tp:// </w:t>
            </w:r>
            <w:hyperlink r:id="rId10" w:history="1">
              <w:r w:rsidRPr="00010E66">
                <w:rPr>
                  <w:rStyle w:val="a9"/>
                  <w:rFonts w:ascii="Arial" w:hAnsi="Arial" w:cs="Arial"/>
                </w:rPr>
                <w:t>www.city-adm.lviv.ua</w:t>
              </w:r>
            </w:hyperlink>
          </w:p>
        </w:tc>
      </w:tr>
      <w:tr w:rsidR="00317937" w:rsidRPr="00FF1F93" w:rsidTr="00010E66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Перелік документі</w:t>
            </w:r>
            <w:r w:rsidR="00010E66">
              <w:rPr>
                <w:rFonts w:ascii="Arial" w:hAnsi="Arial" w:cs="Arial"/>
                <w:color w:val="000000"/>
                <w:sz w:val="28"/>
                <w:szCs w:val="28"/>
              </w:rPr>
              <w:t xml:space="preserve">в, необхідних для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отримання адміністративної послуги, порядок та спосіб їх подання, а у разі потреби – інформація про умови чи підстави отримання адміністративної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послуги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1. Заява на ім’я начальника управління архітектури та урбаністики департаменту містобудування про внесення змін </w:t>
            </w:r>
            <w:r w:rsidR="00CC63ED">
              <w:rPr>
                <w:rFonts w:ascii="Arial" w:hAnsi="Arial" w:cs="Arial"/>
                <w:sz w:val="28"/>
                <w:szCs w:val="28"/>
              </w:rPr>
              <w:t xml:space="preserve">до </w:t>
            </w:r>
            <w:r w:rsidR="00010E66">
              <w:rPr>
                <w:rFonts w:ascii="Arial" w:hAnsi="Arial" w:cs="Arial"/>
                <w:sz w:val="28"/>
                <w:szCs w:val="28"/>
              </w:rPr>
              <w:t>містобудівних умов та обмежень</w:t>
            </w:r>
            <w:r w:rsidR="00010E66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10E66" w:rsidRPr="0016355B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для проектування</w:t>
            </w:r>
            <w:r w:rsidR="00010E66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0E66" w:rsidRPr="0016355B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об’єкта</w:t>
            </w:r>
            <w:r w:rsidR="00010E66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0E66" w:rsidRPr="0016355B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будівництва на проектування та будівництво об’єктів</w:t>
            </w:r>
            <w:r w:rsidR="00010E66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0E66" w:rsidRPr="0016355B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архітектури</w:t>
            </w:r>
            <w:r w:rsidR="00010E66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0E66" w:rsidRPr="0016355B">
              <w:rPr>
                <w:rFonts w:ascii="Arial" w:eastAsiaTheme="minorHAnsi" w:hAnsi="Arial" w:cs="Arial"/>
                <w:color w:val="000000"/>
                <w:sz w:val="28"/>
                <w:szCs w:val="28"/>
                <w:lang w:eastAsia="en-US"/>
              </w:rPr>
              <w:t>та містобудування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(додаток до цієї інформаційної картки).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2. Копія документа, який посвідчує право власності чи користування земельною ділянкою, або копія договору суперфіцію.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3. Копія документа, який посвідчує право власності на об’єкт нерухомого 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майна, розташований на земельній ділянці, або згода його власника, засвідчена у встановленому законодавством порядку (у</w:t>
            </w:r>
            <w:r w:rsidR="00CC63ED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разі здійснення реконструкції або реставрації).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Крім вищевказаних документів заявник за власною ініціативою може подати інші документи, які дають уявлення про наміри забудовника щодо внесення змін до містобу</w:t>
            </w:r>
            <w:r w:rsidR="00B42E6E">
              <w:rPr>
                <w:rFonts w:ascii="Arial" w:hAnsi="Arial" w:cs="Arial"/>
                <w:sz w:val="28"/>
                <w:szCs w:val="28"/>
              </w:rPr>
              <w:t>дівних умов та</w:t>
            </w:r>
            <w:r w:rsidR="00010E66">
              <w:rPr>
                <w:rFonts w:ascii="Arial" w:hAnsi="Arial" w:cs="Arial"/>
                <w:sz w:val="28"/>
                <w:szCs w:val="28"/>
              </w:rPr>
              <w:t xml:space="preserve"> обмежень, тощо (в 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електронному вигляді </w:t>
            </w:r>
            <w:r w:rsidR="00B42E6E">
              <w:rPr>
                <w:rFonts w:ascii="Arial" w:hAnsi="Arial" w:cs="Arial"/>
                <w:sz w:val="28"/>
                <w:szCs w:val="28"/>
              </w:rPr>
              <w:t>у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форматі ПДФ на електронну адресу cnap.mistobud@gmail.com), зокрема: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1. Містобудівний розрахунок, що визначає інвестиційні наміри замовника, який складається у довільній формі з доступною та стислою інформацією про основні параметри об’єкта будівництва з описо</w:t>
            </w:r>
            <w:r w:rsidR="00010E66">
              <w:rPr>
                <w:rFonts w:ascii="Arial" w:hAnsi="Arial" w:cs="Arial"/>
                <w:color w:val="000000"/>
                <w:sz w:val="28"/>
                <w:szCs w:val="28"/>
              </w:rPr>
              <w:t>м змін, які мають бут</w:t>
            </w:r>
            <w:r w:rsidR="00177EC8">
              <w:rPr>
                <w:rFonts w:ascii="Arial" w:hAnsi="Arial" w:cs="Arial"/>
                <w:color w:val="000000"/>
                <w:sz w:val="28"/>
                <w:szCs w:val="28"/>
              </w:rPr>
              <w:t>и внесені до містобудівних умов та</w:t>
            </w:r>
            <w:r w:rsidR="00010E66">
              <w:rPr>
                <w:rFonts w:ascii="Arial" w:hAnsi="Arial" w:cs="Arial"/>
                <w:color w:val="000000"/>
                <w:sz w:val="28"/>
                <w:szCs w:val="28"/>
              </w:rPr>
              <w:t xml:space="preserve"> обмежень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2. Висновок управління охорони історичного середовища – у разі реалізації намірів забудови земельної ділянки в історичному ареалі м. Львова.</w:t>
            </w:r>
          </w:p>
          <w:p w:rsidR="00317937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. Фотофіксація земельної ділянки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(з 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оточенням).</w:t>
            </w:r>
          </w:p>
          <w:p w:rsidR="00317937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>. Документи, засвідчені у встановленому порядку, які свідчать про згоду юридичних або фізичних осіб, чиї інтереси можуть бути порушені у процесі будівництва.</w:t>
            </w:r>
          </w:p>
        </w:tc>
      </w:tr>
      <w:tr w:rsidR="00317937" w:rsidRPr="00FF1F93" w:rsidTr="00010E66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Платність або безоплатність адміністративної послуги,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Послуга безоплатна </w:t>
            </w:r>
          </w:p>
        </w:tc>
      </w:tr>
      <w:tr w:rsidR="00317937" w:rsidRPr="00FF1F93" w:rsidTr="00010E66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10 робочих днів</w:t>
            </w:r>
          </w:p>
        </w:tc>
      </w:tr>
      <w:tr w:rsidR="00317937" w:rsidRPr="00FF1F93" w:rsidTr="00010E66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1. Внесе</w:t>
            </w:r>
            <w:r w:rsidR="0047209A">
              <w:rPr>
                <w:rFonts w:ascii="Arial" w:hAnsi="Arial" w:cs="Arial"/>
                <w:color w:val="000000"/>
                <w:sz w:val="28"/>
                <w:szCs w:val="28"/>
              </w:rPr>
              <w:t>ння змін до містобудівних умов та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обмежень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в Єдиній державній електронній системі у сфері будівництва.</w:t>
            </w:r>
          </w:p>
          <w:p w:rsidR="00317937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2. Відмова у внесенні змін до</w:t>
            </w:r>
            <w:r w:rsidR="0047209A">
              <w:rPr>
                <w:rFonts w:ascii="Arial" w:hAnsi="Arial" w:cs="Arial"/>
                <w:color w:val="000000"/>
                <w:sz w:val="28"/>
                <w:szCs w:val="28"/>
              </w:rPr>
              <w:t xml:space="preserve"> містобудівних умов та</w:t>
            </w:r>
            <w:r w:rsidR="00317937"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 обмежень в Єдиній державній електронній системі у сфері будівництва.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3. П</w:t>
            </w:r>
            <w:r w:rsidR="00010E66">
              <w:rPr>
                <w:rFonts w:ascii="Arial" w:hAnsi="Arial" w:cs="Arial"/>
                <w:color w:val="000000"/>
                <w:sz w:val="28"/>
                <w:szCs w:val="28"/>
              </w:rPr>
              <w:t>овернення на доопрацювання з обг</w:t>
            </w: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рунтуванням причин у строк, передбачений для його реєстрації.</w:t>
            </w:r>
          </w:p>
        </w:tc>
      </w:tr>
      <w:tr w:rsidR="00317937" w:rsidRPr="00FF1F93" w:rsidTr="00010E66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F1F93">
              <w:rPr>
                <w:rFonts w:ascii="Arial" w:hAnsi="Arial" w:cs="Arial"/>
                <w:color w:val="000000"/>
                <w:sz w:val="28"/>
                <w:szCs w:val="28"/>
              </w:rPr>
              <w:t xml:space="preserve">Акти законодавства, що регулюють порядок та умови надання адміністративної послуги 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1. Закон України “Про регулювання містоб</w:t>
            </w:r>
            <w:r w:rsidR="00010E66">
              <w:rPr>
                <w:rFonts w:ascii="Arial" w:hAnsi="Arial" w:cs="Arial"/>
                <w:sz w:val="28"/>
                <w:szCs w:val="28"/>
              </w:rPr>
              <w:t>удівної діяльності“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2. Ухвала міської ради від 08.07.2021 №</w:t>
            </w:r>
            <w:r w:rsidR="00010E66">
              <w:rPr>
                <w:rFonts w:ascii="Arial" w:hAnsi="Arial" w:cs="Arial"/>
                <w:sz w:val="28"/>
                <w:szCs w:val="28"/>
              </w:rPr>
              <w:t> </w:t>
            </w:r>
            <w:r w:rsidRPr="00FF1F93">
              <w:rPr>
                <w:rFonts w:ascii="Arial" w:hAnsi="Arial" w:cs="Arial"/>
                <w:sz w:val="28"/>
                <w:szCs w:val="28"/>
              </w:rPr>
              <w:t>1081 “Про розмежування повноважень між виконавчими органами Льві</w:t>
            </w:r>
            <w:r w:rsidR="00010E66">
              <w:rPr>
                <w:rFonts w:ascii="Arial" w:hAnsi="Arial" w:cs="Arial"/>
                <w:sz w:val="28"/>
                <w:szCs w:val="28"/>
              </w:rPr>
              <w:t>вської міської ради“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317937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Ухвала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міської ради від 31.12.2021 №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1977 </w:t>
            </w:r>
            <w:r>
              <w:rPr>
                <w:rFonts w:ascii="Arial" w:hAnsi="Arial" w:cs="Arial"/>
                <w:sz w:val="28"/>
                <w:szCs w:val="28"/>
              </w:rPr>
              <w:t>“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Про затвердження Переліків адміністративних послуг</w:t>
            </w:r>
            <w:r>
              <w:rPr>
                <w:rFonts w:ascii="Arial" w:hAnsi="Arial" w:cs="Arial"/>
                <w:sz w:val="28"/>
                <w:szCs w:val="28"/>
              </w:rPr>
              <w:t>“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17937" w:rsidRPr="00FF1F93" w:rsidRDefault="00010E66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317937" w:rsidRPr="00010E66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03312E" w:rsidRPr="00010E66">
              <w:rPr>
                <w:rFonts w:ascii="Arial" w:hAnsi="Arial" w:cs="Arial"/>
                <w:sz w:val="28"/>
                <w:szCs w:val="28"/>
              </w:rPr>
              <w:t>Постанова Кабінету Міністрів</w:t>
            </w:r>
            <w:r w:rsidRPr="00010E66">
              <w:rPr>
                <w:rFonts w:ascii="Arial" w:hAnsi="Arial" w:cs="Arial"/>
                <w:sz w:val="28"/>
                <w:szCs w:val="28"/>
              </w:rPr>
              <w:t xml:space="preserve"> України</w:t>
            </w:r>
            <w:r w:rsidR="0003312E" w:rsidRPr="00010E66">
              <w:rPr>
                <w:rFonts w:ascii="Arial" w:hAnsi="Arial" w:cs="Arial"/>
                <w:sz w:val="28"/>
                <w:szCs w:val="28"/>
              </w:rPr>
              <w:t xml:space="preserve"> від 24.06.2022 № 722 </w:t>
            </w:r>
            <w:r w:rsidR="0003312E" w:rsidRPr="0003312E">
              <w:rPr>
                <w:rFonts w:ascii="Arial" w:hAnsi="Arial" w:cs="Arial"/>
                <w:sz w:val="28"/>
                <w:szCs w:val="28"/>
              </w:rPr>
              <w:t>“</w:t>
            </w:r>
            <w:r w:rsidR="0003312E" w:rsidRPr="0003312E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t>Деякі питання здійснення дозвільних та реєстраційних процедур у будівництві в умовах воєнного стану</w:t>
            </w:r>
            <w:r w:rsidR="0003312E" w:rsidRPr="0003312E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8B666D" w:rsidRDefault="008B666D" w:rsidP="0047209A">
      <w:pPr>
        <w:rPr>
          <w:rFonts w:ascii="Arial" w:hAnsi="Arial" w:cs="Arial"/>
          <w:sz w:val="28"/>
          <w:szCs w:val="28"/>
        </w:rPr>
      </w:pPr>
    </w:p>
    <w:p w:rsidR="008B666D" w:rsidRDefault="008B666D" w:rsidP="0047209A">
      <w:pPr>
        <w:rPr>
          <w:rFonts w:ascii="Arial" w:hAnsi="Arial" w:cs="Arial"/>
          <w:sz w:val="28"/>
          <w:szCs w:val="28"/>
        </w:rPr>
      </w:pPr>
    </w:p>
    <w:p w:rsidR="0047209A" w:rsidRDefault="0047209A" w:rsidP="0047209A">
      <w:pPr>
        <w:rPr>
          <w:rFonts w:ascii="Arial" w:hAnsi="Arial" w:cs="Arial"/>
          <w:sz w:val="28"/>
          <w:szCs w:val="28"/>
        </w:rPr>
      </w:pPr>
    </w:p>
    <w:p w:rsidR="0047209A" w:rsidRDefault="0047209A" w:rsidP="0047209A">
      <w:pPr>
        <w:rPr>
          <w:rFonts w:ascii="Arial" w:hAnsi="Arial" w:cs="Arial"/>
          <w:sz w:val="28"/>
          <w:szCs w:val="28"/>
        </w:rPr>
      </w:pPr>
    </w:p>
    <w:p w:rsidR="00EE5995" w:rsidRDefault="00EE5995" w:rsidP="0047209A">
      <w:pPr>
        <w:rPr>
          <w:rFonts w:ascii="Arial" w:hAnsi="Arial" w:cs="Arial"/>
          <w:sz w:val="28"/>
          <w:szCs w:val="28"/>
        </w:rPr>
      </w:pPr>
    </w:p>
    <w:p w:rsidR="00EE5995" w:rsidRDefault="00EE5995" w:rsidP="0047209A">
      <w:pPr>
        <w:rPr>
          <w:rFonts w:ascii="Arial" w:hAnsi="Arial" w:cs="Arial"/>
          <w:sz w:val="28"/>
          <w:szCs w:val="28"/>
        </w:rPr>
      </w:pPr>
    </w:p>
    <w:p w:rsidR="00EE5995" w:rsidRDefault="00EE5995" w:rsidP="0047209A">
      <w:pPr>
        <w:rPr>
          <w:rFonts w:ascii="Arial" w:hAnsi="Arial" w:cs="Arial"/>
          <w:sz w:val="28"/>
          <w:szCs w:val="28"/>
        </w:rPr>
      </w:pPr>
    </w:p>
    <w:p w:rsidR="00EE5995" w:rsidRDefault="00EE5995" w:rsidP="0047209A">
      <w:pPr>
        <w:rPr>
          <w:rFonts w:ascii="Arial" w:hAnsi="Arial" w:cs="Arial"/>
          <w:sz w:val="28"/>
          <w:szCs w:val="28"/>
        </w:rPr>
      </w:pPr>
    </w:p>
    <w:p w:rsidR="00EE5995" w:rsidRDefault="00EE5995" w:rsidP="0047209A">
      <w:pPr>
        <w:rPr>
          <w:rFonts w:ascii="Arial" w:hAnsi="Arial" w:cs="Arial"/>
          <w:sz w:val="28"/>
          <w:szCs w:val="28"/>
        </w:rPr>
      </w:pPr>
    </w:p>
    <w:p w:rsidR="00EE5995" w:rsidRDefault="00EE5995" w:rsidP="0047209A">
      <w:pPr>
        <w:rPr>
          <w:rFonts w:ascii="Arial" w:hAnsi="Arial" w:cs="Arial"/>
          <w:sz w:val="28"/>
          <w:szCs w:val="28"/>
        </w:rPr>
      </w:pPr>
    </w:p>
    <w:p w:rsidR="0047209A" w:rsidRDefault="0047209A" w:rsidP="0047209A">
      <w:pPr>
        <w:rPr>
          <w:rFonts w:ascii="Arial" w:hAnsi="Arial" w:cs="Arial"/>
          <w:sz w:val="28"/>
          <w:szCs w:val="28"/>
        </w:rPr>
      </w:pPr>
    </w:p>
    <w:p w:rsidR="00010E66" w:rsidRDefault="00010E66" w:rsidP="00734FFB">
      <w:pPr>
        <w:ind w:left="495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Додаток до додатка 2</w:t>
      </w:r>
    </w:p>
    <w:p w:rsidR="00010E66" w:rsidRDefault="00010E66" w:rsidP="00734FFB">
      <w:pPr>
        <w:ind w:left="4956"/>
        <w:rPr>
          <w:rFonts w:ascii="Arial" w:hAnsi="Arial" w:cs="Arial"/>
          <w:sz w:val="28"/>
          <w:szCs w:val="28"/>
        </w:rPr>
      </w:pPr>
    </w:p>
    <w:p w:rsidR="00010E66" w:rsidRDefault="00010E66" w:rsidP="00734FFB">
      <w:pPr>
        <w:pBdr>
          <w:bottom w:val="single" w:sz="12" w:space="1" w:color="auto"/>
        </w:pBdr>
        <w:ind w:left="4956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Начальнику управління архітектури та</w:t>
      </w:r>
      <w:r>
        <w:rPr>
          <w:rFonts w:ascii="Arial" w:hAnsi="Arial" w:cs="Arial"/>
          <w:sz w:val="28"/>
          <w:szCs w:val="28"/>
        </w:rPr>
        <w:t xml:space="preserve"> </w:t>
      </w:r>
      <w:r w:rsidRPr="00FF1F93">
        <w:rPr>
          <w:rFonts w:ascii="Arial" w:hAnsi="Arial" w:cs="Arial"/>
          <w:sz w:val="28"/>
          <w:szCs w:val="28"/>
        </w:rPr>
        <w:t>урбаністики</w:t>
      </w:r>
      <w:r w:rsidRPr="00FF1F9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департаменту містобудування</w:t>
      </w:r>
    </w:p>
    <w:p w:rsidR="0030518D" w:rsidRDefault="0030518D" w:rsidP="00734FFB">
      <w:pPr>
        <w:pBdr>
          <w:bottom w:val="single" w:sz="12" w:space="1" w:color="auto"/>
        </w:pBdr>
        <w:ind w:left="4956"/>
        <w:rPr>
          <w:rFonts w:ascii="Arial" w:hAnsi="Arial" w:cs="Arial"/>
          <w:sz w:val="28"/>
          <w:szCs w:val="28"/>
        </w:rPr>
      </w:pPr>
    </w:p>
    <w:p w:rsidR="0030518D" w:rsidRPr="00FF1F93" w:rsidRDefault="0030518D" w:rsidP="00734FFB">
      <w:pPr>
        <w:ind w:left="4248" w:firstLine="708"/>
        <w:rPr>
          <w:rFonts w:ascii="Arial" w:hAnsi="Arial" w:cs="Arial"/>
          <w:sz w:val="28"/>
          <w:szCs w:val="28"/>
        </w:rPr>
      </w:pPr>
    </w:p>
    <w:p w:rsidR="00010E66" w:rsidRDefault="00F00638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Заявник</w:t>
      </w:r>
    </w:p>
    <w:p w:rsidR="00010E66" w:rsidRDefault="00010E66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</w:p>
    <w:p w:rsidR="00010E66" w:rsidRPr="00010E66" w:rsidRDefault="00010E66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10E66">
        <w:rPr>
          <w:rFonts w:ascii="Arial" w:hAnsi="Arial" w:cs="Arial"/>
          <w:sz w:val="28"/>
          <w:szCs w:val="28"/>
        </w:rPr>
        <w:t>______________________________</w:t>
      </w:r>
    </w:p>
    <w:p w:rsidR="00010E66" w:rsidRPr="00F00638" w:rsidRDefault="00010E66" w:rsidP="00734FFB">
      <w:pPr>
        <w:ind w:left="4248" w:firstLine="708"/>
        <w:rPr>
          <w:rFonts w:ascii="Arial" w:hAnsi="Arial" w:cs="Arial"/>
          <w:sz w:val="22"/>
          <w:szCs w:val="22"/>
        </w:rPr>
      </w:pPr>
      <w:r w:rsidRPr="00F00638">
        <w:rPr>
          <w:rFonts w:ascii="Arial" w:hAnsi="Arial" w:cs="Arial"/>
          <w:sz w:val="22"/>
          <w:szCs w:val="22"/>
        </w:rPr>
        <w:t xml:space="preserve">    (прізвище, ім’я та по батькові фізичної</w:t>
      </w:r>
    </w:p>
    <w:p w:rsidR="00010E66" w:rsidRPr="00F00638" w:rsidRDefault="00E31D58" w:rsidP="00E31D58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10E66" w:rsidRPr="00F00638">
        <w:rPr>
          <w:rFonts w:ascii="Arial" w:hAnsi="Arial" w:cs="Arial"/>
          <w:sz w:val="22"/>
          <w:szCs w:val="22"/>
        </w:rPr>
        <w:t>особи (повністю), найменування</w:t>
      </w:r>
    </w:p>
    <w:p w:rsidR="00010E66" w:rsidRPr="00F00638" w:rsidRDefault="00010E66" w:rsidP="00E31D58">
      <w:pPr>
        <w:ind w:left="5664" w:firstLine="708"/>
        <w:rPr>
          <w:rFonts w:ascii="Arial" w:hAnsi="Arial" w:cs="Arial"/>
          <w:sz w:val="22"/>
          <w:szCs w:val="22"/>
        </w:rPr>
      </w:pPr>
      <w:r w:rsidRPr="00F00638">
        <w:rPr>
          <w:rFonts w:ascii="Arial" w:hAnsi="Arial" w:cs="Arial"/>
          <w:sz w:val="22"/>
          <w:szCs w:val="22"/>
        </w:rPr>
        <w:t>юридичної особи)</w:t>
      </w:r>
    </w:p>
    <w:p w:rsidR="00010E66" w:rsidRPr="00010E66" w:rsidRDefault="00010E66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10E66">
        <w:rPr>
          <w:rFonts w:ascii="Arial" w:hAnsi="Arial" w:cs="Arial"/>
          <w:sz w:val="28"/>
          <w:szCs w:val="28"/>
        </w:rPr>
        <w:t>______________________________</w:t>
      </w:r>
    </w:p>
    <w:p w:rsidR="00010E66" w:rsidRPr="00010E66" w:rsidRDefault="00010E66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10E66">
        <w:rPr>
          <w:rFonts w:ascii="Arial" w:hAnsi="Arial" w:cs="Arial"/>
          <w:sz w:val="28"/>
          <w:szCs w:val="28"/>
        </w:rPr>
        <w:t>______________________________</w:t>
      </w:r>
    </w:p>
    <w:p w:rsidR="00010E66" w:rsidRPr="00F00638" w:rsidRDefault="00E31D58" w:rsidP="00E31D58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10E66" w:rsidRPr="00F00638">
        <w:rPr>
          <w:rFonts w:ascii="Arial" w:hAnsi="Arial" w:cs="Arial"/>
          <w:sz w:val="22"/>
          <w:szCs w:val="22"/>
        </w:rPr>
        <w:t>(місце реєстрації фізичної особи,</w:t>
      </w:r>
    </w:p>
    <w:p w:rsidR="00010E66" w:rsidRPr="00F00638" w:rsidRDefault="00010E66" w:rsidP="00734FFB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F00638">
        <w:rPr>
          <w:rFonts w:ascii="Arial" w:hAnsi="Arial" w:cs="Arial"/>
          <w:sz w:val="22"/>
          <w:szCs w:val="22"/>
        </w:rPr>
        <w:t xml:space="preserve">     </w:t>
      </w:r>
      <w:r w:rsidR="00F00638">
        <w:rPr>
          <w:rFonts w:ascii="Arial" w:hAnsi="Arial" w:cs="Arial"/>
          <w:sz w:val="22"/>
          <w:szCs w:val="22"/>
        </w:rPr>
        <w:t xml:space="preserve"> </w:t>
      </w:r>
      <w:r w:rsidRPr="00F00638">
        <w:rPr>
          <w:rFonts w:ascii="Arial" w:hAnsi="Arial" w:cs="Arial"/>
          <w:sz w:val="22"/>
          <w:szCs w:val="22"/>
        </w:rPr>
        <w:t xml:space="preserve"> місцезнаходження юридичної особи)</w:t>
      </w:r>
    </w:p>
    <w:p w:rsidR="0030518D" w:rsidRPr="00010E66" w:rsidRDefault="0030518D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10E66">
        <w:rPr>
          <w:rFonts w:ascii="Arial" w:hAnsi="Arial" w:cs="Arial"/>
          <w:sz w:val="28"/>
          <w:szCs w:val="28"/>
        </w:rPr>
        <w:t>______________________________</w:t>
      </w:r>
    </w:p>
    <w:p w:rsidR="0030518D" w:rsidRPr="00F00638" w:rsidRDefault="0030518D" w:rsidP="00734FFB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F00638">
        <w:rPr>
          <w:rFonts w:ascii="Arial" w:hAnsi="Arial" w:cs="Arial"/>
          <w:sz w:val="22"/>
          <w:szCs w:val="22"/>
        </w:rPr>
        <w:t xml:space="preserve">      </w:t>
      </w:r>
      <w:r w:rsidR="00F00638">
        <w:rPr>
          <w:rFonts w:ascii="Arial" w:hAnsi="Arial" w:cs="Arial"/>
          <w:sz w:val="22"/>
          <w:szCs w:val="22"/>
        </w:rPr>
        <w:t xml:space="preserve">  </w:t>
      </w:r>
      <w:r w:rsidRPr="00F00638">
        <w:rPr>
          <w:rFonts w:ascii="Arial" w:hAnsi="Arial" w:cs="Arial"/>
          <w:sz w:val="22"/>
          <w:szCs w:val="22"/>
        </w:rPr>
        <w:t>(серія і номер паспорта, ким і коли</w:t>
      </w:r>
    </w:p>
    <w:p w:rsidR="0030518D" w:rsidRPr="00F00638" w:rsidRDefault="00E31D58" w:rsidP="00E31D5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C2C97">
        <w:rPr>
          <w:rFonts w:ascii="Arial" w:hAnsi="Arial" w:cs="Arial"/>
          <w:sz w:val="22"/>
          <w:szCs w:val="22"/>
        </w:rPr>
        <w:t xml:space="preserve">виданий – </w:t>
      </w:r>
      <w:r w:rsidR="0030518D" w:rsidRPr="00F00638">
        <w:rPr>
          <w:rFonts w:ascii="Arial" w:hAnsi="Arial" w:cs="Arial"/>
          <w:sz w:val="22"/>
          <w:szCs w:val="22"/>
        </w:rPr>
        <w:t>для фізичної особи)</w:t>
      </w:r>
    </w:p>
    <w:p w:rsidR="0030518D" w:rsidRPr="00010E66" w:rsidRDefault="0030518D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10E66">
        <w:rPr>
          <w:rFonts w:ascii="Arial" w:hAnsi="Arial" w:cs="Arial"/>
          <w:sz w:val="28"/>
          <w:szCs w:val="28"/>
        </w:rPr>
        <w:t>______________________________</w:t>
      </w:r>
    </w:p>
    <w:p w:rsidR="00635B24" w:rsidRDefault="00635B24" w:rsidP="00E31D5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(РНОКПП – для фізичної особи,</w:t>
      </w:r>
    </w:p>
    <w:p w:rsidR="0030518D" w:rsidRPr="00F00638" w:rsidRDefault="00E31D58" w:rsidP="00E31D58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35B24">
        <w:rPr>
          <w:rFonts w:ascii="Arial" w:hAnsi="Arial" w:cs="Arial"/>
          <w:sz w:val="22"/>
          <w:szCs w:val="22"/>
        </w:rPr>
        <w:t>к</w:t>
      </w:r>
      <w:r w:rsidR="0030518D" w:rsidRPr="00F00638">
        <w:rPr>
          <w:rFonts w:ascii="Arial" w:hAnsi="Arial" w:cs="Arial"/>
          <w:sz w:val="22"/>
          <w:szCs w:val="22"/>
        </w:rPr>
        <w:t>од</w:t>
      </w:r>
      <w:r w:rsidR="00635B24">
        <w:rPr>
          <w:rFonts w:ascii="Arial" w:hAnsi="Arial" w:cs="Arial"/>
          <w:sz w:val="22"/>
          <w:szCs w:val="22"/>
        </w:rPr>
        <w:t xml:space="preserve"> </w:t>
      </w:r>
      <w:r w:rsidR="0030518D" w:rsidRPr="00F00638">
        <w:rPr>
          <w:rFonts w:ascii="Arial" w:hAnsi="Arial" w:cs="Arial"/>
          <w:sz w:val="22"/>
          <w:szCs w:val="22"/>
        </w:rPr>
        <w:t xml:space="preserve">ЄДРПОУ </w:t>
      </w:r>
      <w:r w:rsidR="00635B24">
        <w:rPr>
          <w:rFonts w:ascii="Arial" w:hAnsi="Arial" w:cs="Arial"/>
          <w:sz w:val="22"/>
          <w:szCs w:val="22"/>
        </w:rPr>
        <w:t xml:space="preserve">– </w:t>
      </w:r>
      <w:r w:rsidR="0030518D" w:rsidRPr="00F00638">
        <w:rPr>
          <w:rFonts w:ascii="Arial" w:hAnsi="Arial" w:cs="Arial"/>
          <w:sz w:val="22"/>
          <w:szCs w:val="22"/>
        </w:rPr>
        <w:t>юридичної особи)</w:t>
      </w:r>
    </w:p>
    <w:p w:rsidR="0030518D" w:rsidRDefault="0030518D" w:rsidP="00734FFB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010E66">
        <w:rPr>
          <w:rFonts w:ascii="Arial" w:hAnsi="Arial" w:cs="Arial"/>
          <w:sz w:val="28"/>
          <w:szCs w:val="28"/>
        </w:rPr>
        <w:t>______________________________</w:t>
      </w:r>
    </w:p>
    <w:p w:rsidR="0030518D" w:rsidRPr="00F00638" w:rsidRDefault="0030518D" w:rsidP="00734FFB">
      <w:pPr>
        <w:ind w:left="1509" w:firstLine="3447"/>
        <w:jc w:val="both"/>
        <w:rPr>
          <w:rFonts w:ascii="Arial" w:hAnsi="Arial" w:cs="Arial"/>
          <w:sz w:val="22"/>
          <w:szCs w:val="22"/>
        </w:rPr>
      </w:pPr>
      <w:r w:rsidRPr="00F00638">
        <w:rPr>
          <w:rFonts w:ascii="Arial" w:hAnsi="Arial" w:cs="Arial"/>
          <w:sz w:val="22"/>
          <w:szCs w:val="22"/>
        </w:rPr>
        <w:t xml:space="preserve">        (засоби зв</w:t>
      </w:r>
      <w:r w:rsidRPr="00F00638">
        <w:rPr>
          <w:rFonts w:ascii="Arial" w:hAnsi="Arial" w:cs="Arial"/>
          <w:sz w:val="22"/>
          <w:szCs w:val="22"/>
          <w:lang w:val="ru-RU"/>
        </w:rPr>
        <w:t>’</w:t>
      </w:r>
      <w:r w:rsidR="00F00638">
        <w:rPr>
          <w:rFonts w:ascii="Arial" w:hAnsi="Arial" w:cs="Arial"/>
          <w:sz w:val="22"/>
          <w:szCs w:val="22"/>
        </w:rPr>
        <w:t>язку: електронна пошта,</w:t>
      </w:r>
    </w:p>
    <w:p w:rsidR="0030518D" w:rsidRPr="00F00638" w:rsidRDefault="0030518D" w:rsidP="00E31D58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F00638">
        <w:rPr>
          <w:rFonts w:ascii="Arial" w:hAnsi="Arial" w:cs="Arial"/>
          <w:sz w:val="22"/>
          <w:szCs w:val="22"/>
        </w:rPr>
        <w:t>номер телефону)</w:t>
      </w:r>
    </w:p>
    <w:p w:rsidR="0030518D" w:rsidRPr="0030518D" w:rsidRDefault="0030518D" w:rsidP="00734FFB">
      <w:pPr>
        <w:jc w:val="both"/>
        <w:rPr>
          <w:rFonts w:ascii="Arial" w:hAnsi="Arial" w:cs="Arial"/>
          <w:sz w:val="28"/>
          <w:szCs w:val="28"/>
        </w:rPr>
      </w:pPr>
    </w:p>
    <w:p w:rsidR="009D4A30" w:rsidRPr="0030518D" w:rsidRDefault="009D4A30" w:rsidP="00734FFB">
      <w:pPr>
        <w:pStyle w:val="a8"/>
        <w:jc w:val="center"/>
        <w:rPr>
          <w:rFonts w:ascii="Arial" w:hAnsi="Arial" w:cs="Arial"/>
        </w:rPr>
      </w:pPr>
      <w:r w:rsidRPr="0030518D">
        <w:rPr>
          <w:rFonts w:ascii="Arial" w:hAnsi="Arial" w:cs="Arial"/>
        </w:rPr>
        <w:t>ЗАЯВА</w:t>
      </w:r>
    </w:p>
    <w:p w:rsidR="009D4A30" w:rsidRPr="0030518D" w:rsidRDefault="009D4A30" w:rsidP="00734FFB">
      <w:pPr>
        <w:pStyle w:val="a8"/>
        <w:jc w:val="both"/>
        <w:rPr>
          <w:rFonts w:ascii="Arial" w:hAnsi="Arial" w:cs="Arial"/>
        </w:rPr>
      </w:pPr>
    </w:p>
    <w:p w:rsidR="009D4A30" w:rsidRPr="0030518D" w:rsidRDefault="0030518D" w:rsidP="00734FFB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30518D">
        <w:rPr>
          <w:rFonts w:ascii="Arial" w:hAnsi="Arial" w:cs="Arial"/>
          <w:sz w:val="28"/>
          <w:szCs w:val="28"/>
        </w:rPr>
        <w:t>Прошу внести зміни до містобудівних умов та обмежень</w:t>
      </w:r>
      <w:r w:rsidR="009D4A30" w:rsidRPr="0030518D">
        <w:rPr>
          <w:rFonts w:ascii="Arial" w:hAnsi="Arial" w:cs="Arial"/>
          <w:sz w:val="28"/>
          <w:szCs w:val="28"/>
        </w:rPr>
        <w:t xml:space="preserve"> </w:t>
      </w:r>
      <w:r w:rsidRPr="0030518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для проектування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30518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об’єкта будівництва на проектування та будівництво об’єктів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30518D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архітектури та містобудування</w:t>
      </w:r>
      <w:r w:rsidR="009D4A30" w:rsidRPr="0030518D">
        <w:rPr>
          <w:rFonts w:ascii="Arial" w:hAnsi="Arial" w:cs="Arial"/>
        </w:rPr>
        <w:t>:</w:t>
      </w:r>
    </w:p>
    <w:p w:rsidR="009D4A30" w:rsidRPr="0030518D" w:rsidRDefault="009D4A30" w:rsidP="00734FFB">
      <w:pPr>
        <w:pStyle w:val="a8"/>
        <w:jc w:val="both"/>
        <w:rPr>
          <w:rFonts w:ascii="Arial" w:hAnsi="Arial" w:cs="Arial"/>
        </w:rPr>
      </w:pPr>
      <w:r w:rsidRPr="0030518D">
        <w:rPr>
          <w:rFonts w:ascii="Arial" w:hAnsi="Arial" w:cs="Arial"/>
        </w:rPr>
        <w:t>_____________________________________________________________</w:t>
      </w:r>
    </w:p>
    <w:p w:rsidR="009D4A30" w:rsidRPr="0030518D" w:rsidRDefault="009D4A30" w:rsidP="00734FFB">
      <w:pPr>
        <w:pStyle w:val="a8"/>
        <w:jc w:val="both"/>
        <w:rPr>
          <w:rFonts w:ascii="Arial" w:hAnsi="Arial" w:cs="Arial"/>
        </w:rPr>
      </w:pPr>
      <w:r w:rsidRPr="0030518D">
        <w:rPr>
          <w:rFonts w:ascii="Arial" w:hAnsi="Arial" w:cs="Arial"/>
        </w:rPr>
        <w:t>_____________________________________________________________</w:t>
      </w:r>
    </w:p>
    <w:p w:rsidR="009D4A30" w:rsidRPr="0052105F" w:rsidRDefault="009D4A30" w:rsidP="00734FFB">
      <w:pPr>
        <w:pStyle w:val="a8"/>
        <w:jc w:val="center"/>
        <w:rPr>
          <w:rFonts w:ascii="Arial" w:hAnsi="Arial" w:cs="Arial"/>
          <w:sz w:val="22"/>
          <w:szCs w:val="22"/>
        </w:rPr>
      </w:pPr>
      <w:r w:rsidRPr="0052105F">
        <w:rPr>
          <w:rFonts w:ascii="Arial" w:hAnsi="Arial" w:cs="Arial"/>
          <w:sz w:val="22"/>
          <w:szCs w:val="22"/>
        </w:rPr>
        <w:t>(назва об’єкта будівництва)</w:t>
      </w:r>
    </w:p>
    <w:p w:rsidR="009D4A30" w:rsidRPr="0030518D" w:rsidRDefault="009D4A30" w:rsidP="00734FFB">
      <w:pPr>
        <w:pStyle w:val="a8"/>
        <w:jc w:val="both"/>
        <w:rPr>
          <w:rFonts w:ascii="Arial" w:hAnsi="Arial" w:cs="Arial"/>
        </w:rPr>
      </w:pPr>
      <w:r w:rsidRPr="0030518D">
        <w:rPr>
          <w:rFonts w:ascii="Arial" w:hAnsi="Arial" w:cs="Arial"/>
        </w:rPr>
        <w:t>_____________________________________________________________</w:t>
      </w:r>
    </w:p>
    <w:p w:rsidR="0030518D" w:rsidRDefault="009D4A30" w:rsidP="00734FFB">
      <w:pPr>
        <w:pStyle w:val="a8"/>
        <w:rPr>
          <w:rFonts w:ascii="Arial" w:hAnsi="Arial" w:cs="Arial"/>
          <w:sz w:val="24"/>
        </w:rPr>
      </w:pPr>
      <w:r w:rsidRPr="0030518D">
        <w:rPr>
          <w:rFonts w:ascii="Arial" w:hAnsi="Arial" w:cs="Arial"/>
        </w:rPr>
        <w:t>_____________________________________________________________</w:t>
      </w:r>
    </w:p>
    <w:p w:rsidR="009D4A30" w:rsidRPr="0052105F" w:rsidRDefault="009D4A30" w:rsidP="00734FFB">
      <w:pPr>
        <w:pStyle w:val="a8"/>
        <w:jc w:val="center"/>
        <w:rPr>
          <w:rFonts w:ascii="Arial" w:hAnsi="Arial" w:cs="Arial"/>
          <w:sz w:val="22"/>
          <w:szCs w:val="22"/>
        </w:rPr>
      </w:pPr>
      <w:r w:rsidRPr="0052105F">
        <w:rPr>
          <w:rFonts w:ascii="Arial" w:hAnsi="Arial" w:cs="Arial"/>
          <w:sz w:val="22"/>
          <w:szCs w:val="22"/>
        </w:rPr>
        <w:t>(причини змін)</w:t>
      </w:r>
    </w:p>
    <w:p w:rsidR="009D4A30" w:rsidRPr="0030518D" w:rsidRDefault="009D4A30" w:rsidP="00734FFB">
      <w:pPr>
        <w:pStyle w:val="a8"/>
        <w:jc w:val="both"/>
        <w:rPr>
          <w:rFonts w:ascii="Arial" w:hAnsi="Arial" w:cs="Arial"/>
        </w:rPr>
      </w:pPr>
      <w:r w:rsidRPr="0030518D">
        <w:rPr>
          <w:rFonts w:ascii="Arial" w:hAnsi="Arial" w:cs="Arial"/>
        </w:rPr>
        <w:t>_____________________________________________________________</w:t>
      </w:r>
    </w:p>
    <w:p w:rsidR="009D4A30" w:rsidRPr="00BC2C97" w:rsidRDefault="009D4A30" w:rsidP="00734FFB">
      <w:pPr>
        <w:pStyle w:val="a8"/>
        <w:jc w:val="both"/>
        <w:rPr>
          <w:rFonts w:ascii="Arial" w:hAnsi="Arial" w:cs="Arial"/>
          <w:lang w:val="uk-UA"/>
        </w:rPr>
      </w:pPr>
      <w:r w:rsidRPr="0030518D">
        <w:rPr>
          <w:rFonts w:ascii="Arial" w:hAnsi="Arial" w:cs="Arial"/>
        </w:rPr>
        <w:t>_____________________________________________________________</w:t>
      </w:r>
    </w:p>
    <w:p w:rsidR="009D4A30" w:rsidRPr="00BC2C97" w:rsidRDefault="009D4A30" w:rsidP="00734FFB">
      <w:pPr>
        <w:pStyle w:val="a8"/>
        <w:jc w:val="center"/>
        <w:rPr>
          <w:rFonts w:ascii="Arial" w:hAnsi="Arial" w:cs="Arial"/>
          <w:sz w:val="22"/>
          <w:szCs w:val="22"/>
        </w:rPr>
      </w:pPr>
      <w:r w:rsidRPr="00BC2C97">
        <w:rPr>
          <w:rFonts w:ascii="Arial" w:hAnsi="Arial" w:cs="Arial"/>
          <w:sz w:val="22"/>
          <w:szCs w:val="22"/>
        </w:rPr>
        <w:t>(номер в ЄДССБ містобудівних умов та обмежень</w:t>
      </w:r>
      <w:r w:rsidR="00BC2C97">
        <w:rPr>
          <w:rFonts w:ascii="Arial" w:hAnsi="Arial" w:cs="Arial"/>
          <w:sz w:val="22"/>
          <w:szCs w:val="22"/>
          <w:lang w:val="uk-UA"/>
        </w:rPr>
        <w:t>,</w:t>
      </w:r>
      <w:r w:rsidRPr="00BC2C97">
        <w:rPr>
          <w:rFonts w:ascii="Arial" w:hAnsi="Arial" w:cs="Arial"/>
          <w:sz w:val="22"/>
          <w:szCs w:val="22"/>
        </w:rPr>
        <w:t xml:space="preserve"> в які вносяться зміни)</w:t>
      </w:r>
    </w:p>
    <w:p w:rsidR="0030518D" w:rsidRPr="0030518D" w:rsidRDefault="0030518D" w:rsidP="00734FFB">
      <w:pPr>
        <w:pStyle w:val="a8"/>
        <w:jc w:val="both"/>
        <w:rPr>
          <w:rFonts w:ascii="Arial" w:hAnsi="Arial" w:cs="Arial"/>
        </w:rPr>
      </w:pPr>
    </w:p>
    <w:p w:rsidR="009D4A30" w:rsidRPr="0030518D" w:rsidRDefault="006E0C48" w:rsidP="00734FFB">
      <w:pPr>
        <w:pStyle w:val="a8"/>
        <w:jc w:val="both"/>
        <w:rPr>
          <w:rFonts w:ascii="Arial" w:hAnsi="Arial" w:cs="Arial"/>
        </w:rPr>
      </w:pPr>
      <w:r>
        <w:rPr>
          <w:rFonts w:ascii="Arial" w:hAnsi="Arial" w:cs="Arial"/>
        </w:rPr>
        <w:t>Підпис заявника</w:t>
      </w:r>
    </w:p>
    <w:p w:rsidR="009D4A30" w:rsidRPr="00BC2C97" w:rsidRDefault="009D4A30" w:rsidP="00734FFB">
      <w:pPr>
        <w:pStyle w:val="a8"/>
        <w:jc w:val="both"/>
        <w:rPr>
          <w:rFonts w:ascii="Arial" w:hAnsi="Arial" w:cs="Arial"/>
          <w:lang w:val="uk-UA"/>
        </w:rPr>
      </w:pPr>
      <w:r w:rsidRPr="0030518D">
        <w:rPr>
          <w:rFonts w:ascii="Arial" w:hAnsi="Arial" w:cs="Arial"/>
        </w:rPr>
        <w:t>____________________________</w:t>
      </w:r>
      <w:r w:rsidR="0030518D">
        <w:rPr>
          <w:rFonts w:ascii="Arial" w:hAnsi="Arial" w:cs="Arial"/>
          <w:lang w:val="uk-UA"/>
        </w:rPr>
        <w:t xml:space="preserve">_   </w:t>
      </w:r>
      <w:r w:rsidR="00BC2C97">
        <w:rPr>
          <w:rFonts w:ascii="Arial" w:hAnsi="Arial" w:cs="Arial"/>
        </w:rPr>
        <w:t xml:space="preserve"> __________     _________________</w:t>
      </w:r>
      <w:r w:rsidR="00BC2C97">
        <w:rPr>
          <w:rFonts w:ascii="Arial" w:hAnsi="Arial" w:cs="Arial"/>
          <w:lang w:val="uk-UA"/>
        </w:rPr>
        <w:t>__</w:t>
      </w:r>
    </w:p>
    <w:p w:rsidR="0030518D" w:rsidRPr="00BC2C97" w:rsidRDefault="00BC2C97" w:rsidP="00734FFB">
      <w:pPr>
        <w:pStyle w:val="a8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(</w:t>
      </w:r>
      <w:r w:rsidR="009D4A30" w:rsidRPr="00BC2C97">
        <w:rPr>
          <w:rFonts w:ascii="Arial" w:hAnsi="Arial" w:cs="Arial"/>
          <w:sz w:val="22"/>
          <w:szCs w:val="22"/>
        </w:rPr>
        <w:t>для юридичної особи – посада</w:t>
      </w:r>
      <w:r w:rsidR="0030518D" w:rsidRPr="00BC2C97">
        <w:rPr>
          <w:rFonts w:ascii="Arial" w:hAnsi="Arial" w:cs="Arial"/>
          <w:sz w:val="22"/>
          <w:szCs w:val="22"/>
          <w:lang w:val="uk-UA"/>
        </w:rPr>
        <w:t xml:space="preserve"> </w:t>
      </w:r>
      <w:r w:rsidR="0030518D" w:rsidRPr="00BC2C97">
        <w:rPr>
          <w:rFonts w:ascii="Arial" w:hAnsi="Arial" w:cs="Arial"/>
          <w:sz w:val="22"/>
          <w:szCs w:val="22"/>
        </w:rPr>
        <w:t>керівника</w:t>
      </w:r>
      <w:r>
        <w:rPr>
          <w:rFonts w:ascii="Arial" w:hAnsi="Arial" w:cs="Arial"/>
          <w:sz w:val="22"/>
          <w:szCs w:val="22"/>
          <w:lang w:val="uk-UA"/>
        </w:rPr>
        <w:t>)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30518D" w:rsidRPr="00BC2C97">
        <w:rPr>
          <w:rFonts w:ascii="Arial" w:hAnsi="Arial" w:cs="Arial"/>
          <w:sz w:val="22"/>
          <w:szCs w:val="22"/>
        </w:rPr>
        <w:t xml:space="preserve">(підпис) </w:t>
      </w:r>
      <w:r w:rsidR="006E0C48">
        <w:rPr>
          <w:rFonts w:ascii="Arial" w:hAnsi="Arial" w:cs="Arial"/>
          <w:sz w:val="22"/>
          <w:szCs w:val="22"/>
          <w:lang w:val="uk-UA"/>
        </w:rPr>
        <w:t xml:space="preserve"> </w:t>
      </w:r>
      <w:r w:rsidR="006E0C48">
        <w:rPr>
          <w:rFonts w:ascii="Arial" w:hAnsi="Arial" w:cs="Arial"/>
          <w:sz w:val="22"/>
          <w:szCs w:val="22"/>
          <w:lang w:val="uk-UA"/>
        </w:rPr>
        <w:tab/>
        <w:t xml:space="preserve">      </w:t>
      </w:r>
      <w:r>
        <w:rPr>
          <w:rFonts w:ascii="Arial" w:hAnsi="Arial" w:cs="Arial"/>
          <w:sz w:val="22"/>
          <w:szCs w:val="22"/>
          <w:lang w:val="uk-UA"/>
        </w:rPr>
        <w:t>(</w:t>
      </w:r>
      <w:r w:rsidR="0030518D" w:rsidRPr="00BC2C97">
        <w:rPr>
          <w:rFonts w:ascii="Arial" w:hAnsi="Arial" w:cs="Arial"/>
          <w:sz w:val="22"/>
          <w:szCs w:val="22"/>
        </w:rPr>
        <w:t>прізвище, ім’я, по батькові</w:t>
      </w:r>
      <w:r>
        <w:rPr>
          <w:rFonts w:ascii="Arial" w:hAnsi="Arial" w:cs="Arial"/>
          <w:sz w:val="22"/>
          <w:szCs w:val="22"/>
          <w:lang w:val="uk-UA"/>
        </w:rPr>
        <w:t>)</w:t>
      </w:r>
    </w:p>
    <w:p w:rsidR="0030518D" w:rsidRPr="006E0C48" w:rsidRDefault="0030518D" w:rsidP="00734FFB">
      <w:pPr>
        <w:pStyle w:val="a8"/>
        <w:jc w:val="both"/>
        <w:rPr>
          <w:rFonts w:ascii="Arial" w:hAnsi="Arial" w:cs="Arial"/>
          <w:sz w:val="16"/>
          <w:szCs w:val="16"/>
        </w:rPr>
      </w:pPr>
    </w:p>
    <w:p w:rsidR="009D4A30" w:rsidRPr="0030518D" w:rsidRDefault="009D4A30" w:rsidP="00734FFB">
      <w:pPr>
        <w:pStyle w:val="a8"/>
        <w:jc w:val="both"/>
        <w:rPr>
          <w:rFonts w:ascii="Arial" w:hAnsi="Arial" w:cs="Arial"/>
        </w:rPr>
      </w:pPr>
      <w:r w:rsidRPr="0030518D">
        <w:rPr>
          <w:rFonts w:ascii="Arial" w:hAnsi="Arial" w:cs="Arial"/>
        </w:rPr>
        <w:t>“____“______________ 20__ року</w:t>
      </w:r>
    </w:p>
    <w:p w:rsidR="006E0C48" w:rsidRDefault="006E0C48" w:rsidP="00734FFB">
      <w:pPr>
        <w:pStyle w:val="a8"/>
        <w:jc w:val="both"/>
        <w:rPr>
          <w:rFonts w:ascii="Arial" w:hAnsi="Arial" w:cs="Arial"/>
        </w:rPr>
      </w:pPr>
    </w:p>
    <w:p w:rsidR="009D4A30" w:rsidRDefault="009D4A30" w:rsidP="00734FFB">
      <w:pPr>
        <w:pStyle w:val="a8"/>
        <w:jc w:val="both"/>
        <w:rPr>
          <w:rFonts w:ascii="Arial" w:hAnsi="Arial" w:cs="Arial"/>
        </w:rPr>
      </w:pPr>
      <w:r w:rsidRPr="0030518D">
        <w:rPr>
          <w:rFonts w:ascii="Arial" w:hAnsi="Arial" w:cs="Arial"/>
        </w:rPr>
        <w:t>М. П.</w:t>
      </w:r>
    </w:p>
    <w:p w:rsidR="006E0C48" w:rsidRDefault="006E0C48" w:rsidP="00734FFB">
      <w:pPr>
        <w:pStyle w:val="a8"/>
        <w:jc w:val="both"/>
        <w:rPr>
          <w:rFonts w:ascii="Arial" w:hAnsi="Arial" w:cs="Arial"/>
        </w:rPr>
      </w:pPr>
    </w:p>
    <w:p w:rsidR="00300D37" w:rsidRPr="0030518D" w:rsidRDefault="00300D37" w:rsidP="00734FFB">
      <w:pPr>
        <w:pStyle w:val="a8"/>
        <w:jc w:val="both"/>
        <w:rPr>
          <w:rFonts w:ascii="Arial" w:hAnsi="Arial" w:cs="Arial"/>
        </w:rPr>
      </w:pPr>
    </w:p>
    <w:p w:rsidR="00317937" w:rsidRPr="00FF1F93" w:rsidRDefault="00317937" w:rsidP="00734FFB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FF1F93">
        <w:rPr>
          <w:rFonts w:ascii="Arial" w:hAnsi="Arial" w:cs="Arial"/>
          <w:sz w:val="28"/>
          <w:szCs w:val="28"/>
        </w:rPr>
        <w:t>ТЕХНОЛОГІЧНА КАРТКА АДМІНІСТРАТИВНОЇ ПОСЛУГИ –</w:t>
      </w:r>
    </w:p>
    <w:p w:rsidR="0030518D" w:rsidRDefault="0030518D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внесення змін до містобудівних умов та обмежень</w:t>
      </w:r>
      <w:r w:rsidRPr="00FF1F93">
        <w:rPr>
          <w:rFonts w:ascii="Arial" w:hAnsi="Arial" w:cs="Arial"/>
          <w:sz w:val="28"/>
          <w:szCs w:val="28"/>
        </w:rPr>
        <w:t xml:space="preserve"> </w:t>
      </w: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для проектування</w:t>
      </w:r>
    </w:p>
    <w:p w:rsidR="0030518D" w:rsidRDefault="0030518D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об’єкта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будівництва на проектування та будівництво об’єктів</w:t>
      </w:r>
    </w:p>
    <w:p w:rsidR="0030518D" w:rsidRDefault="0030518D" w:rsidP="00734FF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архітектури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r w:rsidRPr="0016355B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та містобудування</w:t>
      </w:r>
    </w:p>
    <w:p w:rsidR="00317937" w:rsidRDefault="00317937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0518D" w:rsidRPr="00FF1F93" w:rsidRDefault="0030518D" w:rsidP="00734FF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04"/>
        <w:gridCol w:w="2599"/>
        <w:gridCol w:w="6"/>
        <w:gridCol w:w="1695"/>
        <w:gridCol w:w="2070"/>
        <w:gridCol w:w="6"/>
      </w:tblGrid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ind w:right="-9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Етапи опрацювання заяви про над</w:t>
            </w:r>
            <w:r w:rsidR="0030518D">
              <w:rPr>
                <w:rFonts w:ascii="Arial" w:hAnsi="Arial" w:cs="Arial"/>
                <w:sz w:val="28"/>
                <w:szCs w:val="28"/>
              </w:rPr>
              <w:t>ання адміністративної послуги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Структурні підрозділи виконавчого органу, відповідальні</w:t>
            </w:r>
            <w:r w:rsidR="0030518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за етап (дію, рішення);</w:t>
            </w:r>
            <w:r w:rsidR="0030518D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відповідальна особа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3B" w:rsidRDefault="00317937" w:rsidP="00734FFB">
            <w:pPr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Дія</w:t>
            </w:r>
          </w:p>
          <w:p w:rsidR="00317937" w:rsidRPr="00FF1F93" w:rsidRDefault="00317937" w:rsidP="00734FFB">
            <w:pPr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(виконує, бере участь, погоджує, затверджує тощо)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Строки</w:t>
            </w:r>
            <w:r w:rsidR="00B87018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="0030743B">
              <w:rPr>
                <w:rFonts w:ascii="Arial" w:hAnsi="Arial" w:cs="Arial"/>
                <w:sz w:val="28"/>
                <w:szCs w:val="28"/>
              </w:rPr>
              <w:t>виконання етапів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Прийняття звернення про внесення змін д</w:t>
            </w:r>
            <w:r w:rsidR="00887B72">
              <w:rPr>
                <w:rFonts w:ascii="Arial" w:hAnsi="Arial" w:cs="Arial"/>
                <w:sz w:val="28"/>
                <w:szCs w:val="28"/>
              </w:rPr>
              <w:t>о містобудівних умов та обмежень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ind w:right="-6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Центр надання адміністративних послуг;</w:t>
            </w:r>
            <w:r w:rsidR="00887B72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адміністратор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887B72" w:rsidP="00734FFB">
            <w:pPr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 день надход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ження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Реєстрація документа в Єдиній державній електрон</w:t>
            </w:r>
            <w:r w:rsidR="00887B72">
              <w:rPr>
                <w:rFonts w:ascii="Arial" w:hAnsi="Arial" w:cs="Arial"/>
                <w:sz w:val="28"/>
                <w:szCs w:val="28"/>
              </w:rPr>
              <w:t>ній системі у сфері будівництва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Центр надання адміністративних послуг;</w:t>
            </w:r>
            <w:r w:rsidR="00887B72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адміністратор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887B72" w:rsidP="00734FFB">
            <w:pPr>
              <w:ind w:left="-108" w:right="-10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 день надход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ження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3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B87018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Розгляд звернення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про внесе</w:t>
            </w:r>
            <w:r w:rsidR="00887B72">
              <w:rPr>
                <w:rFonts w:ascii="Arial" w:hAnsi="Arial" w:cs="Arial"/>
                <w:sz w:val="28"/>
                <w:szCs w:val="28"/>
              </w:rPr>
              <w:t>ння змін до містобудівних умов та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обмежень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>в Єдиній державній електрон</w:t>
            </w:r>
            <w:r w:rsidR="00887B72">
              <w:rPr>
                <w:rFonts w:ascii="Arial" w:hAnsi="Arial" w:cs="Arial"/>
                <w:sz w:val="28"/>
                <w:szCs w:val="28"/>
              </w:rPr>
              <w:t>ній системі у сфері будівництва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Управління архітектури та урбаністики департаменту містобудування;</w:t>
            </w:r>
            <w:r w:rsidR="00B87018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начальник управління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другий день з дня надходження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4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Визначення відповідального виконавця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Відділ підготовки вихідних даних житлової та громадської забудови управління </w:t>
            </w: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архітектури та урбаністики департаменту містобудування; начальник відділу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Виконує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третій день з дня надходження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Аналіз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законодавства, державним будівельним нормам, правилам та містобудівній документації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Відділ підготовки вихідних даних житлової та громадської забудови управління архітектури та урбаністики департаменту містобудування;</w:t>
            </w:r>
            <w:r w:rsidR="00B87018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четвертий день з дня надходження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6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Після отриманн</w:t>
            </w:r>
            <w:r w:rsidR="00B87018">
              <w:rPr>
                <w:rFonts w:ascii="Arial" w:hAnsi="Arial" w:cs="Arial"/>
                <w:sz w:val="28"/>
                <w:szCs w:val="28"/>
              </w:rPr>
              <w:t xml:space="preserve">я висновків підготовка проекту 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внесення змін до містобудівних умов та обмежень </w:t>
            </w:r>
            <w:r w:rsidR="00B87018" w:rsidRPr="00B87018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для проектування об’єкта будівництва</w:t>
            </w:r>
            <w:r w:rsidR="00B87018" w:rsidRPr="00B8701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="00B87018">
              <w:rPr>
                <w:rFonts w:ascii="Arial" w:hAnsi="Arial" w:cs="Arial"/>
                <w:sz w:val="28"/>
                <w:szCs w:val="28"/>
              </w:rPr>
              <w:t xml:space="preserve">та проекту рішення про їх затвердження </w:t>
            </w:r>
            <w:r w:rsidRPr="00FF1F93">
              <w:rPr>
                <w:rFonts w:ascii="Arial" w:hAnsi="Arial" w:cs="Arial"/>
                <w:sz w:val="28"/>
                <w:szCs w:val="28"/>
              </w:rPr>
              <w:t>або підготовка проекту рішення про відмову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Відділ підготовки вихідних даних житлової та громадської забудови управління архітектури та урбаністики департаменту містобудування;</w:t>
            </w:r>
          </w:p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Виконує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На наступний день після отримання висновків 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7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Ві</w:t>
            </w:r>
            <w:r w:rsidR="00DB207D">
              <w:rPr>
                <w:rFonts w:ascii="Arial" w:hAnsi="Arial" w:cs="Arial"/>
                <w:sz w:val="28"/>
                <w:szCs w:val="28"/>
              </w:rPr>
              <w:t>зування проекту внесення змін до містобудівних умов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та </w:t>
            </w:r>
            <w:r w:rsidR="00DB207D">
              <w:rPr>
                <w:rFonts w:ascii="Arial" w:hAnsi="Arial" w:cs="Arial"/>
                <w:sz w:val="28"/>
                <w:szCs w:val="28"/>
              </w:rPr>
              <w:lastRenderedPageBreak/>
              <w:t>обмежень</w:t>
            </w:r>
            <w:r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87018" w:rsidRPr="00B87018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для проектування об’єкта будівництва</w:t>
            </w:r>
            <w:r w:rsidRPr="00B8701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та проек</w:t>
            </w:r>
            <w:r w:rsidR="00B87018">
              <w:rPr>
                <w:rFonts w:ascii="Arial" w:hAnsi="Arial" w:cs="Arial"/>
                <w:sz w:val="28"/>
                <w:szCs w:val="28"/>
              </w:rPr>
              <w:t xml:space="preserve">ту рішення про їх затвердження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 xml:space="preserve">Відділ підготовки вихідних даних житлової та громадської забудови </w:t>
            </w: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управління архітектури та урбаністики департаменту містобудування;</w:t>
            </w:r>
            <w:r w:rsidR="00B87018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Забезпечує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На наступний день з дня підготовки проекту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8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Винесення проекту рішення про затвердження змін до містобудівних умов та обмежень або про відмову у їх видачі на розгляд виконавчого комітету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Управління архітектури та урбаністики департаменту містобудування;</w:t>
            </w:r>
            <w:r w:rsidR="00B87018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Затверджує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У день надходження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9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B87018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Реєстрація 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рішення та передача двох примірників належним чином засвідчених копій в управління архітектури та урбаністики департаменту містобудування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Організаційне управління; спеціаліст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Забезпечує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B87018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день реєстрації</w:t>
            </w:r>
          </w:p>
        </w:tc>
      </w:tr>
      <w:tr w:rsidR="00317937" w:rsidRPr="00FF1F93" w:rsidTr="004E1CC2">
        <w:trPr>
          <w:gridAfter w:val="1"/>
          <w:wAfter w:w="6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ind w:left="-84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10</w:t>
            </w:r>
            <w:r w:rsidR="00B87018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B87018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Формування змін до містобудівних </w:t>
            </w:r>
            <w:r w:rsidR="00565744">
              <w:rPr>
                <w:rFonts w:ascii="Arial" w:hAnsi="Arial" w:cs="Arial"/>
                <w:sz w:val="28"/>
                <w:szCs w:val="28"/>
              </w:rPr>
              <w:t>умов та</w:t>
            </w:r>
            <w:r>
              <w:rPr>
                <w:rFonts w:ascii="Arial" w:hAnsi="Arial" w:cs="Arial"/>
                <w:sz w:val="28"/>
                <w:szCs w:val="28"/>
              </w:rPr>
              <w:t xml:space="preserve"> обмежень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в Єдиній державній електронній системі у сфері будівництва на</w:t>
            </w:r>
            <w:r w:rsidR="00565744">
              <w:rPr>
                <w:rFonts w:ascii="Arial" w:hAnsi="Arial" w:cs="Arial"/>
                <w:sz w:val="28"/>
                <w:szCs w:val="28"/>
              </w:rPr>
              <w:t xml:space="preserve"> підставі затвердженого рішення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або формування листа про відмову у видачі </w:t>
            </w:r>
            <w:r w:rsidR="00565744">
              <w:rPr>
                <w:rFonts w:ascii="Arial" w:hAnsi="Arial" w:cs="Arial"/>
                <w:sz w:val="28"/>
                <w:szCs w:val="28"/>
              </w:rPr>
              <w:lastRenderedPageBreak/>
              <w:t>містобудівних умов та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обмежень в Єдиній державній електронній системі у сфері будівництва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Відділ підготовки вихідних даних житлової та громадської забудови управління архітектури та урбаністики департаменту містобудування;</w:t>
            </w:r>
            <w:r w:rsidR="00B87018" w:rsidRPr="00FF1F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спеціаліст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ind w:left="-111" w:right="-11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Забезпечує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В 10-денний строк з дня надходження звернення</w:t>
            </w:r>
          </w:p>
        </w:tc>
      </w:tr>
      <w:tr w:rsidR="00317937" w:rsidRPr="00FF1F93" w:rsidTr="004E1CC2">
        <w:tc>
          <w:tcPr>
            <w:tcW w:w="5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0A31A1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lastRenderedPageBreak/>
              <w:t>Загальна кількість днів надання адміністративної послуги після надходження документа, що підтверджує внесення плати за</w:t>
            </w:r>
            <w:r w:rsidR="00B8701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F93">
              <w:rPr>
                <w:rFonts w:ascii="Arial" w:hAnsi="Arial" w:cs="Arial"/>
                <w:sz w:val="28"/>
                <w:szCs w:val="28"/>
              </w:rPr>
              <w:t>її видачу (передбачена законодавством України)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734FFB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 xml:space="preserve">Послуга безоплатна </w:t>
            </w:r>
          </w:p>
        </w:tc>
      </w:tr>
      <w:tr w:rsidR="00317937" w:rsidRPr="00FF1F93" w:rsidTr="004E1CC2">
        <w:tc>
          <w:tcPr>
            <w:tcW w:w="5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317937" w:rsidP="00C1497C">
            <w:pPr>
              <w:rPr>
                <w:rFonts w:ascii="Arial" w:hAnsi="Arial" w:cs="Arial"/>
                <w:sz w:val="28"/>
                <w:szCs w:val="28"/>
              </w:rPr>
            </w:pPr>
            <w:r w:rsidRPr="00FF1F93">
              <w:rPr>
                <w:rFonts w:ascii="Arial" w:hAnsi="Arial" w:cs="Arial"/>
                <w:sz w:val="28"/>
                <w:szCs w:val="28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937" w:rsidRPr="00FF1F93" w:rsidRDefault="00565744" w:rsidP="00734F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="00317937" w:rsidRPr="00FF1F93">
              <w:rPr>
                <w:rFonts w:ascii="Arial" w:hAnsi="Arial" w:cs="Arial"/>
                <w:sz w:val="28"/>
                <w:szCs w:val="28"/>
              </w:rPr>
              <w:t xml:space="preserve"> судовому порядку</w:t>
            </w:r>
          </w:p>
        </w:tc>
      </w:tr>
    </w:tbl>
    <w:p w:rsidR="00317937" w:rsidRDefault="00565744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87018" w:rsidRPr="00FF1F93" w:rsidRDefault="00B87018" w:rsidP="00734FF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87018" w:rsidRDefault="00B87018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B87018" w:rsidRPr="001776CF" w:rsidRDefault="00B87018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виконкому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Наталія АЛЄКСЄЄВА</w:t>
      </w:r>
    </w:p>
    <w:p w:rsidR="00B87018" w:rsidRDefault="00B87018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B87018" w:rsidRPr="00D62779" w:rsidRDefault="00B87018" w:rsidP="00734FFB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n-US"/>
        </w:rPr>
      </w:pPr>
    </w:p>
    <w:p w:rsidR="00B87018" w:rsidRPr="004D437D" w:rsidRDefault="00B87018" w:rsidP="00734FFB">
      <w:pPr>
        <w:pStyle w:val="rvps5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B87018" w:rsidRPr="00D37BEC" w:rsidRDefault="00B87018" w:rsidP="00734FFB">
      <w:pPr>
        <w:pStyle w:val="a8"/>
        <w:rPr>
          <w:rFonts w:ascii="Arial" w:hAnsi="Arial" w:cs="Arial"/>
          <w:szCs w:val="28"/>
        </w:rPr>
      </w:pPr>
      <w:r w:rsidRPr="00D37BEC">
        <w:rPr>
          <w:rFonts w:ascii="Arial" w:hAnsi="Arial" w:cs="Arial"/>
          <w:szCs w:val="28"/>
        </w:rPr>
        <w:t xml:space="preserve">Начальник управління </w:t>
      </w:r>
    </w:p>
    <w:p w:rsidR="00251D2E" w:rsidRPr="00B87018" w:rsidRDefault="00B87018" w:rsidP="00734FFB">
      <w:pPr>
        <w:pStyle w:val="a8"/>
        <w:rPr>
          <w:rFonts w:ascii="Arial" w:hAnsi="Arial" w:cs="Arial"/>
          <w:szCs w:val="28"/>
        </w:rPr>
      </w:pPr>
      <w:r w:rsidRPr="00D37BEC">
        <w:rPr>
          <w:rFonts w:ascii="Arial" w:hAnsi="Arial" w:cs="Arial"/>
          <w:szCs w:val="28"/>
        </w:rPr>
        <w:t>а</w:t>
      </w:r>
      <w:r>
        <w:rPr>
          <w:rFonts w:ascii="Arial" w:hAnsi="Arial" w:cs="Arial"/>
          <w:szCs w:val="28"/>
        </w:rPr>
        <w:t>рхітектури та урбаністики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D37BEC">
        <w:rPr>
          <w:rFonts w:ascii="Arial" w:hAnsi="Arial" w:cs="Arial"/>
          <w:szCs w:val="28"/>
        </w:rPr>
        <w:t>Антон КОЛОМЄЙЦЕВ</w:t>
      </w:r>
    </w:p>
    <w:sectPr w:rsidR="00251D2E" w:rsidRPr="00B87018" w:rsidSect="004E3924">
      <w:headerReference w:type="even" r:id="rId11"/>
      <w:headerReference w:type="default" r:id="rId12"/>
      <w:pgSz w:w="11906" w:h="16838"/>
      <w:pgMar w:top="90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38" w:rsidRDefault="00AA5738">
      <w:r>
        <w:separator/>
      </w:r>
    </w:p>
  </w:endnote>
  <w:endnote w:type="continuationSeparator" w:id="0">
    <w:p w:rsidR="00AA5738" w:rsidRDefault="00AA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38" w:rsidRDefault="00AA5738">
      <w:r>
        <w:separator/>
      </w:r>
    </w:p>
  </w:footnote>
  <w:footnote w:type="continuationSeparator" w:id="0">
    <w:p w:rsidR="00AA5738" w:rsidRDefault="00AA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5B" w:rsidRDefault="0016355B" w:rsidP="00FF1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355B" w:rsidRDefault="001635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5B" w:rsidRDefault="0016355B" w:rsidP="00FF1F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995">
      <w:rPr>
        <w:rStyle w:val="a5"/>
        <w:noProof/>
      </w:rPr>
      <w:t>2</w:t>
    </w:r>
    <w:r>
      <w:rPr>
        <w:rStyle w:val="a5"/>
      </w:rPr>
      <w:fldChar w:fldCharType="end"/>
    </w:r>
  </w:p>
  <w:p w:rsidR="0016355B" w:rsidRDefault="0016355B">
    <w:pPr>
      <w:pStyle w:val="a3"/>
    </w:pPr>
  </w:p>
  <w:p w:rsidR="0016355B" w:rsidRDefault="001635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B6"/>
    <w:rsid w:val="00010E66"/>
    <w:rsid w:val="000315F1"/>
    <w:rsid w:val="0003312E"/>
    <w:rsid w:val="000363E7"/>
    <w:rsid w:val="00040DD3"/>
    <w:rsid w:val="000612F5"/>
    <w:rsid w:val="00091621"/>
    <w:rsid w:val="000A31A1"/>
    <w:rsid w:val="000B11C3"/>
    <w:rsid w:val="000B2ED5"/>
    <w:rsid w:val="000C2728"/>
    <w:rsid w:val="000C7A68"/>
    <w:rsid w:val="000E24E9"/>
    <w:rsid w:val="001260A3"/>
    <w:rsid w:val="0016355B"/>
    <w:rsid w:val="00177EC8"/>
    <w:rsid w:val="0019019D"/>
    <w:rsid w:val="001A5120"/>
    <w:rsid w:val="001B0342"/>
    <w:rsid w:val="001B7F8B"/>
    <w:rsid w:val="001E1F4F"/>
    <w:rsid w:val="001F428B"/>
    <w:rsid w:val="00211C7A"/>
    <w:rsid w:val="002214B6"/>
    <w:rsid w:val="002307B0"/>
    <w:rsid w:val="00251D2E"/>
    <w:rsid w:val="002D5840"/>
    <w:rsid w:val="002E7AEA"/>
    <w:rsid w:val="00300D37"/>
    <w:rsid w:val="0030518D"/>
    <w:rsid w:val="0030743B"/>
    <w:rsid w:val="00317937"/>
    <w:rsid w:val="0032190E"/>
    <w:rsid w:val="00335379"/>
    <w:rsid w:val="003942FE"/>
    <w:rsid w:val="003B0450"/>
    <w:rsid w:val="003B1239"/>
    <w:rsid w:val="003D26E0"/>
    <w:rsid w:val="003E7DE4"/>
    <w:rsid w:val="003F406C"/>
    <w:rsid w:val="004130A8"/>
    <w:rsid w:val="00425676"/>
    <w:rsid w:val="0047209A"/>
    <w:rsid w:val="004761E8"/>
    <w:rsid w:val="00476343"/>
    <w:rsid w:val="004A4172"/>
    <w:rsid w:val="004A7224"/>
    <w:rsid w:val="004B01B7"/>
    <w:rsid w:val="004C1B08"/>
    <w:rsid w:val="004D67B6"/>
    <w:rsid w:val="004E1CC2"/>
    <w:rsid w:val="004E3924"/>
    <w:rsid w:val="0051353F"/>
    <w:rsid w:val="0052105F"/>
    <w:rsid w:val="00535323"/>
    <w:rsid w:val="00565744"/>
    <w:rsid w:val="005840AE"/>
    <w:rsid w:val="005C050C"/>
    <w:rsid w:val="0061531A"/>
    <w:rsid w:val="00635B24"/>
    <w:rsid w:val="006577B7"/>
    <w:rsid w:val="00690EBC"/>
    <w:rsid w:val="006966A1"/>
    <w:rsid w:val="006A5262"/>
    <w:rsid w:val="006D744B"/>
    <w:rsid w:val="006E0C48"/>
    <w:rsid w:val="006F5AC0"/>
    <w:rsid w:val="0070144E"/>
    <w:rsid w:val="0072352D"/>
    <w:rsid w:val="00730F1C"/>
    <w:rsid w:val="00734FFB"/>
    <w:rsid w:val="007A5A59"/>
    <w:rsid w:val="007C50CB"/>
    <w:rsid w:val="008349BA"/>
    <w:rsid w:val="00835AD9"/>
    <w:rsid w:val="00887B72"/>
    <w:rsid w:val="008B666D"/>
    <w:rsid w:val="008C707E"/>
    <w:rsid w:val="008E7EA1"/>
    <w:rsid w:val="008F3383"/>
    <w:rsid w:val="00903ABF"/>
    <w:rsid w:val="00955270"/>
    <w:rsid w:val="009754FC"/>
    <w:rsid w:val="00990AFA"/>
    <w:rsid w:val="009D187B"/>
    <w:rsid w:val="009D4A30"/>
    <w:rsid w:val="00A37055"/>
    <w:rsid w:val="00A515F9"/>
    <w:rsid w:val="00A53496"/>
    <w:rsid w:val="00A746E5"/>
    <w:rsid w:val="00AA5738"/>
    <w:rsid w:val="00AE101C"/>
    <w:rsid w:val="00AE55AB"/>
    <w:rsid w:val="00AE7A07"/>
    <w:rsid w:val="00B01BC5"/>
    <w:rsid w:val="00B03EF8"/>
    <w:rsid w:val="00B06216"/>
    <w:rsid w:val="00B15138"/>
    <w:rsid w:val="00B416BB"/>
    <w:rsid w:val="00B42E6E"/>
    <w:rsid w:val="00B53D04"/>
    <w:rsid w:val="00B640A0"/>
    <w:rsid w:val="00B82286"/>
    <w:rsid w:val="00B86C99"/>
    <w:rsid w:val="00B87018"/>
    <w:rsid w:val="00BC2C97"/>
    <w:rsid w:val="00BF6A96"/>
    <w:rsid w:val="00C06428"/>
    <w:rsid w:val="00C13732"/>
    <w:rsid w:val="00C1497C"/>
    <w:rsid w:val="00C4270B"/>
    <w:rsid w:val="00C57BA0"/>
    <w:rsid w:val="00CA6D4A"/>
    <w:rsid w:val="00CB2FFB"/>
    <w:rsid w:val="00CC63ED"/>
    <w:rsid w:val="00D048CD"/>
    <w:rsid w:val="00D13EE8"/>
    <w:rsid w:val="00DB207D"/>
    <w:rsid w:val="00DD7E7B"/>
    <w:rsid w:val="00E00BB3"/>
    <w:rsid w:val="00E31D58"/>
    <w:rsid w:val="00E34F35"/>
    <w:rsid w:val="00E37760"/>
    <w:rsid w:val="00E712AE"/>
    <w:rsid w:val="00EB002F"/>
    <w:rsid w:val="00EC2BD7"/>
    <w:rsid w:val="00EC7D85"/>
    <w:rsid w:val="00EE5995"/>
    <w:rsid w:val="00F00638"/>
    <w:rsid w:val="00F635AE"/>
    <w:rsid w:val="00F6667D"/>
    <w:rsid w:val="00FE43F7"/>
    <w:rsid w:val="00FF1F93"/>
    <w:rsid w:val="00FF5E11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7477"/>
  <w15:chartTrackingRefBased/>
  <w15:docId w15:val="{EDEC517F-FA4C-40A8-9E5D-A4F1238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2">
    <w:name w:val="Основной текст (2)_"/>
    <w:basedOn w:val="a0"/>
    <w:link w:val="20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uiPriority w:val="39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semiHidden/>
    <w:unhideWhenUsed/>
    <w:rsid w:val="00317937"/>
    <w:rPr>
      <w:color w:val="0000FF"/>
      <w:u w:val="single"/>
    </w:rPr>
  </w:style>
  <w:style w:type="paragraph" w:customStyle="1" w:styleId="ad">
    <w:name w:val="Нормальний текст"/>
    <w:basedOn w:val="a"/>
    <w:uiPriority w:val="99"/>
    <w:rsid w:val="00317937"/>
    <w:pPr>
      <w:suppressAutoHyphens w:val="0"/>
      <w:spacing w:before="120"/>
      <w:ind w:firstLine="567"/>
    </w:pPr>
    <w:rPr>
      <w:rFonts w:ascii="Antiqua" w:hAnsi="Antiqua" w:cs="Antiqua"/>
      <w:sz w:val="26"/>
      <w:szCs w:val="26"/>
      <w:lang w:eastAsia="ru-RU"/>
    </w:rPr>
  </w:style>
  <w:style w:type="character" w:customStyle="1" w:styleId="a9">
    <w:name w:val="Без інтервалів Знак"/>
    <w:link w:val="a8"/>
    <w:uiPriority w:val="1"/>
    <w:locked/>
    <w:rsid w:val="00FF1F93"/>
    <w:rPr>
      <w:rFonts w:ascii="Times New Roman" w:hAnsi="Times New Roman" w:cs="Times New Roman"/>
      <w:sz w:val="28"/>
      <w:szCs w:val="24"/>
      <w:lang w:val="ru-RU"/>
    </w:rPr>
  </w:style>
  <w:style w:type="paragraph" w:customStyle="1" w:styleId="rvps5">
    <w:name w:val="rvps5"/>
    <w:basedOn w:val="a"/>
    <w:rsid w:val="00955270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2307B0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307B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ity-adm.lvi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.mistobu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61BE-7E37-42A4-AF09-AB53978F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16</Pages>
  <Words>12820</Words>
  <Characters>7308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Kachmaryk.Oksana</cp:lastModifiedBy>
  <cp:revision>64</cp:revision>
  <cp:lastPrinted>2022-08-15T12:25:00Z</cp:lastPrinted>
  <dcterms:created xsi:type="dcterms:W3CDTF">2022-08-15T05:35:00Z</dcterms:created>
  <dcterms:modified xsi:type="dcterms:W3CDTF">2022-08-26T07:52:00Z</dcterms:modified>
</cp:coreProperties>
</file>